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rPr>
      </w:pPr>
      <w:r w:rsidDel="00000000" w:rsidR="00000000" w:rsidRPr="00000000">
        <w:rPr>
          <w:rFonts w:ascii="Arial" w:cs="Arial" w:eastAsia="Arial" w:hAnsi="Arial"/>
          <w:rtl w:val="0"/>
        </w:rPr>
        <w:t xml:space="preserve">A l’attention du Responsable du recrutement</w:t>
      </w:r>
    </w:p>
    <w:p w:rsidR="00000000" w:rsidDel="00000000" w:rsidP="00000000" w:rsidRDefault="00000000" w:rsidRPr="00000000" w14:paraId="0000000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Sujet : Candidature spontanée au poste de commis d’entrepôt</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rtl w:val="0"/>
        </w:rPr>
        <w:t xml:space="preserve">Madame, Monsieur,</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C’est avec intérêt que je soumets ma candidature spontanée au poste de commis d’entrepôt au sein de votre entreprise. Je possède une expérience et des aptitudes nécessaires qui me permettront d’accomplir efficacement le bon déroulement de vos opérations quotidiennes. Vous trouverez ci-joint mon curriculum vitae pour plus de détails sur mon expérience et mes compétences.</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Ces expériences professionnelles m’ont par ailleurs permis, outre les compétences d’apprendre à évoluer au sein d’une équipe avec professionnalisme, rigueur et disponibilité. Je serai en mesure d'assurer la gestion de plusieurs missions comme la réception des commandes, le déchargement et le chargement des marchandises, le stockage des produits et la gestion des stocks. Je suis polyvalent et je suis en bonne forme physique pour assurer toutes les tâches qui me seront confiées. </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Ma motivation et mon sérieux me permettront de remplir avec succès les missions qui me seront confiées. Disponible immédiatement, je suis également flexible sur les horaires. </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rPr>
      </w:pPr>
      <w:r w:rsidDel="00000000" w:rsidR="00000000" w:rsidRPr="00000000">
        <w:rPr>
          <w:rFonts w:ascii="Arial" w:cs="Arial" w:eastAsia="Arial" w:hAnsi="Arial"/>
          <w:rtl w:val="0"/>
        </w:rPr>
        <w:t xml:space="preserve">Veuillez noter que je suis résident temporaire. Une offre d’emploi de votre part pour un poste à long terme me permettra de présenter une demande pour un permis de travail. Les démarches en vue de l’obtention dudit permis de travail se font rapidement et je peux travailler dès l’obtention du permis de travail.</w:t>
      </w:r>
    </w:p>
    <w:p w:rsidR="00000000" w:rsidDel="00000000" w:rsidP="00000000" w:rsidRDefault="00000000" w:rsidRPr="00000000" w14:paraId="0000000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Fonts w:ascii="Arial" w:cs="Arial" w:eastAsia="Arial" w:hAnsi="Arial"/>
          <w:rtl w:val="0"/>
        </w:rPr>
        <w:t xml:space="preserve">D’avance, je vous remercie pour votre considération et dans l’attente de vous exposer plus en détail ma motivation ainsi que mes compétences, je me tiens à votre disposition pour un éventuel entretien.</w:t>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Fonts w:ascii="Arial" w:cs="Arial" w:eastAsia="Arial" w:hAnsi="Arial"/>
          <w:rtl w:val="0"/>
        </w:rPr>
        <w:t xml:space="preserve">Dans l’attente d’une réponse favorable de votre part, je vous prie d’agréer, Madame, Monsieur, l’expression de mes sentiments les meilleurs.</w:t>
      </w:r>
    </w:p>
    <w:p w:rsidR="00000000" w:rsidDel="00000000" w:rsidP="00000000" w:rsidRDefault="00000000" w:rsidRPr="00000000" w14:paraId="0000001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Fonts w:ascii="Arial" w:cs="Arial" w:eastAsia="Arial" w:hAnsi="Arial"/>
          <w:rtl w:val="0"/>
        </w:rPr>
        <w:t xml:space="preserve">Siaka Nadahanan Soro</w:t>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Tél : (514) 641-8880</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Fonts w:ascii="Arial" w:cs="Arial" w:eastAsia="Arial" w:hAnsi="Arial"/>
          <w:rtl w:val="0"/>
        </w:rPr>
        <w:t xml:space="preserve">Courriel : siakysoro@gmail.com</w:t>
      </w:r>
    </w:p>
    <w:p w:rsidR="00000000" w:rsidDel="00000000" w:rsidP="00000000" w:rsidRDefault="00000000" w:rsidRPr="00000000" w14:paraId="0000001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Siaka Nadahanan Soro</w:t>
      </w:r>
    </w:p>
    <w:p w:rsidR="00000000" w:rsidDel="00000000" w:rsidP="00000000" w:rsidRDefault="00000000" w:rsidRPr="00000000" w14:paraId="0000001A">
      <w:pPr>
        <w:spacing w:after="0" w:lineRule="auto"/>
        <w:jc w:val="center"/>
        <w:rPr>
          <w:rFonts w:ascii="Arial" w:cs="Arial" w:eastAsia="Arial" w:hAnsi="Arial"/>
        </w:rPr>
      </w:pPr>
      <w:r w:rsidDel="00000000" w:rsidR="00000000" w:rsidRPr="00000000">
        <w:rPr>
          <w:rFonts w:ascii="Arial" w:cs="Arial" w:eastAsia="Arial" w:hAnsi="Arial"/>
          <w:rtl w:val="0"/>
        </w:rPr>
        <w:t xml:space="preserve">Tél : (514) 641-8880</w:t>
      </w:r>
    </w:p>
    <w:p w:rsidR="00000000" w:rsidDel="00000000" w:rsidP="00000000" w:rsidRDefault="00000000" w:rsidRPr="00000000" w14:paraId="0000001B">
      <w:pPr>
        <w:spacing w:after="0" w:lineRule="auto"/>
        <w:jc w:val="center"/>
        <w:rPr>
          <w:rFonts w:ascii="Arial" w:cs="Arial" w:eastAsia="Arial" w:hAnsi="Arial"/>
        </w:rPr>
      </w:pPr>
      <w:r w:rsidDel="00000000" w:rsidR="00000000" w:rsidRPr="00000000">
        <w:rPr>
          <w:rFonts w:ascii="Arial" w:cs="Arial" w:eastAsia="Arial" w:hAnsi="Arial"/>
          <w:rtl w:val="0"/>
        </w:rPr>
        <w:t xml:space="preserve">Courriel : siakysoro@gmail.com</w:t>
      </w:r>
    </w:p>
    <w:p w:rsidR="00000000" w:rsidDel="00000000" w:rsidP="00000000" w:rsidRDefault="00000000" w:rsidRPr="00000000" w14:paraId="0000001C">
      <w:pPr>
        <w:spacing w:after="0" w:lineRule="auto"/>
        <w:jc w:val="center"/>
        <w:rPr>
          <w:rFonts w:ascii="Arial" w:cs="Arial" w:eastAsia="Arial" w:hAnsi="Arial"/>
        </w:rPr>
      </w:pPr>
      <w:r w:rsidDel="00000000" w:rsidR="00000000" w:rsidRPr="00000000">
        <w:rPr>
          <w:rFonts w:ascii="Arial" w:cs="Arial" w:eastAsia="Arial" w:hAnsi="Arial"/>
          <w:rtl w:val="0"/>
        </w:rPr>
        <w:t xml:space="preserve">1910, boulevard Henri-Bourassa, app 10</w:t>
      </w:r>
    </w:p>
    <w:p w:rsidR="00000000" w:rsidDel="00000000" w:rsidP="00000000" w:rsidRDefault="00000000" w:rsidRPr="00000000" w14:paraId="0000001D">
      <w:pPr>
        <w:spacing w:after="0" w:lineRule="auto"/>
        <w:jc w:val="center"/>
        <w:rPr>
          <w:rFonts w:ascii="Arial" w:cs="Arial" w:eastAsia="Arial" w:hAnsi="Arial"/>
        </w:rPr>
      </w:pPr>
      <w:r w:rsidDel="00000000" w:rsidR="00000000" w:rsidRPr="00000000">
        <w:rPr>
          <w:rFonts w:ascii="Arial" w:cs="Arial" w:eastAsia="Arial" w:hAnsi="Arial"/>
          <w:rtl w:val="0"/>
        </w:rPr>
        <w:t xml:space="preserve">Montréal, Québec, H2B 1S1</w:t>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0">
      <w:pPr>
        <w:pBdr>
          <w:bottom w:color="000000" w:space="1" w:sz="4" w:val="single"/>
        </w:pBdr>
        <w:shd w:fill="a6a6a6" w:val="clea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PROFIL ET OBJECTIF</w:t>
      </w:r>
    </w:p>
    <w:p w:rsidR="00000000" w:rsidDel="00000000" w:rsidP="00000000" w:rsidRDefault="00000000" w:rsidRPr="00000000" w14:paraId="00000021">
      <w:pPr>
        <w:spacing w:after="0" w:before="240" w:lineRule="auto"/>
        <w:rPr>
          <w:rFonts w:ascii="Arial" w:cs="Arial" w:eastAsia="Arial" w:hAnsi="Arial"/>
        </w:rPr>
      </w:pPr>
      <w:r w:rsidDel="00000000" w:rsidR="00000000" w:rsidRPr="00000000">
        <w:rPr>
          <w:rFonts w:ascii="Arial" w:cs="Arial" w:eastAsia="Arial" w:hAnsi="Arial"/>
          <w:rtl w:val="0"/>
        </w:rPr>
        <w:t xml:space="preserve">Autonome et enthousiaste, mes premières expériences m'ont permis de renforcer mes acquis. En quête de nouveaux challenges, je souhaite rejoindre une organisation à laquelle je pourrais apporter mon dynamisme. Je pourrai très bien travailler aussi en logistique en ce qui concerne le triage de colis, la gestion des stocks, la réception et le stockage des produits, l’étiquetage, l’emballage ainsi que la vérification de la marchandise. J’apprends vite et je sais m’adapter rapidement à tout type de milieu. Je serai donc rapidement fonctionnel pour participer activement au bon déroulement de vos opérations quotidiennes.</w:t>
      </w:r>
    </w:p>
    <w:p w:rsidR="00000000" w:rsidDel="00000000" w:rsidP="00000000" w:rsidRDefault="00000000" w:rsidRPr="00000000" w14:paraId="00000022">
      <w:pPr>
        <w:pBdr>
          <w:bottom w:color="000000" w:space="1" w:sz="4" w:val="single"/>
        </w:pBd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QUALITÉS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Ponctualité et assiduité</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Disponibilité et détermination</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Esprit d’équipe et sens du service bien fait</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Relation client</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 de la communication</w:t>
      </w:r>
    </w:p>
    <w:p w:rsidR="00000000" w:rsidDel="00000000" w:rsidP="00000000" w:rsidRDefault="00000000" w:rsidRPr="00000000" w14:paraId="00000028">
      <w:pPr>
        <w:spacing w:after="0" w:before="160" w:lineRule="auto"/>
        <w:rPr>
          <w:rFonts w:ascii="Arial" w:cs="Arial" w:eastAsia="Arial" w:hAnsi="Arial"/>
        </w:rPr>
      </w:pPr>
      <w:r w:rsidDel="00000000" w:rsidR="00000000" w:rsidRPr="00000000">
        <w:rPr>
          <w:rFonts w:ascii="Arial" w:cs="Arial" w:eastAsia="Arial" w:hAnsi="Arial"/>
          <w:b w:val="1"/>
          <w:rtl w:val="0"/>
        </w:rPr>
        <w:t xml:space="preserve">Langues</w:t>
      </w:r>
      <w:r w:rsidDel="00000000" w:rsidR="00000000" w:rsidRPr="00000000">
        <w:rPr>
          <w:rFonts w:ascii="Arial" w:cs="Arial" w:eastAsia="Arial" w:hAnsi="Arial"/>
          <w:rtl w:val="0"/>
        </w:rPr>
        <w:t xml:space="preserve"> : Français, anglais (débutant)</w:t>
      </w:r>
    </w:p>
    <w:p w:rsidR="00000000" w:rsidDel="00000000" w:rsidP="00000000" w:rsidRDefault="00000000" w:rsidRPr="00000000" w14:paraId="00000029">
      <w:pPr>
        <w:pBdr>
          <w:bottom w:color="000000" w:space="1" w:sz="4" w:val="single"/>
        </w:pBd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EXPÉRIENCE DU TRAVAIL</w:t>
      </w:r>
    </w:p>
    <w:p w:rsidR="00000000" w:rsidDel="00000000" w:rsidP="00000000" w:rsidRDefault="00000000" w:rsidRPr="00000000" w14:paraId="0000002A">
      <w:pP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10/2022 à 04/2023 : Conseiller clientèle</w:t>
      </w:r>
    </w:p>
    <w:p w:rsidR="00000000" w:rsidDel="00000000" w:rsidP="00000000" w:rsidRDefault="00000000" w:rsidRPr="00000000" w14:paraId="0000002B">
      <w:pPr>
        <w:spacing w:after="0" w:before="40" w:lineRule="auto"/>
        <w:rPr>
          <w:rFonts w:ascii="Arial" w:cs="Arial" w:eastAsia="Arial" w:hAnsi="Arial"/>
        </w:rPr>
      </w:pPr>
      <w:r w:rsidDel="00000000" w:rsidR="00000000" w:rsidRPr="00000000">
        <w:rPr>
          <w:rFonts w:ascii="Arial" w:cs="Arial" w:eastAsia="Arial" w:hAnsi="Arial"/>
          <w:rtl w:val="0"/>
        </w:rPr>
        <w:t xml:space="preserve">EVEN MEDIA INTERACTIVE, Côte d’Ivoire - Abidjan</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59"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Répondre aux demandes des clients par téléphone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Répondre aux demandes des clients par e-mails ou chat</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Apport de conseil personnalisés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Adaptation et orientation au vue des demandes des clients</w:t>
      </w:r>
    </w:p>
    <w:p w:rsidR="00000000" w:rsidDel="00000000" w:rsidP="00000000" w:rsidRDefault="00000000" w:rsidRPr="00000000" w14:paraId="00000030">
      <w:pP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05/2022 à 09/2022 : Préparateur de commande (Contrat d'apprentissage)</w:t>
      </w:r>
    </w:p>
    <w:p w:rsidR="00000000" w:rsidDel="00000000" w:rsidP="00000000" w:rsidRDefault="00000000" w:rsidRPr="00000000" w14:paraId="00000031">
      <w:pPr>
        <w:spacing w:after="0" w:before="40" w:lineRule="auto"/>
        <w:rPr>
          <w:rFonts w:ascii="Arial" w:cs="Arial" w:eastAsia="Arial" w:hAnsi="Arial"/>
        </w:rPr>
      </w:pPr>
      <w:r w:rsidDel="00000000" w:rsidR="00000000" w:rsidRPr="00000000">
        <w:rPr>
          <w:rFonts w:ascii="Arial" w:cs="Arial" w:eastAsia="Arial" w:hAnsi="Arial"/>
          <w:rtl w:val="0"/>
        </w:rPr>
        <w:t xml:space="preserve">Boloré – Abidjan</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59"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Rangement des produits dans la zone de stockage</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Chargement et déchargement des marchandises des camions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Préparation des commandes, en prélevant les articles demandés dans les stocks, en les conditionnant soigneusement et en renseignant soigneusement les documents de suivi</w:t>
      </w:r>
    </w:p>
    <w:p w:rsidR="00000000" w:rsidDel="00000000" w:rsidP="00000000" w:rsidRDefault="00000000" w:rsidRPr="00000000" w14:paraId="00000035">
      <w:pP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04/2019 à 08/2021 : ICA (Ingénierie Construction et Adduction d'eau) stage</w:t>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Fonts w:ascii="Arial" w:cs="Arial" w:eastAsia="Arial" w:hAnsi="Arial"/>
          <w:rtl w:val="0"/>
        </w:rPr>
        <w:t xml:space="preserve">Côte d’ivoire, Abidjan</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59"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Montage de dossiers d'appel d'offres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Assistant logistique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Gestion de la flotte des véhicules et engins lourds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Supervision et approvisionnement en carburant des véhicules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Suivi du travail des chauffeurs et conducteurs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Affection des véhicules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Programmation d'entretien des véhicules</w:t>
      </w:r>
    </w:p>
    <w:p w:rsidR="00000000" w:rsidDel="00000000" w:rsidP="00000000" w:rsidRDefault="00000000" w:rsidRPr="00000000" w14:paraId="0000003E">
      <w:pPr>
        <w:pBdr>
          <w:bottom w:color="000000" w:space="1" w:sz="4" w:val="single"/>
        </w:pBd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FORMATION</w:t>
      </w:r>
    </w:p>
    <w:p w:rsidR="00000000" w:rsidDel="00000000" w:rsidP="00000000" w:rsidRDefault="00000000" w:rsidRPr="00000000" w14:paraId="0000003F">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09/2015 à 09/2017 : DUT en Logistique</w:t>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Fonts w:ascii="Arial" w:cs="Arial" w:eastAsia="Arial" w:hAnsi="Arial"/>
          <w:rtl w:val="0"/>
        </w:rPr>
        <w:t xml:space="preserve">CCBCG-T, Abidjan</w:t>
      </w:r>
    </w:p>
    <w:p w:rsidR="00000000" w:rsidDel="00000000" w:rsidP="00000000" w:rsidRDefault="00000000" w:rsidRPr="00000000" w14:paraId="00000041">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09/2011 à 09/2014; Baccalauréat professionnel en Transit Transport</w:t>
      </w:r>
    </w:p>
    <w:p w:rsidR="00000000" w:rsidDel="00000000" w:rsidP="00000000" w:rsidRDefault="00000000" w:rsidRPr="00000000" w14:paraId="00000042">
      <w:pPr>
        <w:spacing w:after="0" w:lineRule="auto"/>
        <w:rPr>
          <w:rFonts w:ascii="Arial" w:cs="Arial" w:eastAsia="Arial" w:hAnsi="Arial"/>
        </w:rPr>
      </w:pPr>
      <w:r w:rsidDel="00000000" w:rsidR="00000000" w:rsidRPr="00000000">
        <w:rPr>
          <w:rFonts w:ascii="Arial" w:cs="Arial" w:eastAsia="Arial" w:hAnsi="Arial"/>
          <w:rtl w:val="0"/>
        </w:rPr>
        <w:t xml:space="preserve">CBCG-T, Abidjan</w:t>
      </w:r>
    </w:p>
    <w:p w:rsidR="00000000" w:rsidDel="00000000" w:rsidP="00000000" w:rsidRDefault="00000000" w:rsidRPr="00000000" w14:paraId="00000043">
      <w:pPr>
        <w:pBdr>
          <w:bottom w:color="000000" w:space="1" w:sz="4" w:val="single"/>
        </w:pBdr>
        <w:spacing w:after="0" w:before="280" w:lineRule="auto"/>
        <w:rPr>
          <w:rFonts w:ascii="Arial" w:cs="Arial" w:eastAsia="Arial" w:hAnsi="Arial"/>
          <w:b w:val="1"/>
        </w:rPr>
      </w:pPr>
      <w:r w:rsidDel="00000000" w:rsidR="00000000" w:rsidRPr="00000000">
        <w:rPr>
          <w:rFonts w:ascii="Arial" w:cs="Arial" w:eastAsia="Arial" w:hAnsi="Arial"/>
          <w:b w:val="1"/>
          <w:rtl w:val="0"/>
        </w:rPr>
        <w:t xml:space="preserve">CENTRES D’INTÉRÊT</w:t>
      </w:r>
    </w:p>
    <w:p w:rsidR="00000000" w:rsidDel="00000000" w:rsidP="00000000" w:rsidRDefault="00000000" w:rsidRPr="00000000" w14:paraId="00000044">
      <w:pPr>
        <w:spacing w:after="0" w:before="240" w:lineRule="auto"/>
        <w:rPr>
          <w:rFonts w:ascii="Arial" w:cs="Arial" w:eastAsia="Arial" w:hAnsi="Arial"/>
        </w:rPr>
      </w:pPr>
      <w:r w:rsidDel="00000000" w:rsidR="00000000" w:rsidRPr="00000000">
        <w:rPr>
          <w:rFonts w:ascii="Arial" w:cs="Arial" w:eastAsia="Arial" w:hAnsi="Arial"/>
          <w:rtl w:val="0"/>
        </w:rPr>
        <w:t xml:space="preserve">Voyage, sport, cinéma lecture</w:t>
      </w:r>
    </w:p>
    <w:sectPr>
      <w:footerReference r:id="rId7"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Page</w:t>
      <w:tab/>
      <w:tab/>
      <w:t xml:space="preserve">Siaka Nadahanan Soro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0362BF"/>
    <w:pPr>
      <w:ind w:left="720"/>
      <w:contextualSpacing w:val="1"/>
    </w:pPr>
  </w:style>
  <w:style w:type="paragraph" w:styleId="En-tte">
    <w:name w:val="header"/>
    <w:basedOn w:val="Normal"/>
    <w:link w:val="En-tteCar"/>
    <w:uiPriority w:val="99"/>
    <w:unhideWhenUsed w:val="1"/>
    <w:rsid w:val="003D7F2C"/>
    <w:pPr>
      <w:tabs>
        <w:tab w:val="center" w:pos="4703"/>
        <w:tab w:val="right" w:pos="9406"/>
      </w:tabs>
      <w:spacing w:after="0" w:line="240" w:lineRule="auto"/>
    </w:pPr>
  </w:style>
  <w:style w:type="character" w:styleId="En-tteCar" w:customStyle="1">
    <w:name w:val="En-tête Car"/>
    <w:basedOn w:val="Policepardfaut"/>
    <w:link w:val="En-tte"/>
    <w:uiPriority w:val="99"/>
    <w:rsid w:val="003D7F2C"/>
  </w:style>
  <w:style w:type="paragraph" w:styleId="Pieddepage">
    <w:name w:val="footer"/>
    <w:basedOn w:val="Normal"/>
    <w:link w:val="PieddepageCar"/>
    <w:uiPriority w:val="99"/>
    <w:unhideWhenUsed w:val="1"/>
    <w:rsid w:val="003D7F2C"/>
    <w:pPr>
      <w:tabs>
        <w:tab w:val="center" w:pos="4703"/>
        <w:tab w:val="right" w:pos="9406"/>
      </w:tabs>
      <w:spacing w:after="0" w:line="240" w:lineRule="auto"/>
    </w:pPr>
  </w:style>
  <w:style w:type="character" w:styleId="PieddepageCar" w:customStyle="1">
    <w:name w:val="Pied de page Car"/>
    <w:basedOn w:val="Policepardfaut"/>
    <w:link w:val="Pieddepage"/>
    <w:uiPriority w:val="99"/>
    <w:rsid w:val="003D7F2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Aaj6nDSG1eY8uHVM+NzUt6OXg==">CgMxLjAyCGguZ2pkZ3hzOAByITFTa0xXMXB4Q3o1WmxkSEthNkl5QWJMZWpvSWZjX01FeA==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2024-03-19T22:41:00Z</dcterms:created>
  <dc:creator>Julie Bibiche Mamba Kalonda (CIUSSS EMTL)</dc:creator>
</cp:coreProperties>
</file>