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BRUNO RIOPEL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ustria" w:cs="Lustria" w:eastAsia="Lustria" w:hAnsi="Lustri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5467 17e avenue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Montréal (Québec) H1X2R5</w:t>
      </w:r>
    </w:p>
    <w:p w:rsidR="00000000" w:rsidDel="00000000" w:rsidP="00000000" w:rsidRDefault="00000000" w:rsidRPr="00000000" w14:paraId="00000005">
      <w:pPr>
        <w:jc w:val="center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Cellulaire :</w:t>
        <w:tab/>
      </w:r>
      <w:r w:rsidDel="00000000" w:rsidR="00000000" w:rsidRPr="00000000">
        <w:rPr>
          <w:sz w:val="28"/>
          <w:szCs w:val="28"/>
          <w:rtl w:val="0"/>
        </w:rPr>
        <w:t xml:space="preserve">514-970-4006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pos="0"/>
        </w:tabs>
        <w:rPr>
          <w:rFonts w:ascii="Lustria" w:cs="Lustria" w:eastAsia="Lustria" w:hAnsi="Lustria"/>
          <w:vertAlign w:val="baseline"/>
        </w:rPr>
      </w:pPr>
      <w:r w:rsidDel="00000000" w:rsidR="00000000" w:rsidRPr="00000000">
        <w:rPr>
          <w:rFonts w:ascii="Lustria" w:cs="Lustria" w:eastAsia="Lustria" w:hAnsi="Lustria"/>
          <w:rtl w:val="0"/>
        </w:rPr>
        <w:t xml:space="preserve">                  Email , riopelbruno@gmail.com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Kaushan Script" w:cs="Kaushan Script" w:eastAsia="Kaushan Script" w:hAnsi="Kaushan Script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sz w:val="36"/>
          <w:szCs w:val="36"/>
          <w:vertAlign w:val="baseline"/>
          <w:rtl w:val="0"/>
        </w:rPr>
        <w:t xml:space="preserve">Compétences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0"/>
        </w:tabs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pos="0"/>
        </w:tabs>
        <w:ind w:left="81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Anglais fonctionnel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pos="0"/>
        </w:tabs>
        <w:ind w:left="81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8 </w:t>
      </w: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années d’expérience construction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pos="0"/>
        </w:tabs>
        <w:ind w:left="81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2 année Ma compagnie après sinistre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pos="0"/>
        </w:tabs>
        <w:ind w:left="81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Travail avec logique et rapidité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pos="0"/>
        </w:tabs>
        <w:ind w:left="81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Conduite de girafe et sky jack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pos="0"/>
        </w:tabs>
        <w:ind w:left="81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Formation en amiante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pos="0"/>
        </w:tabs>
        <w:ind w:left="810" w:hanging="360"/>
        <w:rPr>
          <w:rFonts w:ascii="Lustria" w:cs="Lustria" w:eastAsia="Lustria" w:hAnsi="Lustria"/>
          <w:sz w:val="24"/>
          <w:szCs w:val="24"/>
          <w:u w:val="no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Carte santé sécurité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pos="0"/>
        </w:tabs>
        <w:ind w:left="810" w:hanging="360"/>
        <w:rPr>
          <w:rFonts w:ascii="Lustria" w:cs="Lustria" w:eastAsia="Lustria" w:hAnsi="Lustria"/>
          <w:sz w:val="24"/>
          <w:szCs w:val="24"/>
          <w:u w:val="no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Expérience travail éloigné a long terme : Alberta , Colombie Britannique , Québec </w:t>
      </w:r>
    </w:p>
    <w:p w:rsidR="00000000" w:rsidDel="00000000" w:rsidP="00000000" w:rsidRDefault="00000000" w:rsidRPr="00000000" w14:paraId="00000012">
      <w:pPr>
        <w:rPr>
          <w:rFonts w:ascii="Kaushan Script" w:cs="Kaushan Script" w:eastAsia="Kaushan Script" w:hAnsi="Kaushan Script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Kaushan Script" w:cs="Kaushan Script" w:eastAsia="Kaushan Script" w:hAnsi="Kaushan Script"/>
          <w:b w:val="1"/>
          <w:sz w:val="36"/>
          <w:szCs w:val="36"/>
          <w:vertAlign w:val="baseline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sz w:val="36"/>
          <w:szCs w:val="36"/>
          <w:vertAlign w:val="baseline"/>
          <w:rtl w:val="0"/>
        </w:rPr>
        <w:t xml:space="preserve">Expériences de travail</w:t>
      </w:r>
    </w:p>
    <w:p w:rsidR="00000000" w:rsidDel="00000000" w:rsidP="00000000" w:rsidRDefault="00000000" w:rsidRPr="00000000" w14:paraId="00000014">
      <w:pPr>
        <w:rPr>
          <w:rFonts w:ascii="Kaushan Script" w:cs="Kaushan Script" w:eastAsia="Kaushan Script" w:hAnsi="Kaushan Script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Kaushan Script" w:cs="Kaushan Script" w:eastAsia="Kaushan Script" w:hAnsi="Kaushan Script"/>
          <w:b w:val="1"/>
          <w:sz w:val="36"/>
          <w:szCs w:val="36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sz w:val="36"/>
          <w:szCs w:val="36"/>
          <w:rtl w:val="0"/>
        </w:rPr>
        <w:t xml:space="preserve">   Travailleurautonome2015-2022</w:t>
      </w:r>
    </w:p>
    <w:p w:rsidR="00000000" w:rsidDel="00000000" w:rsidP="00000000" w:rsidRDefault="00000000" w:rsidRPr="00000000" w14:paraId="00000016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Boucher sous contrat avec agence </w:t>
      </w:r>
    </w:p>
    <w:p w:rsidR="00000000" w:rsidDel="00000000" w:rsidP="00000000" w:rsidRDefault="00000000" w:rsidRPr="00000000" w14:paraId="00000017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JBL .</w:t>
      </w:r>
    </w:p>
    <w:p w:rsidR="00000000" w:rsidDel="00000000" w:rsidP="00000000" w:rsidRDefault="00000000" w:rsidRPr="00000000" w14:paraId="00000018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     •dispacheur Yoland ou Jessica 514-821-4377</w:t>
      </w:r>
    </w:p>
    <w:p w:rsidR="00000000" w:rsidDel="00000000" w:rsidP="00000000" w:rsidRDefault="00000000" w:rsidRPr="00000000" w14:paraId="00000019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•Compagnie Service Riopel </w:t>
      </w:r>
    </w:p>
    <w:p w:rsidR="00000000" w:rsidDel="00000000" w:rsidP="00000000" w:rsidRDefault="00000000" w:rsidRPr="00000000" w14:paraId="0000001B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Après sinistre</w:t>
      </w:r>
    </w:p>
    <w:p w:rsidR="00000000" w:rsidDel="00000000" w:rsidP="00000000" w:rsidRDefault="00000000" w:rsidRPr="00000000" w14:paraId="0000001C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Eau , feu , démolition, asséché maison , vidé et réparation des matériaux dans conteneurs pour sortir </w:t>
      </w:r>
    </w:p>
    <w:p w:rsidR="00000000" w:rsidDel="00000000" w:rsidP="00000000" w:rsidRDefault="00000000" w:rsidRPr="00000000" w14:paraId="0000001D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•Rénovation</w:t>
      </w:r>
    </w:p>
    <w:p w:rsidR="00000000" w:rsidDel="00000000" w:rsidP="00000000" w:rsidRDefault="00000000" w:rsidRPr="00000000" w14:paraId="0000001E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  Système intérieur</w:t>
      </w:r>
    </w:p>
    <w:p w:rsidR="00000000" w:rsidDel="00000000" w:rsidP="00000000" w:rsidRDefault="00000000" w:rsidRPr="00000000" w14:paraId="0000001F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  Brique</w:t>
      </w:r>
    </w:p>
    <w:p w:rsidR="00000000" w:rsidDel="00000000" w:rsidP="00000000" w:rsidRDefault="00000000" w:rsidRPr="00000000" w14:paraId="00000020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  Fer forgé</w:t>
      </w:r>
    </w:p>
    <w:p w:rsidR="00000000" w:rsidDel="00000000" w:rsidP="00000000" w:rsidRDefault="00000000" w:rsidRPr="00000000" w14:paraId="00000021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  Plancher bois , tuiles ardoises</w:t>
      </w:r>
    </w:p>
    <w:p w:rsidR="00000000" w:rsidDel="00000000" w:rsidP="00000000" w:rsidRDefault="00000000" w:rsidRPr="00000000" w14:paraId="00000022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  Coffrage</w:t>
      </w:r>
    </w:p>
    <w:p w:rsidR="00000000" w:rsidDel="00000000" w:rsidP="00000000" w:rsidRDefault="00000000" w:rsidRPr="00000000" w14:paraId="00000023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  Béton </w:t>
      </w:r>
    </w:p>
    <w:p w:rsidR="00000000" w:rsidDel="00000000" w:rsidP="00000000" w:rsidRDefault="00000000" w:rsidRPr="00000000" w14:paraId="00000024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    Plâtre et sable, peinture</w:t>
      </w:r>
    </w:p>
    <w:p w:rsidR="00000000" w:rsidDel="00000000" w:rsidP="00000000" w:rsidRDefault="00000000" w:rsidRPr="00000000" w14:paraId="00000025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pos="0"/>
        </w:tabs>
        <w:ind w:left="36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•Manœuvre de construction en amiante</w:t>
      </w:r>
    </w:p>
    <w:p w:rsidR="00000000" w:rsidDel="00000000" w:rsidP="00000000" w:rsidRDefault="00000000" w:rsidRPr="00000000" w14:paraId="00000027">
      <w:pPr>
        <w:tabs>
          <w:tab w:val="left" w:pos="0"/>
        </w:tabs>
        <w:ind w:left="720" w:firstLine="0"/>
        <w:rPr>
          <w:rFonts w:ascii="Lustria" w:cs="Lustria" w:eastAsia="Lustria" w:hAnsi="Lustria"/>
          <w:sz w:val="24"/>
          <w:szCs w:val="24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Syndicat Local 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0"/>
        </w:tabs>
        <w:ind w:left="360" w:firstLine="0"/>
        <w:rPr>
          <w:rFonts w:ascii="Lustria" w:cs="Lustria" w:eastAsia="Lustria" w:hAnsi="Lust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0"/>
        </w:tabs>
        <w:ind w:left="360" w:firstLine="0"/>
        <w:rPr>
          <w:rFonts w:ascii="Lustria" w:cs="Lustria" w:eastAsia="Lustria" w:hAnsi="Lustria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0"/>
        </w:tabs>
        <w:ind w:left="360" w:firstLine="0"/>
        <w:rPr>
          <w:rFonts w:ascii="Lustria" w:cs="Lustria" w:eastAsia="Lustria" w:hAnsi="Lustria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sz w:val="24"/>
          <w:szCs w:val="24"/>
          <w:vertAlign w:val="baseline"/>
          <w:rtl w:val="0"/>
        </w:rPr>
        <w:t xml:space="preserve">Charpentier /Menuisier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0"/>
        </w:tabs>
        <w:ind w:left="360" w:firstLine="0"/>
        <w:rPr>
          <w:rFonts w:ascii="Lustria" w:cs="Lustria" w:eastAsia="Lustria" w:hAnsi="Lustria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i w:val="1"/>
          <w:sz w:val="24"/>
          <w:szCs w:val="24"/>
          <w:vertAlign w:val="baseline"/>
          <w:rtl w:val="0"/>
        </w:rPr>
        <w:t xml:space="preserve">Juneau construction, 2010-2013 (514) 442-8484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0"/>
        </w:tabs>
        <w:rPr>
          <w:rFonts w:ascii="Lustria" w:cs="Lustria" w:eastAsia="Lustria" w:hAnsi="Lustria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i w:val="1"/>
          <w:sz w:val="24"/>
          <w:szCs w:val="24"/>
          <w:vertAlign w:val="baseline"/>
          <w:rtl w:val="0"/>
        </w:rPr>
        <w:t xml:space="preserve">      Pose de système intérieur (gypse, divisions, plâtre,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pos="0"/>
        </w:tabs>
        <w:ind w:left="720" w:hanging="360"/>
        <w:rPr>
          <w:rFonts w:ascii="Lustria" w:cs="Lustria" w:eastAsia="Lustria" w:hAnsi="Lustria"/>
          <w:b w:val="0"/>
          <w:i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0"/>
        </w:tabs>
        <w:ind w:left="360" w:firstLine="0"/>
        <w:rPr>
          <w:rFonts w:ascii="Lustria" w:cs="Lustria" w:eastAsia="Lustria" w:hAnsi="Lustria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sz w:val="24"/>
          <w:szCs w:val="24"/>
          <w:vertAlign w:val="baseline"/>
          <w:rtl w:val="0"/>
        </w:rPr>
        <w:t xml:space="preserve">Boucher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0"/>
        </w:tabs>
        <w:ind w:left="360" w:firstLine="0"/>
        <w:rPr>
          <w:rFonts w:ascii="Lustria" w:cs="Lustria" w:eastAsia="Lustria" w:hAnsi="Lustria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i w:val="1"/>
          <w:sz w:val="24"/>
          <w:szCs w:val="24"/>
          <w:vertAlign w:val="baseline"/>
          <w:rtl w:val="0"/>
        </w:rPr>
        <w:t xml:space="preserve">Écolait,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0"/>
        </w:tabs>
        <w:ind w:left="360" w:firstLine="0"/>
        <w:rPr>
          <w:rFonts w:ascii="Lustria" w:cs="Lustria" w:eastAsia="Lustria" w:hAnsi="Lustria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i w:val="1"/>
          <w:sz w:val="24"/>
          <w:szCs w:val="24"/>
          <w:vertAlign w:val="baseline"/>
          <w:rtl w:val="0"/>
        </w:rPr>
        <w:t xml:space="preserve">Agence Pro de la coupe, 2005-2010 (514) 773-8636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0"/>
        </w:tabs>
        <w:ind w:left="360" w:firstLine="0"/>
        <w:rPr>
          <w:rFonts w:ascii="Lustria" w:cs="Lustria" w:eastAsia="Lustria" w:hAnsi="Lustria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i w:val="1"/>
          <w:sz w:val="24"/>
          <w:szCs w:val="24"/>
          <w:vertAlign w:val="baseline"/>
          <w:rtl w:val="0"/>
        </w:rPr>
        <w:t xml:space="preserve">Super C, Sainte-Thérèse, 2005-2006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360" w:right="0" w:firstLine="0"/>
        <w:jc w:val="left"/>
        <w:rPr>
          <w:rFonts w:ascii="Lustria" w:cs="Lustria" w:eastAsia="Lustria" w:hAnsi="Lust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Blainvillois, Blainville, 2005</w:t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360" w:right="0" w:firstLine="0"/>
        <w:jc w:val="left"/>
        <w:rPr>
          <w:rFonts w:ascii="Lustria" w:cs="Lustria" w:eastAsia="Lustria" w:hAnsi="Lust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IGA Daigle, Sainte-Thérèse, 2004</w:t>
      </w:r>
    </w:p>
    <w:p w:rsidR="00000000" w:rsidDel="00000000" w:rsidP="00000000" w:rsidRDefault="00000000" w:rsidRPr="00000000" w14:paraId="00000034">
      <w:pPr>
        <w:tabs>
          <w:tab w:val="left" w:pos="0"/>
        </w:tabs>
        <w:ind w:left="360" w:firstLine="0"/>
        <w:rPr>
          <w:rFonts w:ascii="Lustria" w:cs="Lustria" w:eastAsia="Lustria" w:hAnsi="Lustria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i w:val="1"/>
          <w:sz w:val="24"/>
          <w:szCs w:val="24"/>
          <w:vertAlign w:val="baseline"/>
          <w:rtl w:val="0"/>
        </w:rPr>
        <w:t xml:space="preserve">Provigo, Ville Mont Royal, Montréal,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tabs>
          <w:tab w:val="left" w:pos="0"/>
        </w:tabs>
        <w:ind w:left="108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Faire des coupes de viande.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pos="0"/>
        </w:tabs>
        <w:ind w:left="108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Utiliser la scie et le moulin.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tabs>
          <w:tab w:val="left" w:pos="0"/>
        </w:tabs>
        <w:ind w:left="108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Respecter les règles d’hygiène.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pos="0"/>
        </w:tabs>
        <w:ind w:left="108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Servir la clientèle.</w:t>
      </w:r>
    </w:p>
    <w:p w:rsidR="00000000" w:rsidDel="00000000" w:rsidP="00000000" w:rsidRDefault="00000000" w:rsidRPr="00000000" w14:paraId="00000039">
      <w:pPr>
        <w:tabs>
          <w:tab w:val="left" w:pos="0"/>
        </w:tabs>
        <w:ind w:left="360" w:firstLine="0"/>
        <w:rPr>
          <w:rFonts w:ascii="Lustria" w:cs="Lustria" w:eastAsia="Lustria" w:hAnsi="Lustria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0"/>
        </w:tabs>
        <w:ind w:left="360" w:firstLine="0"/>
        <w:rPr>
          <w:rFonts w:ascii="Lustria" w:cs="Lustria" w:eastAsia="Lustria" w:hAnsi="Lustria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b w:val="1"/>
          <w:i w:val="1"/>
          <w:sz w:val="24"/>
          <w:szCs w:val="24"/>
          <w:vertAlign w:val="baseline"/>
          <w:rtl w:val="0"/>
        </w:rPr>
        <w:t xml:space="preserve">Monteur de piscine, </w:t>
      </w:r>
      <w:r w:rsidDel="00000000" w:rsidR="00000000" w:rsidRPr="00000000">
        <w:rPr>
          <w:rFonts w:ascii="Lustria" w:cs="Lustria" w:eastAsia="Lustria" w:hAnsi="Lustria"/>
          <w:i w:val="1"/>
          <w:sz w:val="24"/>
          <w:szCs w:val="24"/>
          <w:vertAlign w:val="baseline"/>
          <w:rtl w:val="0"/>
        </w:rPr>
        <w:t xml:space="preserve">Installations ST, Saint-Jérôme,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pos="0"/>
        </w:tabs>
        <w:ind w:left="108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Préparer le terrain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pos="0"/>
        </w:tabs>
        <w:ind w:left="1080" w:hanging="360"/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vertAlign w:val="baseline"/>
          <w:rtl w:val="0"/>
        </w:rPr>
        <w:t xml:space="preserve">Disposer le matériel et monté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tabs>
          <w:tab w:val="left" w:pos="0"/>
        </w:tabs>
        <w:ind w:left="1080" w:hanging="360"/>
        <w:rPr>
          <w:rFonts w:ascii="Lustria" w:cs="Lustria" w:eastAsia="Lustria" w:hAnsi="Lustria"/>
          <w:sz w:val="24"/>
          <w:szCs w:val="24"/>
          <w:u w:val="no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Travail très physique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Kaushan Script" w:cs="Kaushan Script" w:eastAsia="Kaushan Script" w:hAnsi="Kaushan Script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Kaushan Script" w:cs="Kaushan Script" w:eastAsia="Kaushan Script" w:hAnsi="Kaushan Script"/>
          <w:i w:val="1"/>
          <w:sz w:val="36"/>
          <w:szCs w:val="36"/>
          <w:vertAlign w:val="baseline"/>
        </w:rPr>
      </w:pPr>
      <w:r w:rsidDel="00000000" w:rsidR="00000000" w:rsidRPr="00000000">
        <w:rPr>
          <w:rFonts w:ascii="Kaushan Script" w:cs="Kaushan Script" w:eastAsia="Kaushan Script" w:hAnsi="Kaushan Script"/>
          <w:i w:val="1"/>
          <w:sz w:val="36"/>
          <w:szCs w:val="36"/>
          <w:rtl w:val="0"/>
        </w:rPr>
        <w:t xml:space="preserve">Scolarité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0"/>
        </w:tabs>
        <w:ind w:left="720" w:firstLine="0"/>
        <w:rPr>
          <w:rFonts w:ascii="Lustria" w:cs="Lustria" w:eastAsia="Lustria" w:hAnsi="Lustria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0"/>
        </w:tabs>
        <w:ind w:left="708" w:firstLine="0"/>
        <w:rPr>
          <w:rFonts w:ascii="Lustria" w:cs="Lustria" w:eastAsia="Lustria" w:hAnsi="Lustria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Lustria" w:cs="Lustria" w:eastAsia="Lustria" w:hAnsi="Lustria"/>
          <w:sz w:val="24"/>
          <w:szCs w:val="24"/>
          <w:rtl w:val="0"/>
        </w:rPr>
        <w:t xml:space="preserve">Diplôme teste d'études secondaires ou tdg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0"/>
        </w:tabs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0"/>
        </w:tabs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0"/>
        </w:tabs>
        <w:rPr>
          <w:rFonts w:ascii="Lustria" w:cs="Lustria" w:eastAsia="Lustria" w:hAnsi="Lustria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Kaushan Script" w:cs="Kaushan Script" w:eastAsia="Kaushan Script" w:hAnsi="Kaushan Scrip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Kaushan Script" w:cs="Kaushan Script" w:eastAsia="Kaushan Script" w:hAnsi="Kaushan Scrip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 références seront remises sur demande</w:t>
      </w:r>
    </w:p>
    <w:sectPr>
      <w:pgSz w:h="15840" w:w="12240" w:orient="portrait"/>
      <w:pgMar w:bottom="450" w:top="806" w:left="1728" w:right="180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Kaushan Script">
    <w:embedRegular w:fontKey="{00000000-0000-0000-0000-000000000000}" r:id="rId1" w:subsetted="0"/>
  </w:font>
  <w:font w:name="Noto Sans Symbols"/>
  <w:font w:name="Lustria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fr-FR" w:val="fr-CA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orte" w:hAnsi="Forte"/>
      <w:b w:val="1"/>
      <w:w w:val="100"/>
      <w:position w:val="-1"/>
      <w:sz w:val="36"/>
      <w:effect w:val="none"/>
      <w:vertAlign w:val="baseline"/>
      <w:cs w:val="0"/>
      <w:em w:val="none"/>
      <w:lang w:bidi="ar-SA" w:eastAsia="fr-FR" w:val="fr-CA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tabs>
        <w:tab w:val="left" w:leader="none" w:pos="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Calisto MT" w:hAnsi="Calisto MT"/>
      <w:b w:val="1"/>
      <w:bCs w:val="1"/>
      <w:i w:val="1"/>
      <w:iCs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fr-FR" w:val="fr-CA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Forte" w:hAnsi="Forte"/>
      <w:b w:val="1"/>
      <w:w w:val="100"/>
      <w:position w:val="-1"/>
      <w:sz w:val="28"/>
      <w:effect w:val="none"/>
      <w:vertAlign w:val="baseline"/>
      <w:cs w:val="0"/>
      <w:em w:val="none"/>
      <w:lang w:bidi="ar-SA" w:eastAsia="fr-FR" w:val="fr-CA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tabs>
        <w:tab w:val="left" w:leader="none" w:pos="0"/>
      </w:tabs>
      <w:suppressAutoHyphens w:val="1"/>
      <w:spacing w:line="1" w:lineRule="atLeast"/>
      <w:ind w:left="1350" w:leftChars="-1" w:rightChars="0" w:firstLineChars="-1"/>
      <w:textDirection w:val="btLr"/>
      <w:textAlignment w:val="top"/>
      <w:outlineLvl w:val="3"/>
    </w:pPr>
    <w:rPr>
      <w:rFonts w:ascii="Calisto MT" w:hAnsi="Calisto MT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fr-FR" w:val="fr-CA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re">
    <w:name w:val="Titre"/>
    <w:basedOn w:val="Normal"/>
    <w:next w:val="Titr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eorgia" w:hAnsi="Georgia"/>
      <w:b w:val="1"/>
      <w:w w:val="100"/>
      <w:position w:val="-1"/>
      <w:sz w:val="36"/>
      <w:effect w:val="none"/>
      <w:vertAlign w:val="baseline"/>
      <w:cs w:val="0"/>
      <w:em w:val="none"/>
      <w:lang w:bidi="ar-SA" w:eastAsia="fr-FR" w:val="fr-CA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tabs>
        <w:tab w:val="left" w:leader="none" w:pos="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sto MT" w:hAnsi="Calisto MT"/>
      <w:w w:val="100"/>
      <w:position w:val="-1"/>
      <w:sz w:val="24"/>
      <w:effect w:val="none"/>
      <w:vertAlign w:val="baseline"/>
      <w:cs w:val="0"/>
      <w:em w:val="none"/>
      <w:lang w:bidi="ar-SA" w:eastAsia="fr-FR" w:val="fr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ushanScript-regular.ttf"/><Relationship Id="rId2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KmoslhuwlmiGvu+8fgNoE6R6tg==">AMUW2mV6+NiUu38Q3JbZw8J2wgFLSQMWMXaz8X3XA9kfehnQY3pKgx5bGjkUrWkYOF8oZ4RgCpgAJGiIqbcxfiOJbEgKRHdFkJc4EWIwkdG5c8Uk9Kuwpb6/8UXdjscTU5l0a8+WsNUm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2019-04-08T14:59:00Z</dcterms:created>
  <dc:creator>CJERN</dc:creator>
</cp:coreProperties>
</file>