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righ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spacing w:line="276" w:lineRule="auto"/>
        <w:jc w:val="righ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EMMANUELLE CÔTÉ-DE CELLES</w:t>
      </w:r>
    </w:p>
    <w:p w:rsidR="00000000" w:rsidDel="00000000" w:rsidP="00000000" w:rsidRDefault="00000000" w:rsidRPr="00000000" w14:paraId="00000005">
      <w:pPr>
        <w:tabs>
          <w:tab w:val="right" w:pos="9923"/>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219, rue Prairie</w:t>
        <w:tab/>
      </w:r>
      <w:r w:rsidDel="00000000" w:rsidR="00000000" w:rsidRPr="00000000">
        <w:rPr>
          <w:rFonts w:ascii="Wingdings" w:cs="Wingdings" w:eastAsia="Wingdings" w:hAnsi="Wingdings"/>
          <w:sz w:val="22"/>
          <w:szCs w:val="22"/>
          <w:rtl w:val="0"/>
        </w:rPr>
        <w:t xml:space="preserve">☎</w:t>
      </w:r>
      <w:r w:rsidDel="00000000" w:rsidR="00000000" w:rsidRPr="00000000">
        <w:rPr>
          <w:rFonts w:ascii="Arial" w:cs="Arial" w:eastAsia="Arial" w:hAnsi="Arial"/>
          <w:b w:val="1"/>
          <w:sz w:val="22"/>
          <w:szCs w:val="22"/>
          <w:rtl w:val="0"/>
        </w:rPr>
        <w:t xml:space="preserve"> 450-330-0751</w:t>
      </w:r>
      <w:r w:rsidDel="00000000" w:rsidR="00000000" w:rsidRPr="00000000">
        <w:rPr>
          <w:rtl w:val="0"/>
        </w:rPr>
      </w:r>
    </w:p>
    <w:p w:rsidR="00000000" w:rsidDel="00000000" w:rsidP="00000000" w:rsidRDefault="00000000" w:rsidRPr="00000000" w14:paraId="00000006">
      <w:pPr>
        <w:tabs>
          <w:tab w:val="right" w:pos="9923"/>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Saint-Jean-Sur-Richelieu (Québec)</w:t>
        <w:tab/>
      </w:r>
    </w:p>
    <w:p w:rsidR="00000000" w:rsidDel="00000000" w:rsidP="00000000" w:rsidRDefault="00000000" w:rsidRPr="00000000" w14:paraId="00000007">
      <w:pPr>
        <w:tabs>
          <w:tab w:val="right" w:pos="9923"/>
        </w:tabs>
        <w:jc w:val="both"/>
        <w:rPr>
          <w:rFonts w:ascii="Arial" w:cs="Arial" w:eastAsia="Arial" w:hAnsi="Arial"/>
          <w:color w:val="0000ff"/>
          <w:sz w:val="22"/>
          <w:szCs w:val="22"/>
          <w:u w:val="single"/>
        </w:rPr>
      </w:pPr>
      <w:r w:rsidDel="00000000" w:rsidR="00000000" w:rsidRPr="00000000">
        <w:rPr>
          <w:rFonts w:ascii="Arial" w:cs="Arial" w:eastAsia="Arial" w:hAnsi="Arial"/>
          <w:sz w:val="22"/>
          <w:szCs w:val="22"/>
          <w:rtl w:val="0"/>
        </w:rPr>
        <w:t xml:space="preserve">J2Y 1G1</w:t>
        <w:tab/>
      </w:r>
      <w:r w:rsidDel="00000000" w:rsidR="00000000" w:rsidRPr="00000000">
        <w:rPr>
          <w:rFonts w:ascii="Arial" w:cs="Arial" w:eastAsia="Arial" w:hAnsi="Arial"/>
          <w:color w:val="0000ff"/>
          <w:sz w:val="22"/>
          <w:szCs w:val="22"/>
          <w:u w:val="single"/>
          <w:rtl w:val="0"/>
        </w:rPr>
        <w:t xml:space="preserve">manucoted@gmail.com</w:t>
      </w:r>
    </w:p>
    <w:p w:rsidR="00000000" w:rsidDel="00000000" w:rsidP="00000000" w:rsidRDefault="00000000" w:rsidRPr="00000000" w14:paraId="0000000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pBdr>
          <w:bottom w:color="000000" w:space="1" w:sz="12" w:val="single"/>
        </w:pBd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B">
      <w:pPr>
        <w:pBdr>
          <w:bottom w:color="000000" w:space="1" w:sz="12" w:val="single"/>
        </w:pBdr>
        <w:jc w:val="both"/>
        <w:rPr>
          <w:rFonts w:ascii="Arial" w:cs="Arial" w:eastAsia="Arial" w:hAnsi="Arial"/>
          <w:b w:val="1"/>
        </w:rPr>
      </w:pPr>
      <w:r w:rsidDel="00000000" w:rsidR="00000000" w:rsidRPr="00000000">
        <w:rPr>
          <w:rFonts w:ascii="Arial" w:cs="Arial" w:eastAsia="Arial" w:hAnsi="Arial"/>
          <w:b w:val="1"/>
          <w:rtl w:val="0"/>
        </w:rPr>
        <w:t xml:space="preserve">FORMATION SCOLAIRE</w:t>
      </w:r>
    </w:p>
    <w:p w:rsidR="00000000" w:rsidDel="00000000" w:rsidP="00000000" w:rsidRDefault="00000000" w:rsidRPr="00000000" w14:paraId="0000000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Études collégiales</w:t>
      </w:r>
    </w:p>
    <w:p w:rsidR="00000000" w:rsidDel="00000000" w:rsidP="00000000" w:rsidRDefault="00000000" w:rsidRPr="00000000" w14:paraId="0000000E">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Cégep St-Laurent AEC en guide de tourisme d’aventure </w:t>
      </w:r>
    </w:p>
    <w:p w:rsidR="00000000" w:rsidDel="00000000" w:rsidP="00000000" w:rsidRDefault="00000000" w:rsidRPr="00000000" w14:paraId="0000001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Automne 2020</w:t>
      </w:r>
    </w:p>
    <w:p w:rsidR="00000000" w:rsidDel="00000000" w:rsidP="00000000" w:rsidRDefault="00000000" w:rsidRPr="00000000" w14:paraId="00000011">
      <w:pP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2"/>
          <w:szCs w:val="22"/>
        </w:rPr>
      </w:pPr>
      <w:r w:rsidDel="00000000" w:rsidR="00000000" w:rsidRPr="00000000">
        <w:rPr>
          <w:rFonts w:ascii="Arial" w:cs="Arial" w:eastAsia="Arial" w:hAnsi="Arial"/>
          <w:i w:val="1"/>
          <w:sz w:val="22"/>
          <w:szCs w:val="22"/>
          <w:rtl w:val="0"/>
        </w:rPr>
        <w:t xml:space="preserve">Cégep du Vieux Montréal,</w:t>
      </w:r>
      <w:r w:rsidDel="00000000" w:rsidR="00000000" w:rsidRPr="00000000">
        <w:rPr>
          <w:rFonts w:ascii="Arial" w:cs="Arial" w:eastAsia="Arial" w:hAnsi="Arial"/>
          <w:sz w:val="22"/>
          <w:szCs w:val="22"/>
          <w:rtl w:val="0"/>
        </w:rPr>
        <w:t xml:space="preserve">                                                                                                  2018 à 2020</w:t>
      </w:r>
    </w:p>
    <w:p w:rsidR="00000000" w:rsidDel="00000000" w:rsidP="00000000" w:rsidRDefault="00000000" w:rsidRPr="00000000" w14:paraId="0000001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tabs>
          <w:tab w:val="left" w:pos="-1440"/>
          <w:tab w:val="right" w:pos="9923"/>
        </w:tabs>
        <w:rPr>
          <w:rFonts w:ascii="Arial" w:cs="Arial" w:eastAsia="Arial" w:hAnsi="Arial"/>
          <w:sz w:val="22"/>
          <w:szCs w:val="22"/>
        </w:rPr>
      </w:pPr>
      <w:r w:rsidDel="00000000" w:rsidR="00000000" w:rsidRPr="00000000">
        <w:rPr>
          <w:rFonts w:ascii="Arial" w:cs="Arial" w:eastAsia="Arial" w:hAnsi="Arial"/>
          <w:b w:val="1"/>
          <w:sz w:val="22"/>
          <w:szCs w:val="22"/>
          <w:rtl w:val="0"/>
        </w:rPr>
        <w:t xml:space="preserve">Études secondaires                                                                                                          </w:t>
      </w:r>
      <w:r w:rsidDel="00000000" w:rsidR="00000000" w:rsidRPr="00000000">
        <w:rPr>
          <w:rtl w:val="0"/>
        </w:rPr>
      </w:r>
    </w:p>
    <w:p w:rsidR="00000000" w:rsidDel="00000000" w:rsidP="00000000" w:rsidRDefault="00000000" w:rsidRPr="00000000" w14:paraId="00000015">
      <w:pPr>
        <w:tabs>
          <w:tab w:val="left" w:pos="-1440"/>
          <w:tab w:val="right" w:pos="9923"/>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2"/>
          <w:szCs w:val="22"/>
        </w:rPr>
      </w:pPr>
      <w:r w:rsidDel="00000000" w:rsidR="00000000" w:rsidRPr="00000000">
        <w:rPr>
          <w:rFonts w:ascii="Arial" w:cs="Arial" w:eastAsia="Arial" w:hAnsi="Arial"/>
          <w:i w:val="1"/>
          <w:sz w:val="22"/>
          <w:szCs w:val="22"/>
          <w:rtl w:val="0"/>
        </w:rPr>
        <w:t xml:space="preserve">Collège Jean de la Mennais</w:t>
      </w:r>
      <w:r w:rsidDel="00000000" w:rsidR="00000000" w:rsidRPr="00000000">
        <w:rPr>
          <w:rFonts w:ascii="Arial" w:cs="Arial" w:eastAsia="Arial" w:hAnsi="Arial"/>
          <w:sz w:val="22"/>
          <w:szCs w:val="22"/>
          <w:rtl w:val="0"/>
        </w:rPr>
        <w:t xml:space="preserve">, La Prairie</w:t>
      </w:r>
    </w:p>
    <w:p w:rsidR="00000000" w:rsidDel="00000000" w:rsidP="00000000" w:rsidRDefault="00000000" w:rsidRPr="00000000" w14:paraId="0000001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2013 à 2018</w:t>
      </w:r>
    </w:p>
    <w:p w:rsidR="00000000" w:rsidDel="00000000" w:rsidP="00000000" w:rsidRDefault="00000000" w:rsidRPr="00000000" w14:paraId="0000001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pBdr>
          <w:bottom w:color="000000" w:space="1" w:sz="12" w:val="single"/>
        </w:pBdr>
        <w:jc w:val="both"/>
        <w:rPr>
          <w:rFonts w:ascii="Arial" w:cs="Arial" w:eastAsia="Arial" w:hAnsi="Arial"/>
          <w:b w:val="1"/>
        </w:rPr>
      </w:pPr>
      <w:r w:rsidDel="00000000" w:rsidR="00000000" w:rsidRPr="00000000">
        <w:rPr>
          <w:rFonts w:ascii="Arial" w:cs="Arial" w:eastAsia="Arial" w:hAnsi="Arial"/>
          <w:b w:val="1"/>
          <w:rtl w:val="0"/>
        </w:rPr>
        <w:t xml:space="preserve">FORMATIONS AUTRE </w:t>
      </w:r>
    </w:p>
    <w:p w:rsidR="00000000" w:rsidDel="00000000" w:rsidP="00000000" w:rsidRDefault="00000000" w:rsidRPr="00000000" w14:paraId="0000001A">
      <w:pPr>
        <w:widowControl w:val="0"/>
        <w:numPr>
          <w:ilvl w:val="0"/>
          <w:numId w:val="8"/>
        </w:numPr>
        <w:tabs>
          <w:tab w:val="left" w:pos="396"/>
        </w:tabs>
        <w:ind w:left="720" w:hanging="360"/>
        <w:jc w:val="both"/>
        <w:rPr>
          <w:rFonts w:ascii="Arial" w:cs="Arial" w:eastAsia="Arial" w:hAnsi="Arial"/>
          <w:sz w:val="22"/>
          <w:szCs w:val="22"/>
          <w:u w:val="none"/>
        </w:rPr>
      </w:pPr>
      <w:r w:rsidDel="00000000" w:rsidR="00000000" w:rsidRPr="00000000">
        <w:rPr>
          <w:rtl w:val="0"/>
        </w:rPr>
      </w:r>
    </w:p>
    <w:p w:rsidR="00000000" w:rsidDel="00000000" w:rsidP="00000000" w:rsidRDefault="00000000" w:rsidRPr="00000000" w14:paraId="0000001B">
      <w:pPr>
        <w:widowControl w:val="0"/>
        <w:numPr>
          <w:ilvl w:val="0"/>
          <w:numId w:val="8"/>
        </w:numPr>
        <w:tabs>
          <w:tab w:val="left" w:pos="396"/>
        </w:tabs>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Formation kayak de mer niv.1 FCK </w:t>
      </w:r>
    </w:p>
    <w:p w:rsidR="00000000" w:rsidDel="00000000" w:rsidP="00000000" w:rsidRDefault="00000000" w:rsidRPr="00000000" w14:paraId="0000001C">
      <w:pPr>
        <w:widowControl w:val="0"/>
        <w:numPr>
          <w:ilvl w:val="0"/>
          <w:numId w:val="8"/>
        </w:numPr>
        <w:tabs>
          <w:tab w:val="left" w:pos="396"/>
        </w:tabs>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Formation en réanimation cardiorespiratoire (RCR) complétée</w:t>
      </w:r>
    </w:p>
    <w:p w:rsidR="00000000" w:rsidDel="00000000" w:rsidP="00000000" w:rsidRDefault="00000000" w:rsidRPr="00000000" w14:paraId="0000001D">
      <w:pPr>
        <w:widowControl w:val="0"/>
        <w:numPr>
          <w:ilvl w:val="0"/>
          <w:numId w:val="8"/>
        </w:numPr>
        <w:tabs>
          <w:tab w:val="left" w:pos="396"/>
        </w:tabs>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Formation de secourisme (8h) urgence camp</w:t>
      </w:r>
    </w:p>
    <w:p w:rsidR="00000000" w:rsidDel="00000000" w:rsidP="00000000" w:rsidRDefault="00000000" w:rsidRPr="00000000" w14:paraId="0000001E">
      <w:pPr>
        <w:widowControl w:val="0"/>
        <w:numPr>
          <w:ilvl w:val="0"/>
          <w:numId w:val="8"/>
        </w:numPr>
        <w:tabs>
          <w:tab w:val="left" w:pos="396"/>
        </w:tabs>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Diplôme d’aptitude au fonction d’animateur (DAFA)</w:t>
      </w:r>
    </w:p>
    <w:p w:rsidR="00000000" w:rsidDel="00000000" w:rsidP="00000000" w:rsidRDefault="00000000" w:rsidRPr="00000000" w14:paraId="0000001F">
      <w:pPr>
        <w:widowControl w:val="0"/>
        <w:numPr>
          <w:ilvl w:val="0"/>
          <w:numId w:val="8"/>
        </w:numPr>
        <w:tabs>
          <w:tab w:val="left" w:pos="396"/>
        </w:tabs>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Programme aspirant-moniteur au P’tit Bonheur </w:t>
      </w:r>
    </w:p>
    <w:p w:rsidR="00000000" w:rsidDel="00000000" w:rsidP="00000000" w:rsidRDefault="00000000" w:rsidRPr="00000000" w14:paraId="00000020">
      <w:pPr>
        <w:widowControl w:val="0"/>
        <w:numPr>
          <w:ilvl w:val="0"/>
          <w:numId w:val="8"/>
        </w:numPr>
        <w:tabs>
          <w:tab w:val="left" w:pos="396"/>
        </w:tabs>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Formation de la FQME, animateur rocher camp</w:t>
      </w:r>
    </w:p>
    <w:p w:rsidR="00000000" w:rsidDel="00000000" w:rsidP="00000000" w:rsidRDefault="00000000" w:rsidRPr="00000000" w14:paraId="00000021">
      <w:pPr>
        <w:widowControl w:val="0"/>
        <w:numPr>
          <w:ilvl w:val="0"/>
          <w:numId w:val="8"/>
        </w:numPr>
        <w:tabs>
          <w:tab w:val="left" w:pos="396"/>
        </w:tabs>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Formation d’escalade suivi avec Gaétan Castilloux</w:t>
      </w:r>
    </w:p>
    <w:p w:rsidR="00000000" w:rsidDel="00000000" w:rsidP="00000000" w:rsidRDefault="00000000" w:rsidRPr="00000000" w14:paraId="00000022">
      <w:pPr>
        <w:jc w:val="both"/>
        <w:rPr>
          <w:rFonts w:ascii="Arial" w:cs="Arial" w:eastAsia="Arial" w:hAnsi="Arial"/>
        </w:rPr>
      </w:pPr>
      <w:r w:rsidDel="00000000" w:rsidR="00000000" w:rsidRPr="00000000">
        <w:rPr>
          <w:rtl w:val="0"/>
        </w:rPr>
      </w:r>
    </w:p>
    <w:p w:rsidR="00000000" w:rsidDel="00000000" w:rsidP="00000000" w:rsidRDefault="00000000" w:rsidRPr="00000000" w14:paraId="00000023">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24">
      <w:pPr>
        <w:pBdr>
          <w:bottom w:color="000000" w:space="1" w:sz="12" w:val="single"/>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pBdr>
          <w:bottom w:color="000000" w:space="1" w:sz="12" w:val="single"/>
        </w:pBdr>
        <w:jc w:val="both"/>
        <w:rPr>
          <w:rFonts w:ascii="Arial" w:cs="Arial" w:eastAsia="Arial" w:hAnsi="Arial"/>
          <w:b w:val="1"/>
        </w:rPr>
      </w:pPr>
      <w:r w:rsidDel="00000000" w:rsidR="00000000" w:rsidRPr="00000000">
        <w:rPr>
          <w:rFonts w:ascii="Arial" w:cs="Arial" w:eastAsia="Arial" w:hAnsi="Arial"/>
          <w:b w:val="1"/>
          <w:rtl w:val="0"/>
        </w:rPr>
        <w:t xml:space="preserve">EXPÉRIENCE DE TRAVAIL</w:t>
      </w:r>
    </w:p>
    <w:p w:rsidR="00000000" w:rsidDel="00000000" w:rsidP="00000000" w:rsidRDefault="00000000" w:rsidRPr="00000000" w14:paraId="00000026">
      <w:pPr>
        <w:tabs>
          <w:tab w:val="left" w:pos="-1440"/>
          <w:tab w:val="right" w:pos="9923"/>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tabs>
          <w:tab w:val="left" w:pos="-1440"/>
          <w:tab w:val="right" w:pos="9923"/>
        </w:tabs>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Moniteur en camp de vacances et d’accueil de groupe</w:t>
      </w:r>
    </w:p>
    <w:p w:rsidR="00000000" w:rsidDel="00000000" w:rsidP="00000000" w:rsidRDefault="00000000" w:rsidRPr="00000000" w14:paraId="00000028">
      <w:pPr>
        <w:tabs>
          <w:tab w:val="left" w:pos="-1440"/>
          <w:tab w:val="right" w:pos="9923"/>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Printemps 2019 à ce jour</w:t>
      </w:r>
    </w:p>
    <w:p w:rsidR="00000000" w:rsidDel="00000000" w:rsidP="00000000" w:rsidRDefault="00000000" w:rsidRPr="00000000" w14:paraId="00000029">
      <w:pPr>
        <w:tabs>
          <w:tab w:val="left" w:pos="-1440"/>
          <w:tab w:val="right" w:pos="9923"/>
        </w:tabs>
        <w:jc w:val="both"/>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Le P’tit Bonheur, Lac-Supérieur</w:t>
      </w:r>
    </w:p>
    <w:p w:rsidR="00000000" w:rsidDel="00000000" w:rsidP="00000000" w:rsidRDefault="00000000" w:rsidRPr="00000000" w14:paraId="0000002A">
      <w:pPr>
        <w:tabs>
          <w:tab w:val="left" w:pos="-1440"/>
          <w:tab w:val="right" w:pos="9923"/>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numPr>
          <w:ilvl w:val="0"/>
          <w:numId w:val="10"/>
        </w:numPr>
        <w:tabs>
          <w:tab w:val="left" w:pos="-1440"/>
          <w:tab w:val="right" w:pos="9923"/>
        </w:tabs>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Encadrer la clientèle </w:t>
      </w:r>
    </w:p>
    <w:p w:rsidR="00000000" w:rsidDel="00000000" w:rsidP="00000000" w:rsidRDefault="00000000" w:rsidRPr="00000000" w14:paraId="0000002C">
      <w:pPr>
        <w:numPr>
          <w:ilvl w:val="0"/>
          <w:numId w:val="10"/>
        </w:numPr>
        <w:tabs>
          <w:tab w:val="left" w:pos="-1440"/>
          <w:tab w:val="right" w:pos="9923"/>
        </w:tabs>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Animer la clientèle </w:t>
      </w:r>
    </w:p>
    <w:p w:rsidR="00000000" w:rsidDel="00000000" w:rsidP="00000000" w:rsidRDefault="00000000" w:rsidRPr="00000000" w14:paraId="0000002D">
      <w:pPr>
        <w:numPr>
          <w:ilvl w:val="0"/>
          <w:numId w:val="10"/>
        </w:numPr>
        <w:tabs>
          <w:tab w:val="left" w:pos="-1440"/>
          <w:tab w:val="right" w:pos="9923"/>
        </w:tabs>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M’assurer du bon déroulement durant les activités</w:t>
      </w:r>
    </w:p>
    <w:p w:rsidR="00000000" w:rsidDel="00000000" w:rsidP="00000000" w:rsidRDefault="00000000" w:rsidRPr="00000000" w14:paraId="0000002E">
      <w:pPr>
        <w:tabs>
          <w:tab w:val="left" w:pos="-1440"/>
          <w:tab w:val="right" w:pos="9923"/>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tabs>
          <w:tab w:val="left" w:pos="-1440"/>
          <w:tab w:val="right" w:pos="9923"/>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tabs>
          <w:tab w:val="left" w:pos="-1440"/>
          <w:tab w:val="right" w:pos="9923"/>
        </w:tabs>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1">
      <w:pPr>
        <w:tabs>
          <w:tab w:val="left" w:pos="-1440"/>
          <w:tab w:val="right" w:pos="9923"/>
        </w:tabs>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Animateur du volet communautaire                                                                              </w:t>
      </w:r>
      <w:r w:rsidDel="00000000" w:rsidR="00000000" w:rsidRPr="00000000">
        <w:rPr>
          <w:rFonts w:ascii="Arial" w:cs="Arial" w:eastAsia="Arial" w:hAnsi="Arial"/>
          <w:sz w:val="22"/>
          <w:szCs w:val="22"/>
          <w:rtl w:val="0"/>
        </w:rPr>
        <w:t xml:space="preserve">2018 à ce jour</w:t>
      </w:r>
    </w:p>
    <w:p w:rsidR="00000000" w:rsidDel="00000000" w:rsidP="00000000" w:rsidRDefault="00000000" w:rsidRPr="00000000" w14:paraId="00000032">
      <w:pPr>
        <w:tabs>
          <w:tab w:val="left" w:pos="-1440"/>
          <w:tab w:val="right" w:pos="9923"/>
        </w:tabs>
        <w:jc w:val="both"/>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Collège Jean De La Mennais, La Prairie</w:t>
      </w:r>
    </w:p>
    <w:p w:rsidR="00000000" w:rsidDel="00000000" w:rsidP="00000000" w:rsidRDefault="00000000" w:rsidRPr="00000000" w14:paraId="00000033">
      <w:pPr>
        <w:tabs>
          <w:tab w:val="left" w:pos="-1440"/>
          <w:tab w:val="right" w:pos="9923"/>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numPr>
          <w:ilvl w:val="0"/>
          <w:numId w:val="11"/>
        </w:numPr>
        <w:tabs>
          <w:tab w:val="left" w:pos="-1440"/>
          <w:tab w:val="right" w:pos="9923"/>
        </w:tabs>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Gestion des bénévoles</w:t>
      </w:r>
    </w:p>
    <w:p w:rsidR="00000000" w:rsidDel="00000000" w:rsidP="00000000" w:rsidRDefault="00000000" w:rsidRPr="00000000" w14:paraId="00000035">
      <w:pPr>
        <w:numPr>
          <w:ilvl w:val="0"/>
          <w:numId w:val="11"/>
        </w:numPr>
        <w:tabs>
          <w:tab w:val="left" w:pos="-1440"/>
          <w:tab w:val="right" w:pos="9923"/>
        </w:tabs>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Animer et superviser les activités</w:t>
      </w:r>
    </w:p>
    <w:p w:rsidR="00000000" w:rsidDel="00000000" w:rsidP="00000000" w:rsidRDefault="00000000" w:rsidRPr="00000000" w14:paraId="00000036">
      <w:pPr>
        <w:numPr>
          <w:ilvl w:val="0"/>
          <w:numId w:val="11"/>
        </w:numPr>
        <w:tabs>
          <w:tab w:val="left" w:pos="-1440"/>
          <w:tab w:val="right" w:pos="9923"/>
        </w:tabs>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Agir comme personne ressource auprès des bénévoles et des participants</w:t>
      </w:r>
    </w:p>
    <w:p w:rsidR="00000000" w:rsidDel="00000000" w:rsidP="00000000" w:rsidRDefault="00000000" w:rsidRPr="00000000" w14:paraId="00000037">
      <w:pPr>
        <w:tabs>
          <w:tab w:val="left" w:pos="-1440"/>
          <w:tab w:val="right" w:pos="9923"/>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tabs>
          <w:tab w:val="left" w:pos="-1440"/>
          <w:tab w:val="right" w:pos="9923"/>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tabs>
          <w:tab w:val="left" w:pos="-1440"/>
          <w:tab w:val="right" w:pos="9923"/>
        </w:tabs>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Moniteur en camp de vacances                                                                                      </w:t>
      </w:r>
      <w:r w:rsidDel="00000000" w:rsidR="00000000" w:rsidRPr="00000000">
        <w:rPr>
          <w:rFonts w:ascii="Arial" w:cs="Arial" w:eastAsia="Arial" w:hAnsi="Arial"/>
          <w:sz w:val="22"/>
          <w:szCs w:val="22"/>
          <w:rtl w:val="0"/>
        </w:rPr>
        <w:t xml:space="preserve">Été 2018</w:t>
      </w:r>
    </w:p>
    <w:p w:rsidR="00000000" w:rsidDel="00000000" w:rsidP="00000000" w:rsidRDefault="00000000" w:rsidRPr="00000000" w14:paraId="0000003A">
      <w:pPr>
        <w:tabs>
          <w:tab w:val="left" w:pos="-1440"/>
          <w:tab w:val="right" w:pos="9923"/>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Base de plein air bon départ, Wentworth-Nord</w:t>
      </w:r>
    </w:p>
    <w:p w:rsidR="00000000" w:rsidDel="00000000" w:rsidP="00000000" w:rsidRDefault="00000000" w:rsidRPr="00000000" w14:paraId="0000003B">
      <w:pPr>
        <w:tabs>
          <w:tab w:val="left" w:pos="-1440"/>
          <w:tab w:val="right" w:pos="9923"/>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numPr>
          <w:ilvl w:val="0"/>
          <w:numId w:val="3"/>
        </w:numPr>
        <w:tabs>
          <w:tab w:val="left" w:pos="-1440"/>
          <w:tab w:val="right" w:pos="9923"/>
        </w:tabs>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Animer les jeunes</w:t>
      </w:r>
    </w:p>
    <w:p w:rsidR="00000000" w:rsidDel="00000000" w:rsidP="00000000" w:rsidRDefault="00000000" w:rsidRPr="00000000" w14:paraId="0000003D">
      <w:pPr>
        <w:numPr>
          <w:ilvl w:val="0"/>
          <w:numId w:val="3"/>
        </w:numPr>
        <w:tabs>
          <w:tab w:val="left" w:pos="-1440"/>
          <w:tab w:val="right" w:pos="9923"/>
        </w:tabs>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Encadrer les jeunes</w:t>
      </w:r>
    </w:p>
    <w:p w:rsidR="00000000" w:rsidDel="00000000" w:rsidP="00000000" w:rsidRDefault="00000000" w:rsidRPr="00000000" w14:paraId="0000003E">
      <w:pPr>
        <w:numPr>
          <w:ilvl w:val="0"/>
          <w:numId w:val="3"/>
        </w:numPr>
        <w:tabs>
          <w:tab w:val="left" w:pos="-1440"/>
          <w:tab w:val="right" w:pos="9923"/>
        </w:tabs>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Superviser les jeunes</w:t>
      </w:r>
    </w:p>
    <w:p w:rsidR="00000000" w:rsidDel="00000000" w:rsidP="00000000" w:rsidRDefault="00000000" w:rsidRPr="00000000" w14:paraId="0000003F">
      <w:pPr>
        <w:numPr>
          <w:ilvl w:val="0"/>
          <w:numId w:val="3"/>
        </w:numPr>
        <w:tabs>
          <w:tab w:val="left" w:pos="-1440"/>
          <w:tab w:val="right" w:pos="9923"/>
        </w:tabs>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Rendre les jeunes heureux</w:t>
      </w:r>
    </w:p>
    <w:p w:rsidR="00000000" w:rsidDel="00000000" w:rsidP="00000000" w:rsidRDefault="00000000" w:rsidRPr="00000000" w14:paraId="00000040">
      <w:pPr>
        <w:tabs>
          <w:tab w:val="left" w:pos="-1440"/>
          <w:tab w:val="right" w:pos="9923"/>
        </w:tabs>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tabs>
          <w:tab w:val="left" w:pos="-1440"/>
          <w:tab w:val="right" w:pos="9923"/>
        </w:tabs>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2">
      <w:pPr>
        <w:tabs>
          <w:tab w:val="left" w:pos="-1440"/>
          <w:tab w:val="right" w:pos="9923"/>
        </w:tabs>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Aide aux devoirs</w:t>
      </w:r>
      <w:r w:rsidDel="00000000" w:rsidR="00000000" w:rsidRPr="00000000">
        <w:rPr>
          <w:rFonts w:ascii="Arial" w:cs="Arial" w:eastAsia="Arial" w:hAnsi="Arial"/>
          <w:sz w:val="22"/>
          <w:szCs w:val="22"/>
          <w:rtl w:val="0"/>
        </w:rPr>
        <w:tab/>
        <w:t xml:space="preserve">2015 à 2019</w:t>
      </w:r>
    </w:p>
    <w:p w:rsidR="00000000" w:rsidDel="00000000" w:rsidP="00000000" w:rsidRDefault="00000000" w:rsidRPr="00000000" w14:paraId="00000043">
      <w:pPr>
        <w:jc w:val="both"/>
        <w:rPr>
          <w:rFonts w:ascii="Arial" w:cs="Arial" w:eastAsia="Arial" w:hAnsi="Arial"/>
          <w:sz w:val="22"/>
          <w:szCs w:val="22"/>
        </w:rPr>
      </w:pPr>
      <w:r w:rsidDel="00000000" w:rsidR="00000000" w:rsidRPr="00000000">
        <w:rPr>
          <w:rFonts w:ascii="Arial" w:cs="Arial" w:eastAsia="Arial" w:hAnsi="Arial"/>
          <w:i w:val="1"/>
          <w:sz w:val="22"/>
          <w:szCs w:val="22"/>
          <w:rtl w:val="0"/>
        </w:rPr>
        <w:t xml:space="preserve">Résidences privées,</w:t>
      </w:r>
      <w:r w:rsidDel="00000000" w:rsidR="00000000" w:rsidRPr="00000000">
        <w:rPr>
          <w:rFonts w:ascii="Arial" w:cs="Arial" w:eastAsia="Arial" w:hAnsi="Arial"/>
          <w:sz w:val="22"/>
          <w:szCs w:val="22"/>
          <w:rtl w:val="0"/>
        </w:rPr>
        <w:t xml:space="preserve"> Rive-Sud</w:t>
      </w:r>
    </w:p>
    <w:p w:rsidR="00000000" w:rsidDel="00000000" w:rsidP="00000000" w:rsidRDefault="00000000" w:rsidRPr="00000000" w14:paraId="0000004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Rendre la période des devoirs plus dynamique </w:t>
      </w:r>
    </w:p>
    <w:p w:rsidR="00000000" w:rsidDel="00000000" w:rsidP="00000000" w:rsidRDefault="00000000" w:rsidRPr="00000000" w14:paraId="00000046">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Soutenir le jeune lorsqu’il éprouve des difficultés</w:t>
      </w:r>
    </w:p>
    <w:p w:rsidR="00000000" w:rsidDel="00000000" w:rsidP="00000000" w:rsidRDefault="00000000" w:rsidRPr="00000000" w14:paraId="00000047">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Trouver différentes méthodes d’études </w:t>
      </w:r>
    </w:p>
    <w:p w:rsidR="00000000" w:rsidDel="00000000" w:rsidP="00000000" w:rsidRDefault="00000000" w:rsidRPr="00000000" w14:paraId="00000048">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Motiver l’étudiant</w:t>
      </w:r>
    </w:p>
    <w:p w:rsidR="00000000" w:rsidDel="00000000" w:rsidP="00000000" w:rsidRDefault="00000000" w:rsidRPr="00000000" w14:paraId="0000004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tabs>
          <w:tab w:val="left" w:pos="-1440"/>
          <w:tab w:val="right" w:pos="9923"/>
        </w:tabs>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Figuration</w:t>
      </w:r>
      <w:r w:rsidDel="00000000" w:rsidR="00000000" w:rsidRPr="00000000">
        <w:rPr>
          <w:rFonts w:ascii="Arial" w:cs="Arial" w:eastAsia="Arial" w:hAnsi="Arial"/>
          <w:sz w:val="22"/>
          <w:szCs w:val="22"/>
          <w:rtl w:val="0"/>
        </w:rPr>
        <w:tab/>
        <w:t xml:space="preserve">2014 à ce 2017</w:t>
      </w:r>
    </w:p>
    <w:p w:rsidR="00000000" w:rsidDel="00000000" w:rsidP="00000000" w:rsidRDefault="00000000" w:rsidRPr="00000000" w14:paraId="0000004C">
      <w:pPr>
        <w:jc w:val="both"/>
        <w:rPr>
          <w:rFonts w:ascii="Arial" w:cs="Arial" w:eastAsia="Arial" w:hAnsi="Arial"/>
          <w:sz w:val="22"/>
          <w:szCs w:val="22"/>
        </w:rPr>
      </w:pPr>
      <w:r w:rsidDel="00000000" w:rsidR="00000000" w:rsidRPr="00000000">
        <w:rPr>
          <w:rFonts w:ascii="Arial" w:cs="Arial" w:eastAsia="Arial" w:hAnsi="Arial"/>
          <w:i w:val="1"/>
          <w:sz w:val="22"/>
          <w:szCs w:val="22"/>
          <w:rtl w:val="0"/>
        </w:rPr>
        <w:t xml:space="preserve">Zone3,</w:t>
      </w:r>
      <w:r w:rsidDel="00000000" w:rsidR="00000000" w:rsidRPr="00000000">
        <w:rPr>
          <w:rFonts w:ascii="Arial" w:cs="Arial" w:eastAsia="Arial" w:hAnsi="Arial"/>
          <w:sz w:val="22"/>
          <w:szCs w:val="22"/>
          <w:rtl w:val="0"/>
        </w:rPr>
        <w:t xml:space="preserve"> Montréal</w:t>
      </w:r>
    </w:p>
    <w:p w:rsidR="00000000" w:rsidDel="00000000" w:rsidP="00000000" w:rsidRDefault="00000000" w:rsidRPr="00000000" w14:paraId="0000004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widowControl w:val="0"/>
        <w:numPr>
          <w:ilvl w:val="0"/>
          <w:numId w:val="7"/>
        </w:numPr>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Assurer ma présence sur le plateau</w:t>
      </w:r>
    </w:p>
    <w:p w:rsidR="00000000" w:rsidDel="00000000" w:rsidP="00000000" w:rsidRDefault="00000000" w:rsidRPr="00000000" w14:paraId="0000004F">
      <w:pPr>
        <w:widowControl w:val="0"/>
        <w:numPr>
          <w:ilvl w:val="0"/>
          <w:numId w:val="7"/>
        </w:numPr>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Interagir avec les producteurs</w:t>
      </w:r>
    </w:p>
    <w:p w:rsidR="00000000" w:rsidDel="00000000" w:rsidP="00000000" w:rsidRDefault="00000000" w:rsidRPr="00000000" w14:paraId="00000050">
      <w:pPr>
        <w:widowControl w:val="0"/>
        <w:numPr>
          <w:ilvl w:val="0"/>
          <w:numId w:val="7"/>
        </w:numPr>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Suivre les consignes</w:t>
      </w:r>
    </w:p>
    <w:p w:rsidR="00000000" w:rsidDel="00000000" w:rsidP="00000000" w:rsidRDefault="00000000" w:rsidRPr="00000000" w14:paraId="00000051">
      <w:pPr>
        <w:widowControl w:val="0"/>
        <w:numPr>
          <w:ilvl w:val="0"/>
          <w:numId w:val="7"/>
        </w:numPr>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Porter différents costumes</w:t>
      </w:r>
    </w:p>
    <w:p w:rsidR="00000000" w:rsidDel="00000000" w:rsidP="00000000" w:rsidRDefault="00000000" w:rsidRPr="00000000" w14:paraId="0000005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tabs>
          <w:tab w:val="left" w:pos="453"/>
          <w:tab w:val="left" w:pos="1440"/>
        </w:tabs>
        <w:spacing w:after="0" w:before="0" w:line="240" w:lineRule="auto"/>
        <w:ind w:left="1440" w:right="0" w:hanging="72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pBdr>
          <w:bottom w:color="000000" w:space="1" w:sz="12" w:val="single"/>
        </w:pBdr>
        <w:tabs>
          <w:tab w:val="right" w:pos="9000"/>
        </w:tabs>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5">
      <w:pPr>
        <w:pBdr>
          <w:bottom w:color="000000" w:space="1" w:sz="12" w:val="single"/>
        </w:pBdr>
        <w:tabs>
          <w:tab w:val="right" w:pos="9000"/>
        </w:tabs>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6">
      <w:pPr>
        <w:pBdr>
          <w:bottom w:color="000000" w:space="1" w:sz="12" w:val="single"/>
        </w:pBdr>
        <w:tabs>
          <w:tab w:val="right" w:pos="9000"/>
        </w:tabs>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7">
      <w:pPr>
        <w:pBdr>
          <w:bottom w:color="000000" w:space="1" w:sz="12" w:val="single"/>
        </w:pBdr>
        <w:tabs>
          <w:tab w:val="right" w:pos="9000"/>
        </w:tabs>
        <w:jc w:val="both"/>
        <w:rPr>
          <w:rFonts w:ascii="Arial" w:cs="Arial" w:eastAsia="Arial" w:hAnsi="Arial"/>
          <w:b w:val="1"/>
        </w:rPr>
      </w:pPr>
      <w:r w:rsidDel="00000000" w:rsidR="00000000" w:rsidRPr="00000000">
        <w:rPr>
          <w:rFonts w:ascii="Arial" w:cs="Arial" w:eastAsia="Arial" w:hAnsi="Arial"/>
          <w:b w:val="1"/>
          <w:rtl w:val="0"/>
        </w:rPr>
        <w:t xml:space="preserve">ENGAGEMENT SOCIAL</w:t>
      </w:r>
    </w:p>
    <w:p w:rsidR="00000000" w:rsidDel="00000000" w:rsidP="00000000" w:rsidRDefault="00000000" w:rsidRPr="00000000" w14:paraId="0000005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tabs>
          <w:tab w:val="left" w:pos="0"/>
          <w:tab w:val="left" w:pos="5300"/>
          <w:tab w:val="right" w:pos="9923"/>
        </w:tabs>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Membre du comité Engagement</w:t>
        <w:tab/>
        <w:tab/>
      </w:r>
      <w:r w:rsidDel="00000000" w:rsidR="00000000" w:rsidRPr="00000000">
        <w:rPr>
          <w:rFonts w:ascii="Arial" w:cs="Arial" w:eastAsia="Arial" w:hAnsi="Arial"/>
          <w:sz w:val="22"/>
          <w:szCs w:val="22"/>
          <w:rtl w:val="0"/>
        </w:rPr>
        <w:t xml:space="preserve">2015 à 2018</w:t>
      </w:r>
      <w:r w:rsidDel="00000000" w:rsidR="00000000" w:rsidRPr="00000000">
        <w:rPr>
          <w:rtl w:val="0"/>
        </w:rPr>
      </w:r>
    </w:p>
    <w:p w:rsidR="00000000" w:rsidDel="00000000" w:rsidP="00000000" w:rsidRDefault="00000000" w:rsidRPr="00000000" w14:paraId="0000005A">
      <w:pPr>
        <w:jc w:val="both"/>
        <w:rPr>
          <w:rFonts w:ascii="Arial" w:cs="Arial" w:eastAsia="Arial" w:hAnsi="Arial"/>
          <w:sz w:val="22"/>
          <w:szCs w:val="22"/>
        </w:rPr>
      </w:pPr>
      <w:r w:rsidDel="00000000" w:rsidR="00000000" w:rsidRPr="00000000">
        <w:rPr>
          <w:rFonts w:ascii="Arial" w:cs="Arial" w:eastAsia="Arial" w:hAnsi="Arial"/>
          <w:i w:val="1"/>
          <w:sz w:val="22"/>
          <w:szCs w:val="22"/>
          <w:rtl w:val="0"/>
        </w:rPr>
        <w:t xml:space="preserve">Collège Jean de la Mennais</w:t>
      </w:r>
      <w:r w:rsidDel="00000000" w:rsidR="00000000" w:rsidRPr="00000000">
        <w:rPr>
          <w:rFonts w:ascii="Arial" w:cs="Arial" w:eastAsia="Arial" w:hAnsi="Arial"/>
          <w:sz w:val="22"/>
          <w:szCs w:val="22"/>
          <w:rtl w:val="0"/>
        </w:rPr>
        <w:t xml:space="preserve">, La Prairie</w:t>
      </w:r>
    </w:p>
    <w:p w:rsidR="00000000" w:rsidDel="00000000" w:rsidP="00000000" w:rsidRDefault="00000000" w:rsidRPr="00000000" w14:paraId="0000005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Participer à diverses formations</w:t>
      </w:r>
    </w:p>
    <w:p w:rsidR="00000000" w:rsidDel="00000000" w:rsidP="00000000" w:rsidRDefault="00000000" w:rsidRPr="00000000" w14:paraId="0000005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Confectionner et livrer les paniers de Noël</w:t>
      </w:r>
    </w:p>
    <w:p w:rsidR="00000000" w:rsidDel="00000000" w:rsidP="00000000" w:rsidRDefault="00000000" w:rsidRPr="00000000" w14:paraId="0000005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Accompagner les jeunes aux sorties</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Membre d’Entraide                                                                                                          </w:t>
      </w:r>
      <w:r w:rsidDel="00000000" w:rsidR="00000000" w:rsidRPr="00000000">
        <w:rPr>
          <w:rFonts w:ascii="Arial" w:cs="Arial" w:eastAsia="Arial" w:hAnsi="Arial"/>
          <w:sz w:val="22"/>
          <w:szCs w:val="22"/>
          <w:rtl w:val="0"/>
        </w:rPr>
        <w:t xml:space="preserve">2017 à 2018</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Collège Jean de la Mennais, La Prairie</w:t>
      </w:r>
    </w:p>
    <w:p w:rsidR="00000000" w:rsidDel="00000000" w:rsidP="00000000" w:rsidRDefault="00000000" w:rsidRPr="00000000" w14:paraId="0000006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numPr>
          <w:ilvl w:val="0"/>
          <w:numId w:val="9"/>
        </w:numPr>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Participer aux formations sur différent sujets dont la prévention du suicide</w:t>
      </w:r>
    </w:p>
    <w:p w:rsidR="00000000" w:rsidDel="00000000" w:rsidP="00000000" w:rsidRDefault="00000000" w:rsidRPr="00000000" w14:paraId="00000064">
      <w:pPr>
        <w:numPr>
          <w:ilvl w:val="0"/>
          <w:numId w:val="9"/>
        </w:numPr>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Organiser la semaine du mieux-vivre</w:t>
      </w:r>
    </w:p>
    <w:p w:rsidR="00000000" w:rsidDel="00000000" w:rsidP="00000000" w:rsidRDefault="00000000" w:rsidRPr="00000000" w14:paraId="00000065">
      <w:pPr>
        <w:numPr>
          <w:ilvl w:val="0"/>
          <w:numId w:val="9"/>
        </w:numPr>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Écouter et conseiller les élèves vivant certaines difficultés</w:t>
      </w:r>
      <w:r w:rsidDel="00000000" w:rsidR="00000000" w:rsidRPr="00000000">
        <w:rPr>
          <w:rtl w:val="0"/>
        </w:rPr>
      </w:r>
    </w:p>
    <w:p w:rsidR="00000000" w:rsidDel="00000000" w:rsidP="00000000" w:rsidRDefault="00000000" w:rsidRPr="00000000" w14:paraId="0000006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pBdr>
          <w:bottom w:color="000000" w:space="1" w:sz="12" w:val="single"/>
        </w:pBdr>
        <w:jc w:val="both"/>
        <w:rPr>
          <w:rFonts w:ascii="Arial" w:cs="Arial" w:eastAsia="Arial" w:hAnsi="Arial"/>
          <w:b w:val="1"/>
        </w:rPr>
      </w:pPr>
      <w:r w:rsidDel="00000000" w:rsidR="00000000" w:rsidRPr="00000000">
        <w:rPr>
          <w:rFonts w:ascii="Arial" w:cs="Arial" w:eastAsia="Arial" w:hAnsi="Arial"/>
          <w:b w:val="1"/>
          <w:rtl w:val="0"/>
        </w:rPr>
        <w:t xml:space="preserve">COMPÉTENCES </w:t>
      </w:r>
    </w:p>
    <w:p w:rsidR="00000000" w:rsidDel="00000000" w:rsidP="00000000" w:rsidRDefault="00000000" w:rsidRPr="00000000" w14:paraId="0000006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Leadership et esprit d’équipe développés au cours de mes expériences en expéditions et en camps de vacances</w:t>
      </w:r>
    </w:p>
    <w:p w:rsidR="00000000" w:rsidDel="00000000" w:rsidP="00000000" w:rsidRDefault="00000000" w:rsidRPr="00000000" w14:paraId="0000006A">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396"/>
        </w:tabs>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Créativité et dynamisme démontrés lors de la prise en charge de l’animation d’un feu de camp </w:t>
      </w:r>
    </w:p>
    <w:p w:rsidR="00000000" w:rsidDel="00000000" w:rsidP="00000000" w:rsidRDefault="00000000" w:rsidRPr="00000000" w14:paraId="0000006B">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396"/>
        </w:tabs>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Détermination et audace démontrés dans l’acquisition de nouvelles compétences et expériences</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tabs>
          <w:tab w:val="left" w:pos="396"/>
        </w:tabs>
        <w:spacing w:after="0" w:before="0" w:line="240" w:lineRule="auto"/>
        <w:ind w:left="396"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pos="396"/>
        </w:tabs>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Langues parlées et écrites : français</w:t>
      </w:r>
      <w:r w:rsidDel="00000000" w:rsidR="00000000" w:rsidRPr="00000000">
        <w:rPr>
          <w:rFonts w:ascii="Arial" w:cs="Arial" w:eastAsia="Arial" w:hAnsi="Arial"/>
          <w:sz w:val="22"/>
          <w:szCs w:val="22"/>
          <w:rtl w:val="0"/>
        </w:rPr>
        <w:t xml:space="preserve">, anglais (de base)</w:t>
      </w:r>
      <w:r w:rsidDel="00000000" w:rsidR="00000000" w:rsidRPr="00000000">
        <w:rPr>
          <w:rtl w:val="0"/>
        </w:rPr>
      </w:r>
    </w:p>
    <w:p w:rsidR="00000000" w:rsidDel="00000000" w:rsidP="00000000" w:rsidRDefault="00000000" w:rsidRPr="00000000" w14:paraId="0000006E">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pos="396"/>
        </w:tabs>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Connaissances informatiques : Word, PowerPoint</w:t>
      </w:r>
    </w:p>
    <w:p w:rsidR="00000000" w:rsidDel="00000000" w:rsidP="00000000" w:rsidRDefault="00000000" w:rsidRPr="00000000" w14:paraId="0000006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pBdr>
          <w:bottom w:color="000000" w:space="1" w:sz="12" w:val="single"/>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pBdr>
          <w:bottom w:color="000000" w:space="1" w:sz="12" w:val="single"/>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pBdr>
          <w:bottom w:color="000000" w:space="1" w:sz="12" w:val="single"/>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pBdr>
          <w:bottom w:color="000000" w:space="1" w:sz="12" w:val="single"/>
        </w:pBdr>
        <w:jc w:val="both"/>
        <w:rPr>
          <w:rFonts w:ascii="Arial" w:cs="Arial" w:eastAsia="Arial" w:hAnsi="Arial"/>
          <w:b w:val="1"/>
        </w:rPr>
      </w:pPr>
      <w:r w:rsidDel="00000000" w:rsidR="00000000" w:rsidRPr="00000000">
        <w:rPr>
          <w:rFonts w:ascii="Arial" w:cs="Arial" w:eastAsia="Arial" w:hAnsi="Arial"/>
          <w:b w:val="1"/>
          <w:rtl w:val="0"/>
        </w:rPr>
        <w:t xml:space="preserve">RÉALISATIONS </w:t>
      </w:r>
    </w:p>
    <w:p w:rsidR="00000000" w:rsidDel="00000000" w:rsidP="00000000" w:rsidRDefault="00000000" w:rsidRPr="00000000" w14:paraId="0000007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396"/>
        </w:tabs>
        <w:spacing w:after="0" w:before="0"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Nomination en 2018 pour le prix Gabriel Deshayes en engagement communautaire</w:t>
      </w:r>
    </w:p>
    <w:p w:rsidR="00000000" w:rsidDel="00000000" w:rsidP="00000000" w:rsidRDefault="00000000" w:rsidRPr="00000000" w14:paraId="00000077">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396"/>
        </w:tabs>
        <w:spacing w:after="0" w:before="0" w:line="240" w:lineRule="auto"/>
        <w:ind w:left="720" w:right="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Mention spéciale en 2016-2017 et en 2017-2018 pour avoir fait de 65h à 99h de bénévolat</w:t>
      </w:r>
    </w:p>
    <w:p w:rsidR="00000000" w:rsidDel="00000000" w:rsidP="00000000" w:rsidRDefault="00000000" w:rsidRPr="00000000" w14:paraId="00000078">
      <w:pPr>
        <w:widowControl w:val="0"/>
        <w:numPr>
          <w:ilvl w:val="0"/>
          <w:numId w:val="2"/>
        </w:numPr>
        <w:tabs>
          <w:tab w:val="left" w:pos="396"/>
        </w:tabs>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Mention spéciale en 2017-2018 comme bénévole de l’année avec Escale </w:t>
      </w:r>
    </w:p>
    <w:p w:rsidR="00000000" w:rsidDel="00000000" w:rsidP="00000000" w:rsidRDefault="00000000" w:rsidRPr="00000000" w14:paraId="00000079">
      <w:pPr>
        <w:widowControl w:val="0"/>
        <w:numPr>
          <w:ilvl w:val="0"/>
          <w:numId w:val="2"/>
        </w:numPr>
        <w:tabs>
          <w:tab w:val="left" w:pos="396"/>
        </w:tabs>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Mention spéciale en 2016-2017 comme bénévole de l’année avec IMAAJ</w:t>
      </w:r>
    </w:p>
    <w:p w:rsidR="00000000" w:rsidDel="00000000" w:rsidP="00000000" w:rsidRDefault="00000000" w:rsidRPr="00000000" w14:paraId="0000007A">
      <w:pPr>
        <w:widowControl w:val="0"/>
        <w:numPr>
          <w:ilvl w:val="0"/>
          <w:numId w:val="2"/>
        </w:numPr>
        <w:tabs>
          <w:tab w:val="left" w:pos="396"/>
        </w:tabs>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Participation à plusieurs compétitions sportives</w:t>
      </w:r>
    </w:p>
    <w:p w:rsidR="00000000" w:rsidDel="00000000" w:rsidP="00000000" w:rsidRDefault="00000000" w:rsidRPr="00000000" w14:paraId="0000007B">
      <w:pPr>
        <w:widowControl w:val="0"/>
        <w:numPr>
          <w:ilvl w:val="0"/>
          <w:numId w:val="2"/>
        </w:numPr>
        <w:tabs>
          <w:tab w:val="left" w:pos="396"/>
        </w:tabs>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Dépassement de soi lors d’une grande expédition de plus de 20 jours</w:t>
      </w:r>
    </w:p>
    <w:p w:rsidR="00000000" w:rsidDel="00000000" w:rsidP="00000000" w:rsidRDefault="00000000" w:rsidRPr="00000000" w14:paraId="0000007C">
      <w:pPr>
        <w:widowControl w:val="0"/>
        <w:numPr>
          <w:ilvl w:val="0"/>
          <w:numId w:val="2"/>
        </w:numPr>
        <w:tabs>
          <w:tab w:val="left" w:pos="396"/>
        </w:tabs>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Participation à quelques pièces de théâtre dont </w:t>
      </w:r>
      <w:r w:rsidDel="00000000" w:rsidR="00000000" w:rsidRPr="00000000">
        <w:rPr>
          <w:rFonts w:ascii="Arial" w:cs="Arial" w:eastAsia="Arial" w:hAnsi="Arial"/>
          <w:i w:val="1"/>
          <w:sz w:val="22"/>
          <w:szCs w:val="22"/>
          <w:rtl w:val="0"/>
        </w:rPr>
        <w:t xml:space="preserve">Saga</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tabs>
          <w:tab w:val="left" w:pos="396"/>
        </w:tabs>
        <w:spacing w:after="0" w:before="0" w:line="240" w:lineRule="auto"/>
        <w:ind w:left="72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pBdr>
          <w:bottom w:color="000000" w:space="1" w:sz="12" w:val="single"/>
        </w:pBdr>
        <w:tabs>
          <w:tab w:val="right" w:pos="900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pBdr>
          <w:bottom w:color="000000" w:space="1" w:sz="12" w:val="single"/>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pBdr>
          <w:bottom w:color="000000" w:space="1" w:sz="12" w:val="single"/>
        </w:pBdr>
        <w:jc w:val="both"/>
        <w:rPr>
          <w:rFonts w:ascii="Arial" w:cs="Arial" w:eastAsia="Arial" w:hAnsi="Arial"/>
          <w:b w:val="1"/>
        </w:rPr>
      </w:pPr>
      <w:r w:rsidDel="00000000" w:rsidR="00000000" w:rsidRPr="00000000">
        <w:rPr>
          <w:rFonts w:ascii="Arial" w:cs="Arial" w:eastAsia="Arial" w:hAnsi="Arial"/>
          <w:b w:val="1"/>
          <w:rtl w:val="0"/>
        </w:rPr>
        <w:t xml:space="preserve">Expédition </w:t>
      </w:r>
    </w:p>
    <w:p w:rsidR="00000000" w:rsidDel="00000000" w:rsidP="00000000" w:rsidRDefault="00000000" w:rsidRPr="00000000" w14:paraId="0000008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numPr>
          <w:ilvl w:val="0"/>
          <w:numId w:val="6"/>
        </w:numPr>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2006-2013, camping en famille à la Sépaq partout au Québec</w:t>
      </w:r>
    </w:p>
    <w:p w:rsidR="00000000" w:rsidDel="00000000" w:rsidP="00000000" w:rsidRDefault="00000000" w:rsidRPr="00000000" w14:paraId="00000084">
      <w:pPr>
        <w:numPr>
          <w:ilvl w:val="0"/>
          <w:numId w:val="6"/>
        </w:numPr>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2006-2017, une expédition pédestre de 2 jours par été</w:t>
      </w:r>
    </w:p>
    <w:p w:rsidR="00000000" w:rsidDel="00000000" w:rsidP="00000000" w:rsidRDefault="00000000" w:rsidRPr="00000000" w14:paraId="00000085">
      <w:pPr>
        <w:numPr>
          <w:ilvl w:val="0"/>
          <w:numId w:val="6"/>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2013-2017, Rivière-Rouge (3 jours), 6-7x et de faire une randonnée pédestre de 2 jours dans Les Laurentides</w:t>
      </w:r>
    </w:p>
    <w:p w:rsidR="00000000" w:rsidDel="00000000" w:rsidP="00000000" w:rsidRDefault="00000000" w:rsidRPr="00000000" w14:paraId="00000086">
      <w:pPr>
        <w:numPr>
          <w:ilvl w:val="0"/>
          <w:numId w:val="6"/>
        </w:numPr>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2014-2016 j’ai fait partie du programme de développement jeunesse avec la fondation tim Hortons durant lequel, chaque été nous avions la chance d’aller dans l’un de leurs camps, situé un peu partout au Canada, et de vivre des expéditions en plus d’assister à des ateliers de leadership.</w:t>
      </w:r>
    </w:p>
    <w:p w:rsidR="00000000" w:rsidDel="00000000" w:rsidP="00000000" w:rsidRDefault="00000000" w:rsidRPr="00000000" w14:paraId="00000087">
      <w:pPr>
        <w:numPr>
          <w:ilvl w:val="0"/>
          <w:numId w:val="6"/>
        </w:numPr>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2016, grandes expéditions en canot-camping avec le camp Minogami </w:t>
      </w:r>
    </w:p>
    <w:p w:rsidR="00000000" w:rsidDel="00000000" w:rsidP="00000000" w:rsidRDefault="00000000" w:rsidRPr="00000000" w14:paraId="00000088">
      <w:pPr>
        <w:numPr>
          <w:ilvl w:val="0"/>
          <w:numId w:val="6"/>
        </w:numPr>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2018-2020, anime et encadre de petits séjours de camping en camp de vacances</w:t>
      </w:r>
    </w:p>
    <w:p w:rsidR="00000000" w:rsidDel="00000000" w:rsidP="00000000" w:rsidRDefault="00000000" w:rsidRPr="00000000" w14:paraId="0000008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jc w:val="both"/>
        <w:rPr>
          <w:rFonts w:ascii="Arial" w:cs="Arial" w:eastAsia="Arial" w:hAnsi="Arial"/>
          <w:b w:val="1"/>
          <w:i w:val="1"/>
          <w:sz w:val="22"/>
          <w:szCs w:val="22"/>
        </w:rPr>
      </w:pPr>
      <w:r w:rsidDel="00000000" w:rsidR="00000000" w:rsidRPr="00000000">
        <w:rPr>
          <w:rFonts w:ascii="Arial" w:cs="Arial" w:eastAsia="Arial" w:hAnsi="Arial"/>
          <w:b w:val="1"/>
          <w:sz w:val="22"/>
          <w:szCs w:val="22"/>
          <w:rtl w:val="0"/>
        </w:rPr>
        <w:t xml:space="preserve">Les références vous seront fournies sur demande.</w:t>
      </w:r>
      <w:r w:rsidDel="00000000" w:rsidR="00000000" w:rsidRPr="00000000">
        <w:rPr>
          <w:rFonts w:ascii="Arial" w:cs="Arial" w:eastAsia="Arial" w:hAnsi="Arial"/>
          <w:b w:val="1"/>
          <w:i w:val="1"/>
          <w:sz w:val="22"/>
          <w:szCs w:val="22"/>
          <w:rtl w:val="0"/>
        </w:rPr>
        <w:tab/>
        <w:tab/>
        <w:tab/>
      </w:r>
    </w:p>
    <w:p w:rsidR="00000000" w:rsidDel="00000000" w:rsidP="00000000" w:rsidRDefault="00000000" w:rsidRPr="00000000" w14:paraId="0000008E">
      <w:pPr>
        <w:rPr>
          <w:rFonts w:ascii="Arial" w:cs="Arial" w:eastAsia="Arial" w:hAnsi="Arial"/>
          <w:sz w:val="22"/>
          <w:szCs w:val="22"/>
        </w:rPr>
      </w:pPr>
      <w:r w:rsidDel="00000000" w:rsidR="00000000" w:rsidRPr="00000000">
        <w:rPr>
          <w:rtl w:val="0"/>
        </w:rPr>
      </w:r>
    </w:p>
    <w:sectPr>
      <w:pgSz w:h="15840" w:w="12240"/>
      <w:pgMar w:bottom="851"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Wingding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fr-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