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50" w:rsidRPr="005F1D92" w:rsidRDefault="00E13D59">
      <w:pPr>
        <w:rPr>
          <w:rFonts w:ascii="Arial" w:hAnsi="Arial" w:cs="Arial"/>
          <w:sz w:val="24"/>
          <w:szCs w:val="24"/>
        </w:rPr>
      </w:pPr>
      <w:r w:rsidRPr="005F1D92">
        <w:rPr>
          <w:rFonts w:ascii="Arial" w:hAnsi="Arial" w:cs="Arial"/>
          <w:b/>
          <w:sz w:val="24"/>
          <w:szCs w:val="24"/>
        </w:rPr>
        <w:t>Évelyne Ouellet</w:t>
      </w:r>
    </w:p>
    <w:p w:rsidR="00E13D59" w:rsidRPr="005F1D92" w:rsidRDefault="00E13D59">
      <w:pPr>
        <w:rPr>
          <w:rFonts w:ascii="Arial" w:hAnsi="Arial" w:cs="Arial"/>
          <w:sz w:val="24"/>
          <w:szCs w:val="24"/>
        </w:rPr>
      </w:pPr>
      <w:r w:rsidRPr="005F1D92">
        <w:rPr>
          <w:rFonts w:ascii="Arial" w:hAnsi="Arial" w:cs="Arial"/>
          <w:sz w:val="24"/>
          <w:szCs w:val="24"/>
        </w:rPr>
        <w:t>3629, Pincourt</w:t>
      </w:r>
    </w:p>
    <w:p w:rsidR="00E13D59" w:rsidRPr="005F1D92" w:rsidRDefault="00E13D59">
      <w:pPr>
        <w:rPr>
          <w:rFonts w:ascii="Arial" w:hAnsi="Arial" w:cs="Arial"/>
          <w:sz w:val="24"/>
          <w:szCs w:val="24"/>
        </w:rPr>
      </w:pPr>
      <w:r w:rsidRPr="005F1D92">
        <w:rPr>
          <w:rFonts w:ascii="Arial" w:hAnsi="Arial" w:cs="Arial"/>
          <w:sz w:val="24"/>
          <w:szCs w:val="24"/>
        </w:rPr>
        <w:t>Québec (Québec) G2B 2E4</w:t>
      </w:r>
    </w:p>
    <w:p w:rsidR="00B14D12" w:rsidRPr="005F1D92" w:rsidRDefault="00B14D12">
      <w:pPr>
        <w:rPr>
          <w:rFonts w:ascii="Arial" w:hAnsi="Arial" w:cs="Arial"/>
          <w:sz w:val="24"/>
          <w:szCs w:val="24"/>
        </w:rPr>
      </w:pPr>
      <w:r w:rsidRPr="005F1D92">
        <w:rPr>
          <w:rFonts w:ascii="Arial" w:hAnsi="Arial" w:cs="Arial"/>
          <w:sz w:val="24"/>
          <w:szCs w:val="24"/>
        </w:rPr>
        <w:t>Téléphone (418) 847-6772</w:t>
      </w:r>
    </w:p>
    <w:p w:rsidR="00B14D12" w:rsidRDefault="006C79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evelyn.ouellet@gmail.com</w:t>
      </w:r>
    </w:p>
    <w:p w:rsidR="004A7569" w:rsidRDefault="004A7569">
      <w:pPr>
        <w:rPr>
          <w:rFonts w:ascii="Arial" w:hAnsi="Arial" w:cs="Arial"/>
          <w:sz w:val="24"/>
          <w:szCs w:val="24"/>
        </w:rPr>
      </w:pPr>
    </w:p>
    <w:p w:rsidR="004A7569" w:rsidRDefault="004A7569">
      <w:pPr>
        <w:rPr>
          <w:rFonts w:ascii="Arial" w:hAnsi="Arial" w:cs="Arial"/>
          <w:sz w:val="24"/>
          <w:szCs w:val="24"/>
        </w:rPr>
      </w:pPr>
    </w:p>
    <w:p w:rsidR="004A7569" w:rsidRDefault="004A7569" w:rsidP="004A7569">
      <w:pPr>
        <w:pBdr>
          <w:top w:val="thinThickSmallGap" w:sz="24" w:space="14" w:color="auto"/>
        </w:pBdr>
        <w:jc w:val="left"/>
        <w:rPr>
          <w:rFonts w:ascii="Arial" w:hAnsi="Arial" w:cs="Arial"/>
          <w:sz w:val="24"/>
          <w:szCs w:val="24"/>
        </w:rPr>
      </w:pPr>
    </w:p>
    <w:p w:rsidR="004A7569" w:rsidRDefault="004A7569" w:rsidP="004A7569">
      <w:pPr>
        <w:pBdr>
          <w:top w:val="thinThickSmallGap" w:sz="24" w:space="14" w:color="auto"/>
        </w:pBdr>
        <w:jc w:val="left"/>
        <w:rPr>
          <w:rFonts w:ascii="Arial" w:hAnsi="Arial" w:cs="Arial"/>
          <w:sz w:val="24"/>
          <w:szCs w:val="24"/>
        </w:rPr>
      </w:pPr>
    </w:p>
    <w:p w:rsidR="004A7569" w:rsidRPr="00B14D12" w:rsidRDefault="004A7569" w:rsidP="004A7569">
      <w:pPr>
        <w:pBdr>
          <w:top w:val="thinThickSmallGap" w:sz="24" w:space="14" w:color="auto"/>
        </w:pBdr>
        <w:jc w:val="left"/>
        <w:rPr>
          <w:rFonts w:ascii="Arial" w:hAnsi="Arial" w:cs="Arial"/>
          <w:sz w:val="24"/>
          <w:szCs w:val="24"/>
        </w:rPr>
      </w:pPr>
    </w:p>
    <w:p w:rsidR="00234348" w:rsidRPr="008875EB" w:rsidRDefault="0036348B" w:rsidP="004A7569">
      <w:pPr>
        <w:pBdr>
          <w:top w:val="thinThickSmallGap" w:sz="24" w:space="14" w:color="auto"/>
        </w:pBdr>
        <w:jc w:val="left"/>
        <w:rPr>
          <w:rFonts w:ascii="Arial" w:hAnsi="Arial" w:cs="Arial"/>
          <w:b/>
          <w:sz w:val="24"/>
          <w:szCs w:val="24"/>
        </w:rPr>
      </w:pPr>
      <w:r w:rsidRPr="00CC4174">
        <w:rPr>
          <w:rFonts w:ascii="Arial" w:hAnsi="Arial" w:cs="Arial"/>
          <w:b/>
          <w:sz w:val="24"/>
          <w:szCs w:val="24"/>
        </w:rPr>
        <w:t>Expérience professionnelle</w:t>
      </w:r>
    </w:p>
    <w:p w:rsidR="0036348B" w:rsidRPr="00B14D12" w:rsidRDefault="0036348B" w:rsidP="004A7569">
      <w:pPr>
        <w:pBdr>
          <w:top w:val="thinThickSmallGap" w:sz="24" w:space="14" w:color="auto"/>
        </w:pBdr>
        <w:jc w:val="left"/>
        <w:rPr>
          <w:rFonts w:ascii="Arial" w:hAnsi="Arial" w:cs="Arial"/>
          <w:sz w:val="24"/>
          <w:szCs w:val="24"/>
        </w:rPr>
      </w:pPr>
    </w:p>
    <w:p w:rsidR="00E53767" w:rsidRDefault="00E53767" w:rsidP="004A7569">
      <w:pPr>
        <w:pBdr>
          <w:top w:val="thinThickSmallGap" w:sz="24" w:space="14" w:color="auto"/>
        </w:pBdr>
        <w:tabs>
          <w:tab w:val="left" w:pos="8222"/>
        </w:tabs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CIUSSS de la Capitale-Nationale</w:t>
      </w:r>
    </w:p>
    <w:p w:rsidR="008875EB" w:rsidRDefault="008875EB" w:rsidP="004A7569">
      <w:pPr>
        <w:pBdr>
          <w:top w:val="thinThickSmallGap" w:sz="24" w:space="14" w:color="auto"/>
        </w:pBdr>
        <w:tabs>
          <w:tab w:val="left" w:pos="8222"/>
        </w:tabs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CSSS de la Vielle-Capitale</w:t>
      </w:r>
    </w:p>
    <w:p w:rsidR="00E35B64" w:rsidRDefault="00E35B64" w:rsidP="004A7569">
      <w:pPr>
        <w:pBdr>
          <w:top w:val="thinThickSmallGap" w:sz="24" w:space="14" w:color="auto"/>
        </w:pBdr>
        <w:tabs>
          <w:tab w:val="left" w:pos="8222"/>
        </w:tabs>
        <w:jc w:val="left"/>
        <w:rPr>
          <w:rFonts w:ascii="Arial" w:hAnsi="Arial" w:cs="Arial"/>
          <w:b/>
        </w:rPr>
      </w:pPr>
    </w:p>
    <w:p w:rsidR="00E35B64" w:rsidRPr="00234348" w:rsidRDefault="00E35B64" w:rsidP="004A7569">
      <w:pPr>
        <w:pBdr>
          <w:top w:val="thinThickSmallGap" w:sz="24" w:space="14" w:color="auto"/>
        </w:pBdr>
        <w:tabs>
          <w:tab w:val="left" w:pos="8222"/>
        </w:tabs>
        <w:jc w:val="left"/>
        <w:rPr>
          <w:rFonts w:ascii="Arial" w:hAnsi="Arial" w:cs="Arial"/>
          <w:i/>
        </w:rPr>
      </w:pPr>
    </w:p>
    <w:p w:rsidR="00E53767" w:rsidRPr="00277E64" w:rsidRDefault="00E35B64" w:rsidP="004A7569">
      <w:pPr>
        <w:pBdr>
          <w:top w:val="thinThickSmallGap" w:sz="24" w:space="14" w:color="auto"/>
        </w:pBdr>
        <w:tabs>
          <w:tab w:val="left" w:pos="8222"/>
        </w:tabs>
        <w:jc w:val="left"/>
        <w:rPr>
          <w:rFonts w:ascii="Arial" w:hAnsi="Arial" w:cs="Arial"/>
          <w:i/>
        </w:rPr>
      </w:pPr>
      <w:r w:rsidRPr="00080308">
        <w:rPr>
          <w:rFonts w:ascii="Arial" w:hAnsi="Arial" w:cs="Arial"/>
          <w:i/>
        </w:rPr>
        <w:t>Technicienne en diététique</w:t>
      </w:r>
      <w:r w:rsidR="00750067">
        <w:rPr>
          <w:rFonts w:ascii="Arial" w:hAnsi="Arial" w:cs="Arial"/>
          <w:i/>
          <w:u w:val="single"/>
        </w:rPr>
        <w:t xml:space="preserve"> Service ambulatoire en santé mentale</w:t>
      </w:r>
      <w:r w:rsidRPr="00277E64">
        <w:rPr>
          <w:rFonts w:ascii="Arial" w:hAnsi="Arial" w:cs="Arial"/>
          <w:i/>
        </w:rPr>
        <w:t xml:space="preserve"> (janvier 2019 à ce jour)</w:t>
      </w:r>
    </w:p>
    <w:p w:rsidR="005C6850" w:rsidRDefault="005C6850" w:rsidP="004A7569">
      <w:pPr>
        <w:pBdr>
          <w:top w:val="thinThickSmallGap" w:sz="24" w:space="14" w:color="auto"/>
        </w:pBdr>
        <w:tabs>
          <w:tab w:val="left" w:pos="8222"/>
        </w:tabs>
        <w:jc w:val="left"/>
        <w:rPr>
          <w:rFonts w:ascii="Arial" w:hAnsi="Arial" w:cs="Arial"/>
          <w:i/>
          <w:u w:val="single"/>
        </w:rPr>
      </w:pPr>
    </w:p>
    <w:p w:rsidR="00750067" w:rsidRDefault="005C6850" w:rsidP="002E6020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  <w:r w:rsidRPr="005C6850">
        <w:rPr>
          <w:rFonts w:ascii="Arial" w:hAnsi="Arial" w:cs="Arial"/>
        </w:rPr>
        <w:t>Confectionner les r</w:t>
      </w:r>
      <w:r>
        <w:rPr>
          <w:rFonts w:ascii="Arial" w:hAnsi="Arial" w:cs="Arial"/>
        </w:rPr>
        <w:t>epas du jour avec les usagers.</w:t>
      </w:r>
    </w:p>
    <w:p w:rsidR="005C6850" w:rsidRDefault="005C6850" w:rsidP="002E6020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Collaborer avec les médecins et les intervenants.</w:t>
      </w:r>
    </w:p>
    <w:p w:rsidR="008875EB" w:rsidRPr="005C6850" w:rsidRDefault="008875EB" w:rsidP="002E6020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Rencontrer au besoin les usagers pour évaluation nutritionnelle, au besoin les référer à la nutritionniste.</w:t>
      </w:r>
    </w:p>
    <w:p w:rsidR="00234348" w:rsidRDefault="00750067" w:rsidP="002E6020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Élaborer et adapter d</w:t>
      </w:r>
      <w:r w:rsidRPr="00750067">
        <w:rPr>
          <w:rFonts w:ascii="Arial" w:hAnsi="Arial" w:cs="Arial"/>
        </w:rPr>
        <w:t>es menus particuliers</w:t>
      </w:r>
      <w:r>
        <w:rPr>
          <w:rFonts w:ascii="Arial" w:hAnsi="Arial" w:cs="Arial"/>
        </w:rPr>
        <w:t xml:space="preserve"> en tenant compte de la capacité financière des </w:t>
      </w:r>
      <w:r w:rsidR="008875EB">
        <w:rPr>
          <w:rFonts w:ascii="Arial" w:hAnsi="Arial" w:cs="Arial"/>
        </w:rPr>
        <w:t>usagers</w:t>
      </w:r>
      <w:r>
        <w:rPr>
          <w:rFonts w:ascii="Arial" w:hAnsi="Arial" w:cs="Arial"/>
        </w:rPr>
        <w:t>.</w:t>
      </w:r>
    </w:p>
    <w:p w:rsidR="008875EB" w:rsidRDefault="005C6850" w:rsidP="002E6020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Améliorer la qualité de l’alimentation des personnes et favoriser leur état de santé globale.</w:t>
      </w:r>
    </w:p>
    <w:p w:rsidR="008875EB" w:rsidRPr="00750067" w:rsidRDefault="008875EB" w:rsidP="002E6020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Faire de la promotion de la santé nutritionnelle auprès de la clientèle.</w:t>
      </w:r>
    </w:p>
    <w:p w:rsidR="00750067" w:rsidRDefault="008875EB" w:rsidP="002E6020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Assurer les normes d’hygiène et de salubrité soient respectées.</w:t>
      </w:r>
    </w:p>
    <w:p w:rsidR="00750067" w:rsidRDefault="008555F7" w:rsidP="002E6020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Gérer</w:t>
      </w:r>
      <w:r w:rsidR="00750067">
        <w:rPr>
          <w:rFonts w:ascii="Arial" w:hAnsi="Arial" w:cs="Arial"/>
        </w:rPr>
        <w:t xml:space="preserve"> les ressources </w:t>
      </w:r>
      <w:r>
        <w:rPr>
          <w:rFonts w:ascii="Arial" w:hAnsi="Arial" w:cs="Arial"/>
        </w:rPr>
        <w:t xml:space="preserve">alimentaires et </w:t>
      </w:r>
      <w:r w:rsidR="00750067">
        <w:rPr>
          <w:rFonts w:ascii="Arial" w:hAnsi="Arial" w:cs="Arial"/>
        </w:rPr>
        <w:t>matérielles du service alimentaire.</w:t>
      </w:r>
    </w:p>
    <w:p w:rsidR="005C6850" w:rsidRDefault="005C6850" w:rsidP="004A7569">
      <w:pPr>
        <w:pBdr>
          <w:top w:val="thinThickSmallGap" w:sz="24" w:space="14" w:color="auto"/>
        </w:pBdr>
        <w:tabs>
          <w:tab w:val="left" w:pos="8222"/>
        </w:tabs>
        <w:jc w:val="left"/>
        <w:rPr>
          <w:rFonts w:ascii="Arial" w:hAnsi="Arial" w:cs="Arial"/>
        </w:rPr>
      </w:pPr>
    </w:p>
    <w:p w:rsidR="00B837AA" w:rsidRPr="00E35B64" w:rsidRDefault="00B837AA" w:rsidP="004A7569">
      <w:pPr>
        <w:pBdr>
          <w:top w:val="thinThickSmallGap" w:sz="24" w:space="14" w:color="auto"/>
        </w:pBdr>
        <w:tabs>
          <w:tab w:val="left" w:pos="8222"/>
        </w:tabs>
        <w:jc w:val="left"/>
        <w:rPr>
          <w:rFonts w:ascii="Arial" w:hAnsi="Arial" w:cs="Arial"/>
        </w:rPr>
      </w:pPr>
    </w:p>
    <w:p w:rsidR="0036348B" w:rsidRPr="00CC4174" w:rsidRDefault="0036348B" w:rsidP="004A7569">
      <w:pPr>
        <w:pBdr>
          <w:top w:val="thinThickSmallGap" w:sz="24" w:space="14" w:color="auto"/>
        </w:pBdr>
        <w:tabs>
          <w:tab w:val="left" w:pos="8222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</w:p>
    <w:p w:rsidR="00277E64" w:rsidRDefault="001F1867" w:rsidP="004A7569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  <w:r w:rsidRPr="00277E64">
        <w:rPr>
          <w:rFonts w:ascii="Arial" w:hAnsi="Arial" w:cs="Arial"/>
          <w:i/>
        </w:rPr>
        <w:t>Assistante Technicienne-chef</w:t>
      </w:r>
      <w:r w:rsidR="00E53767" w:rsidRPr="00277E64">
        <w:rPr>
          <w:rFonts w:ascii="Arial" w:hAnsi="Arial" w:cs="Arial"/>
          <w:i/>
        </w:rPr>
        <w:t xml:space="preserve"> diététique</w:t>
      </w:r>
      <w:r w:rsidR="00E35B64" w:rsidRPr="00277E64">
        <w:rPr>
          <w:rFonts w:ascii="Arial" w:hAnsi="Arial" w:cs="Arial"/>
          <w:u w:val="single"/>
        </w:rPr>
        <w:t xml:space="preserve"> </w:t>
      </w:r>
      <w:r w:rsidR="008875EB" w:rsidRPr="00277E64">
        <w:rPr>
          <w:rFonts w:ascii="Arial" w:hAnsi="Arial" w:cs="Arial"/>
          <w:u w:val="single"/>
        </w:rPr>
        <w:t xml:space="preserve">CHSLD </w:t>
      </w:r>
      <w:r w:rsidR="00E35B64" w:rsidRPr="00277E64">
        <w:rPr>
          <w:rFonts w:ascii="Arial" w:hAnsi="Arial" w:cs="Arial"/>
        </w:rPr>
        <w:t>(mai 2009 /</w:t>
      </w:r>
      <w:r w:rsidR="00B837AA" w:rsidRPr="00277E64">
        <w:rPr>
          <w:rFonts w:ascii="Arial" w:hAnsi="Arial" w:cs="Arial"/>
        </w:rPr>
        <w:t xml:space="preserve"> janvier 2019)</w:t>
      </w:r>
    </w:p>
    <w:p w:rsidR="009201E1" w:rsidRPr="009201E1" w:rsidRDefault="009201E1" w:rsidP="004A7569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</w:p>
    <w:p w:rsidR="000B72E8" w:rsidRDefault="000B72E8" w:rsidP="004A7569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  <w:r w:rsidRPr="00277E64">
        <w:rPr>
          <w:rFonts w:ascii="Arial" w:hAnsi="Arial" w:cs="Arial"/>
        </w:rPr>
        <w:t>Effectuer toutes les tâches de la te</w:t>
      </w:r>
      <w:r>
        <w:rPr>
          <w:rFonts w:ascii="Arial" w:hAnsi="Arial" w:cs="Arial"/>
        </w:rPr>
        <w:t>chnicienne en diététique.</w:t>
      </w:r>
    </w:p>
    <w:p w:rsidR="00234348" w:rsidRPr="000B72E8" w:rsidRDefault="00234348" w:rsidP="004A7569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Appuyer les gestionnaires dans leurs décisions.</w:t>
      </w:r>
    </w:p>
    <w:p w:rsidR="000B72E8" w:rsidRDefault="00B837AA" w:rsidP="004A7569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  <w:r w:rsidRPr="00B837AA">
        <w:rPr>
          <w:rFonts w:ascii="Arial" w:hAnsi="Arial" w:cs="Arial"/>
        </w:rPr>
        <w:t>Procéder à l’arrimage</w:t>
      </w:r>
      <w:r w:rsidR="00234348">
        <w:rPr>
          <w:rFonts w:ascii="Arial" w:hAnsi="Arial" w:cs="Arial"/>
        </w:rPr>
        <w:t xml:space="preserve"> de</w:t>
      </w:r>
      <w:r w:rsidRPr="00B837AA">
        <w:rPr>
          <w:rFonts w:ascii="Arial" w:hAnsi="Arial" w:cs="Arial"/>
        </w:rPr>
        <w:t xml:space="preserve"> cuisines satellites au</w:t>
      </w:r>
      <w:r w:rsidR="008875EB">
        <w:rPr>
          <w:rFonts w:ascii="Arial" w:hAnsi="Arial" w:cs="Arial"/>
        </w:rPr>
        <w:t xml:space="preserve"> centre de production</w:t>
      </w:r>
      <w:r w:rsidR="000B72E8">
        <w:rPr>
          <w:rFonts w:ascii="Arial" w:hAnsi="Arial" w:cs="Arial"/>
        </w:rPr>
        <w:t>.</w:t>
      </w:r>
      <w:r w:rsidR="00234348">
        <w:rPr>
          <w:rFonts w:ascii="Arial" w:hAnsi="Arial" w:cs="Arial"/>
        </w:rPr>
        <w:t>(janvier 2017/2019)</w:t>
      </w:r>
    </w:p>
    <w:p w:rsidR="000B72E8" w:rsidRDefault="000B72E8" w:rsidP="004A7569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Donner la formation nécessaire aux employés pour faciliter la fusion.</w:t>
      </w:r>
    </w:p>
    <w:p w:rsidR="000B72E8" w:rsidRDefault="00234348" w:rsidP="004A7569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Réorganiser et planifier l’aménagement physique des cuisines.</w:t>
      </w:r>
    </w:p>
    <w:p w:rsidR="00234348" w:rsidRPr="00B837AA" w:rsidRDefault="00234348" w:rsidP="004A7569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Assurer un suivi constant dans l’ensemble de ces transformations.</w:t>
      </w:r>
    </w:p>
    <w:p w:rsidR="000B72E8" w:rsidRDefault="000B72E8" w:rsidP="004A7569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</w:p>
    <w:p w:rsidR="00277E64" w:rsidRDefault="00277E64" w:rsidP="004A7569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</w:p>
    <w:p w:rsidR="00277E64" w:rsidRDefault="00277E64" w:rsidP="004A7569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</w:p>
    <w:p w:rsidR="00277E64" w:rsidRDefault="00277E64" w:rsidP="004A7569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</w:rPr>
      </w:pPr>
    </w:p>
    <w:p w:rsidR="000B72E8" w:rsidRDefault="000B72E8" w:rsidP="000B72E8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spacing w:before="120"/>
        <w:jc w:val="left"/>
        <w:rPr>
          <w:rFonts w:ascii="Arial" w:hAnsi="Arial" w:cs="Arial"/>
          <w:i/>
        </w:rPr>
      </w:pPr>
      <w:r w:rsidRPr="00CC4174">
        <w:rPr>
          <w:rFonts w:ascii="Arial" w:hAnsi="Arial" w:cs="Arial"/>
          <w:i/>
        </w:rPr>
        <w:lastRenderedPageBreak/>
        <w:t>Technicienne en diététique</w:t>
      </w:r>
      <w:r w:rsidR="008875EB">
        <w:rPr>
          <w:rFonts w:ascii="Arial" w:hAnsi="Arial" w:cs="Arial"/>
          <w:i/>
        </w:rPr>
        <w:t xml:space="preserve"> </w:t>
      </w:r>
      <w:r w:rsidR="008875EB" w:rsidRPr="00080308">
        <w:rPr>
          <w:rFonts w:ascii="Arial" w:hAnsi="Arial" w:cs="Arial"/>
          <w:i/>
          <w:u w:val="single"/>
        </w:rPr>
        <w:t>CLSC Sainte-Foy</w:t>
      </w:r>
      <w:r w:rsidR="008875EB">
        <w:rPr>
          <w:rFonts w:ascii="Arial" w:hAnsi="Arial" w:cs="Arial"/>
          <w:i/>
        </w:rPr>
        <w:t xml:space="preserve"> (août 2007 à avril 2008)</w:t>
      </w:r>
    </w:p>
    <w:p w:rsidR="008555F7" w:rsidRPr="00CC4174" w:rsidRDefault="008555F7" w:rsidP="000B72E8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spacing w:before="120"/>
        <w:jc w:val="left"/>
        <w:rPr>
          <w:rFonts w:ascii="Arial" w:hAnsi="Arial" w:cs="Arial"/>
          <w:i/>
        </w:rPr>
      </w:pPr>
    </w:p>
    <w:p w:rsidR="000B72E8" w:rsidRPr="00CC4174" w:rsidRDefault="000B72E8" w:rsidP="000B72E8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spacing w:before="120"/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  <w:t>Développer un service personnalisé à la clientèle FEJ</w:t>
      </w:r>
    </w:p>
    <w:p w:rsidR="000B72E8" w:rsidRPr="00CC4174" w:rsidRDefault="000B72E8" w:rsidP="000B72E8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</w:p>
    <w:p w:rsidR="000B72E8" w:rsidRPr="00CC4174" w:rsidRDefault="000B72E8" w:rsidP="000B72E8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  <w:b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  <w:b/>
        </w:rPr>
        <w:t>Secteur écoles, CPE</w:t>
      </w:r>
    </w:p>
    <w:p w:rsidR="000B72E8" w:rsidRPr="00CC4174" w:rsidRDefault="000B72E8" w:rsidP="000B72E8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spacing w:before="120"/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Analyser et corriger les menus</w:t>
      </w:r>
    </w:p>
    <w:p w:rsidR="000B72E8" w:rsidRDefault="000B72E8" w:rsidP="000B72E8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>
        <w:rPr>
          <w:rFonts w:ascii="Arial" w:hAnsi="Arial" w:cs="Arial"/>
        </w:rPr>
        <w:tab/>
        <w:t>Monter les cahiers de recettes</w:t>
      </w:r>
    </w:p>
    <w:p w:rsidR="000B72E8" w:rsidRDefault="000B72E8" w:rsidP="000B72E8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</w:p>
    <w:p w:rsidR="000B72E8" w:rsidRDefault="000B72E8" w:rsidP="000B72E8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</w:p>
    <w:p w:rsidR="000B72E8" w:rsidRPr="00CC4174" w:rsidRDefault="000B72E8" w:rsidP="000B72E8">
      <w:pPr>
        <w:tabs>
          <w:tab w:val="left" w:pos="426"/>
          <w:tab w:val="left" w:pos="709"/>
          <w:tab w:val="left" w:pos="9214"/>
        </w:tabs>
        <w:spacing w:before="12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CC4174">
        <w:rPr>
          <w:rFonts w:ascii="Arial" w:hAnsi="Arial" w:cs="Arial"/>
          <w:b/>
        </w:rPr>
        <w:t>Secteur cuisines collectives</w:t>
      </w:r>
    </w:p>
    <w:p w:rsidR="000B72E8" w:rsidRPr="00CC4174" w:rsidRDefault="000B72E8" w:rsidP="000B72E8">
      <w:pPr>
        <w:tabs>
          <w:tab w:val="left" w:pos="426"/>
          <w:tab w:val="left" w:pos="709"/>
          <w:tab w:val="left" w:pos="9214"/>
        </w:tabs>
        <w:spacing w:before="120"/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Participer à la planification des achats</w:t>
      </w:r>
    </w:p>
    <w:p w:rsidR="000B72E8" w:rsidRPr="00CC4174" w:rsidRDefault="000B72E8" w:rsidP="000B72E8">
      <w:pPr>
        <w:tabs>
          <w:tab w:val="left" w:pos="426"/>
          <w:tab w:val="left" w:pos="709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Regrouper les participants</w:t>
      </w:r>
    </w:p>
    <w:p w:rsidR="000B72E8" w:rsidRDefault="000B72E8" w:rsidP="000B72E8">
      <w:pPr>
        <w:tabs>
          <w:tab w:val="left" w:pos="426"/>
          <w:tab w:val="left" w:pos="709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 xml:space="preserve">Cuisiner avec les gens des différents </w:t>
      </w:r>
      <w:r>
        <w:rPr>
          <w:rFonts w:ascii="Arial" w:hAnsi="Arial" w:cs="Arial"/>
        </w:rPr>
        <w:t>milieux communautaires</w:t>
      </w:r>
    </w:p>
    <w:p w:rsidR="006F0FDD" w:rsidRDefault="006F0FDD" w:rsidP="000B72E8">
      <w:pPr>
        <w:tabs>
          <w:tab w:val="left" w:pos="426"/>
          <w:tab w:val="left" w:pos="709"/>
          <w:tab w:val="left" w:pos="9214"/>
        </w:tabs>
        <w:jc w:val="left"/>
        <w:rPr>
          <w:rFonts w:ascii="Arial" w:hAnsi="Arial" w:cs="Arial"/>
        </w:rPr>
      </w:pPr>
    </w:p>
    <w:p w:rsidR="006F0FDD" w:rsidRDefault="006F0FDD" w:rsidP="000B72E8">
      <w:pPr>
        <w:tabs>
          <w:tab w:val="left" w:pos="426"/>
          <w:tab w:val="left" w:pos="709"/>
          <w:tab w:val="left" w:pos="9214"/>
        </w:tabs>
        <w:jc w:val="left"/>
        <w:rPr>
          <w:rFonts w:ascii="Arial" w:hAnsi="Arial" w:cs="Arial"/>
        </w:rPr>
      </w:pPr>
    </w:p>
    <w:p w:rsidR="00E53767" w:rsidRDefault="00E53767" w:rsidP="004A7569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Technicienne en diététique</w:t>
      </w:r>
      <w:r w:rsidR="000B72E8">
        <w:rPr>
          <w:rFonts w:ascii="Arial" w:hAnsi="Arial" w:cs="Arial"/>
          <w:i/>
        </w:rPr>
        <w:t xml:space="preserve"> multi-site</w:t>
      </w:r>
      <w:r w:rsidR="00E35B64">
        <w:rPr>
          <w:rFonts w:ascii="Arial" w:hAnsi="Arial" w:cs="Arial"/>
          <w:i/>
        </w:rPr>
        <w:t xml:space="preserve"> (</w:t>
      </w:r>
      <w:r>
        <w:rPr>
          <w:rFonts w:ascii="Arial" w:hAnsi="Arial" w:cs="Arial"/>
          <w:i/>
        </w:rPr>
        <w:t>novembre 1994</w:t>
      </w:r>
      <w:r w:rsidR="008555F7">
        <w:rPr>
          <w:rFonts w:ascii="Arial" w:hAnsi="Arial" w:cs="Arial"/>
          <w:i/>
        </w:rPr>
        <w:t xml:space="preserve"> à ce jour</w:t>
      </w:r>
      <w:r>
        <w:rPr>
          <w:rFonts w:ascii="Arial" w:hAnsi="Arial" w:cs="Arial"/>
          <w:i/>
        </w:rPr>
        <w:t>)</w:t>
      </w:r>
    </w:p>
    <w:p w:rsidR="000B72E8" w:rsidRPr="00CC4174" w:rsidRDefault="000B72E8" w:rsidP="004A7569">
      <w:pPr>
        <w:pBdr>
          <w:top w:val="thinThickSmallGap" w:sz="24" w:space="14" w:color="auto"/>
        </w:pBdr>
        <w:tabs>
          <w:tab w:val="left" w:pos="8222"/>
        </w:tabs>
        <w:spacing w:before="120"/>
        <w:jc w:val="left"/>
        <w:rPr>
          <w:rFonts w:ascii="Arial" w:hAnsi="Arial" w:cs="Arial"/>
          <w:i/>
        </w:rPr>
      </w:pPr>
    </w:p>
    <w:p w:rsidR="002A0A5A" w:rsidRPr="00E53767" w:rsidRDefault="002A0A5A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spacing w:before="120"/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  <w:b/>
        </w:rPr>
        <w:t>Secteur cuisine</w:t>
      </w:r>
    </w:p>
    <w:p w:rsidR="0036348B" w:rsidRPr="00CC4174" w:rsidRDefault="0036348B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spacing w:before="120"/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="001F1867">
        <w:rPr>
          <w:rFonts w:ascii="Arial" w:hAnsi="Arial" w:cs="Arial"/>
        </w:rPr>
        <w:tab/>
        <w:t xml:space="preserve">Gérer et </w:t>
      </w:r>
      <w:r w:rsidRPr="00CC4174">
        <w:rPr>
          <w:rFonts w:ascii="Arial" w:hAnsi="Arial" w:cs="Arial"/>
        </w:rPr>
        <w:t xml:space="preserve">contrôler les besoins </w:t>
      </w:r>
      <w:r w:rsidR="00CF4B78" w:rsidRPr="00CC4174">
        <w:rPr>
          <w:rFonts w:ascii="Arial" w:hAnsi="Arial" w:cs="Arial"/>
        </w:rPr>
        <w:t>de main-</w:t>
      </w:r>
      <w:r w:rsidR="00AC150D">
        <w:rPr>
          <w:rFonts w:ascii="Arial" w:hAnsi="Arial" w:cs="Arial"/>
        </w:rPr>
        <w:t>d’œuvre. Ré</w:t>
      </w:r>
      <w:r w:rsidR="001F1867">
        <w:rPr>
          <w:rFonts w:ascii="Arial" w:hAnsi="Arial" w:cs="Arial"/>
        </w:rPr>
        <w:t xml:space="preserve">organisation des tâches selon les besoins </w:t>
      </w:r>
    </w:p>
    <w:p w:rsidR="00CF4B78" w:rsidRPr="00CC4174" w:rsidRDefault="00CF4B78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</w:r>
      <w:r w:rsidR="00FE1756" w:rsidRPr="00CC4174">
        <w:rPr>
          <w:rFonts w:ascii="Arial" w:hAnsi="Arial" w:cs="Arial"/>
        </w:rPr>
        <w:t>Ass</w:t>
      </w:r>
      <w:r w:rsidR="00AC150D">
        <w:rPr>
          <w:rFonts w:ascii="Arial" w:hAnsi="Arial" w:cs="Arial"/>
        </w:rPr>
        <w:t>urer la coordination de l’équipe</w:t>
      </w:r>
      <w:r w:rsidR="00FE1756" w:rsidRPr="00CC4174">
        <w:rPr>
          <w:rFonts w:ascii="Arial" w:hAnsi="Arial" w:cs="Arial"/>
        </w:rPr>
        <w:t xml:space="preserve"> de la cuisine</w:t>
      </w:r>
    </w:p>
    <w:p w:rsidR="00FE1756" w:rsidRPr="00CC4174" w:rsidRDefault="00FE1756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</w:r>
      <w:r w:rsidR="005E3775" w:rsidRPr="00CC4174">
        <w:rPr>
          <w:rFonts w:ascii="Arial" w:hAnsi="Arial" w:cs="Arial"/>
        </w:rPr>
        <w:t>Assurer la distribution effi</w:t>
      </w:r>
      <w:r w:rsidR="0010334C">
        <w:rPr>
          <w:rFonts w:ascii="Arial" w:hAnsi="Arial" w:cs="Arial"/>
        </w:rPr>
        <w:t>cace et sécuritaire des repas</w:t>
      </w:r>
    </w:p>
    <w:p w:rsidR="005E3775" w:rsidRPr="00CC4174" w:rsidRDefault="005E3775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 xml:space="preserve">Contrôler la </w:t>
      </w:r>
      <w:r w:rsidR="0010334C">
        <w:rPr>
          <w:rFonts w:ascii="Arial" w:hAnsi="Arial" w:cs="Arial"/>
        </w:rPr>
        <w:t>qualité de la nourriture</w:t>
      </w:r>
    </w:p>
    <w:p w:rsidR="005E3775" w:rsidRPr="00CC4174" w:rsidRDefault="005E3775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="0010334C">
        <w:rPr>
          <w:rFonts w:ascii="Arial" w:hAnsi="Arial" w:cs="Arial"/>
        </w:rPr>
        <w:tab/>
        <w:t>Planifier les profils de consommation</w:t>
      </w:r>
      <w:r w:rsidRPr="00CC4174">
        <w:rPr>
          <w:rFonts w:ascii="Arial" w:hAnsi="Arial" w:cs="Arial"/>
        </w:rPr>
        <w:t xml:space="preserve"> et mettre à jour les cahiers de recette</w:t>
      </w:r>
    </w:p>
    <w:p w:rsidR="005E3775" w:rsidRPr="00CC4174" w:rsidRDefault="005E3775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</w:r>
      <w:r w:rsidR="002A0A5A" w:rsidRPr="00CC4174">
        <w:rPr>
          <w:rFonts w:ascii="Arial" w:hAnsi="Arial" w:cs="Arial"/>
        </w:rPr>
        <w:t>Effectuer les rapports de compilation</w:t>
      </w:r>
      <w:r w:rsidR="0010334C">
        <w:rPr>
          <w:rFonts w:ascii="Arial" w:hAnsi="Arial" w:cs="Arial"/>
        </w:rPr>
        <w:t xml:space="preserve"> </w:t>
      </w:r>
    </w:p>
    <w:p w:rsidR="002A0A5A" w:rsidRDefault="002A0A5A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Assurer le respect des normes d’hygiène et de salubrité</w:t>
      </w:r>
    </w:p>
    <w:p w:rsidR="0010334C" w:rsidRPr="00CC4174" w:rsidRDefault="0010334C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2A0A5A" w:rsidRPr="00CC4174" w:rsidRDefault="002A0A5A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</w:p>
    <w:p w:rsidR="002A0A5A" w:rsidRPr="00CC4174" w:rsidRDefault="002A0A5A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  <w:b/>
        </w:rPr>
      </w:pPr>
      <w:r w:rsidRPr="00CC4174">
        <w:rPr>
          <w:rFonts w:ascii="Arial" w:hAnsi="Arial" w:cs="Arial"/>
          <w:b/>
        </w:rPr>
        <w:tab/>
        <w:t>Secteur nutrition</w:t>
      </w:r>
    </w:p>
    <w:p w:rsidR="002A0A5A" w:rsidRPr="00CC4174" w:rsidRDefault="002A0A5A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spacing w:before="120"/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Respecter les principes de nutrition</w:t>
      </w:r>
    </w:p>
    <w:p w:rsidR="002A0A5A" w:rsidRPr="00CC4174" w:rsidRDefault="002A0A5A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Faire le suivi diététique auprès des résidants</w:t>
      </w:r>
    </w:p>
    <w:p w:rsidR="002A0A5A" w:rsidRPr="00CC4174" w:rsidRDefault="002A0A5A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="00CF6CDB" w:rsidRPr="00CC4174">
        <w:rPr>
          <w:rFonts w:ascii="Arial" w:hAnsi="Arial" w:cs="Arial"/>
        </w:rPr>
        <w:sym w:font="Wingdings 2" w:char="F097"/>
      </w:r>
      <w:r w:rsidR="00CF6CDB" w:rsidRPr="00CC4174">
        <w:rPr>
          <w:rFonts w:ascii="Arial" w:hAnsi="Arial" w:cs="Arial"/>
        </w:rPr>
        <w:tab/>
      </w:r>
      <w:r w:rsidR="00273160" w:rsidRPr="00CC4174">
        <w:rPr>
          <w:rFonts w:ascii="Arial" w:hAnsi="Arial" w:cs="Arial"/>
        </w:rPr>
        <w:t>Rencontrer les nouveaux arrivants pour constituer leur histoire nutritionnelle</w:t>
      </w:r>
    </w:p>
    <w:p w:rsidR="00273160" w:rsidRPr="00CC4174" w:rsidRDefault="00273160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</w:r>
      <w:r w:rsidR="004148C5" w:rsidRPr="00CC4174">
        <w:rPr>
          <w:rFonts w:ascii="Arial" w:hAnsi="Arial" w:cs="Arial"/>
        </w:rPr>
        <w:t>Collaborer au sein de l’équipe multidisciplinaire</w:t>
      </w:r>
    </w:p>
    <w:p w:rsidR="00E13D59" w:rsidRPr="00CC4174" w:rsidRDefault="004148C5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Promouvoir de saines habitudes alimentaires</w:t>
      </w:r>
    </w:p>
    <w:p w:rsidR="004148C5" w:rsidRPr="00CC4174" w:rsidRDefault="004148C5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</w:p>
    <w:p w:rsidR="004148C5" w:rsidRPr="00CC4174" w:rsidRDefault="004148C5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  <w:b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  <w:b/>
        </w:rPr>
        <w:t>Secteur cafétéria</w:t>
      </w:r>
    </w:p>
    <w:p w:rsidR="004148C5" w:rsidRPr="00CC4174" w:rsidRDefault="004148C5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spacing w:before="120"/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Coordonner et superviser les activités quotidiennes à la cafétéria</w:t>
      </w:r>
    </w:p>
    <w:p w:rsidR="004148C5" w:rsidRPr="00CC4174" w:rsidRDefault="004148C5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Assurer le contrôle de la qualité</w:t>
      </w:r>
      <w:r w:rsidR="0010334C">
        <w:rPr>
          <w:rFonts w:ascii="Arial" w:hAnsi="Arial" w:cs="Arial"/>
        </w:rPr>
        <w:t xml:space="preserve"> du service, des aliments </w:t>
      </w:r>
    </w:p>
    <w:p w:rsidR="004148C5" w:rsidRPr="00CC4174" w:rsidRDefault="004148C5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Faire de la formation auprès des employés (service client, caisse, hygiène)</w:t>
      </w:r>
    </w:p>
    <w:p w:rsidR="00AC150D" w:rsidRDefault="00AC150D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</w:p>
    <w:p w:rsidR="00AC150D" w:rsidRDefault="00AC150D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</w:p>
    <w:p w:rsidR="00AC150D" w:rsidRDefault="00AC150D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</w:p>
    <w:p w:rsidR="00AC150D" w:rsidRDefault="00AC150D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</w:p>
    <w:p w:rsidR="00AC150D" w:rsidRDefault="00AC150D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</w:p>
    <w:p w:rsidR="006C79C0" w:rsidRDefault="006C79C0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</w:p>
    <w:p w:rsidR="006C79C0" w:rsidRDefault="006C79C0" w:rsidP="004A7569">
      <w:pPr>
        <w:pBdr>
          <w:top w:val="thinThickSmallGap" w:sz="24" w:space="14" w:color="auto"/>
        </w:pBdr>
        <w:tabs>
          <w:tab w:val="left" w:pos="426"/>
          <w:tab w:val="left" w:pos="709"/>
          <w:tab w:val="left" w:pos="8222"/>
        </w:tabs>
        <w:jc w:val="left"/>
        <w:rPr>
          <w:rFonts w:ascii="Arial" w:hAnsi="Arial" w:cs="Arial"/>
        </w:rPr>
      </w:pPr>
    </w:p>
    <w:p w:rsidR="00927C89" w:rsidRPr="005F1D92" w:rsidRDefault="00277E64" w:rsidP="00927C89">
      <w:pPr>
        <w:tabs>
          <w:tab w:val="left" w:pos="426"/>
          <w:tab w:val="left" w:pos="709"/>
          <w:tab w:val="left" w:pos="9639"/>
        </w:tabs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94516" w:rsidRPr="00B14D12" w:rsidRDefault="00794516" w:rsidP="00927C89">
      <w:pPr>
        <w:pBdr>
          <w:top w:val="thickThinSmallGap" w:sz="24" w:space="1" w:color="auto"/>
        </w:pBdr>
        <w:tabs>
          <w:tab w:val="left" w:pos="426"/>
          <w:tab w:val="left" w:pos="709"/>
          <w:tab w:val="left" w:pos="9214"/>
        </w:tabs>
        <w:spacing w:before="80"/>
        <w:jc w:val="left"/>
        <w:rPr>
          <w:rFonts w:ascii="Arial" w:hAnsi="Arial" w:cs="Arial"/>
          <w:sz w:val="24"/>
          <w:szCs w:val="24"/>
        </w:rPr>
      </w:pPr>
    </w:p>
    <w:p w:rsidR="008D575F" w:rsidRPr="00B14D12" w:rsidRDefault="008D575F" w:rsidP="008D575F">
      <w:pPr>
        <w:tabs>
          <w:tab w:val="left" w:pos="426"/>
          <w:tab w:val="left" w:pos="709"/>
          <w:tab w:val="left" w:pos="9214"/>
        </w:tabs>
        <w:jc w:val="left"/>
        <w:rPr>
          <w:rFonts w:ascii="Arial" w:hAnsi="Arial" w:cs="Arial"/>
          <w:sz w:val="24"/>
          <w:szCs w:val="24"/>
        </w:rPr>
      </w:pPr>
    </w:p>
    <w:p w:rsidR="008D575F" w:rsidRPr="00CC4174" w:rsidRDefault="008D575F" w:rsidP="008D575F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  <w:b/>
        </w:rPr>
        <w:t>UQAR – Café l’Auriculaire</w:t>
      </w:r>
      <w:r w:rsidRPr="00CC4174">
        <w:rPr>
          <w:rFonts w:ascii="Arial" w:hAnsi="Arial" w:cs="Arial"/>
        </w:rPr>
        <w:tab/>
        <w:t>1993 à 1994</w:t>
      </w:r>
    </w:p>
    <w:p w:rsidR="008D575F" w:rsidRPr="00CC4174" w:rsidRDefault="008D575F" w:rsidP="008D575F">
      <w:pPr>
        <w:tabs>
          <w:tab w:val="left" w:pos="426"/>
          <w:tab w:val="left" w:pos="709"/>
          <w:tab w:val="left" w:pos="8222"/>
          <w:tab w:val="left" w:pos="9214"/>
        </w:tabs>
        <w:spacing w:before="120"/>
        <w:jc w:val="left"/>
        <w:rPr>
          <w:rFonts w:ascii="Arial" w:hAnsi="Arial" w:cs="Arial"/>
          <w:i/>
        </w:rPr>
      </w:pPr>
      <w:r w:rsidRPr="00CC4174">
        <w:rPr>
          <w:rFonts w:ascii="Arial" w:hAnsi="Arial" w:cs="Arial"/>
          <w:b/>
        </w:rPr>
        <w:tab/>
      </w:r>
      <w:r w:rsidRPr="00CC4174">
        <w:rPr>
          <w:rFonts w:ascii="Arial" w:hAnsi="Arial" w:cs="Arial"/>
          <w:i/>
        </w:rPr>
        <w:t>Superviseure</w:t>
      </w:r>
    </w:p>
    <w:p w:rsidR="008D575F" w:rsidRPr="00CC4174" w:rsidRDefault="008D575F" w:rsidP="008D575F">
      <w:pPr>
        <w:tabs>
          <w:tab w:val="left" w:pos="426"/>
          <w:tab w:val="left" w:pos="709"/>
          <w:tab w:val="left" w:pos="8222"/>
          <w:tab w:val="left" w:pos="9214"/>
        </w:tabs>
        <w:spacing w:before="120"/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Planifier les menus et les commandes</w:t>
      </w:r>
    </w:p>
    <w:p w:rsidR="008D575F" w:rsidRPr="00CC4174" w:rsidRDefault="008D575F" w:rsidP="008D575F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Contrôler l’inventaire</w:t>
      </w:r>
    </w:p>
    <w:p w:rsidR="008D575F" w:rsidRDefault="008D575F" w:rsidP="008D575F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Superviser et entraîner le personnel étudiant</w:t>
      </w:r>
    </w:p>
    <w:p w:rsidR="008555F7" w:rsidRDefault="008555F7" w:rsidP="008D575F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</w:p>
    <w:p w:rsidR="008555F7" w:rsidRPr="00CC4174" w:rsidRDefault="008555F7" w:rsidP="008D575F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</w:p>
    <w:p w:rsidR="00446092" w:rsidRPr="00CC4174" w:rsidRDefault="00446092" w:rsidP="008D575F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</w:p>
    <w:p w:rsidR="00907986" w:rsidRPr="00CC4174" w:rsidRDefault="00907986" w:rsidP="00907986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  <w:b/>
        </w:rPr>
      </w:pPr>
    </w:p>
    <w:p w:rsidR="00907986" w:rsidRPr="00CC4174" w:rsidRDefault="00907986" w:rsidP="00907986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  <w:b/>
        </w:rPr>
      </w:pPr>
      <w:r w:rsidRPr="00CC4174">
        <w:rPr>
          <w:rFonts w:ascii="Arial" w:hAnsi="Arial" w:cs="Arial"/>
          <w:b/>
        </w:rPr>
        <w:t>Logiciels connus</w:t>
      </w:r>
    </w:p>
    <w:p w:rsidR="00907986" w:rsidRPr="00CC4174" w:rsidRDefault="00907986" w:rsidP="00907986">
      <w:pPr>
        <w:tabs>
          <w:tab w:val="left" w:pos="426"/>
          <w:tab w:val="left" w:pos="709"/>
          <w:tab w:val="left" w:pos="8222"/>
          <w:tab w:val="left" w:pos="9214"/>
        </w:tabs>
        <w:spacing w:before="120"/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Micro gesta (gestion des menus et nutrition clinique)</w:t>
      </w:r>
    </w:p>
    <w:p w:rsidR="00907986" w:rsidRPr="00CC4174" w:rsidRDefault="00907986" w:rsidP="00907986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Magistra (approvisionnement et gestion du personnel)</w:t>
      </w:r>
    </w:p>
    <w:p w:rsidR="00907986" w:rsidRPr="00CC4174" w:rsidRDefault="00907986" w:rsidP="00907986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Nutritek</w:t>
      </w:r>
      <w:bookmarkStart w:id="0" w:name="_GoBack"/>
      <w:bookmarkEnd w:id="0"/>
    </w:p>
    <w:p w:rsidR="00907986" w:rsidRPr="00CC4174" w:rsidRDefault="00907986" w:rsidP="00907986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Word</w:t>
      </w:r>
    </w:p>
    <w:p w:rsidR="00907986" w:rsidRPr="00CC4174" w:rsidRDefault="00907986" w:rsidP="00907986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Explorateur internet</w:t>
      </w:r>
    </w:p>
    <w:p w:rsidR="00907986" w:rsidRPr="00CC4174" w:rsidRDefault="00907986" w:rsidP="00907986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Maître D (caisse enregistreuse)</w:t>
      </w:r>
    </w:p>
    <w:p w:rsidR="00446092" w:rsidRPr="00CC4174" w:rsidRDefault="00446092" w:rsidP="008D575F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</w:p>
    <w:p w:rsidR="00907986" w:rsidRPr="00CC4174" w:rsidRDefault="00907986" w:rsidP="008D575F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</w:p>
    <w:p w:rsidR="006C4935" w:rsidRPr="00CC4174" w:rsidRDefault="006C4935" w:rsidP="008D575F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  <w:b/>
        </w:rPr>
      </w:pPr>
      <w:r w:rsidRPr="00CC4174">
        <w:rPr>
          <w:rFonts w:ascii="Arial" w:hAnsi="Arial" w:cs="Arial"/>
          <w:b/>
        </w:rPr>
        <w:t>Champs de compétences</w:t>
      </w:r>
    </w:p>
    <w:p w:rsidR="006C4935" w:rsidRPr="00CC4174" w:rsidRDefault="006C4935" w:rsidP="006C4935">
      <w:pPr>
        <w:tabs>
          <w:tab w:val="left" w:pos="426"/>
          <w:tab w:val="left" w:pos="709"/>
          <w:tab w:val="left" w:pos="8222"/>
          <w:tab w:val="left" w:pos="9214"/>
        </w:tabs>
        <w:spacing w:before="120"/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Supervision de production, distribution et conservation alimentaire</w:t>
      </w:r>
    </w:p>
    <w:p w:rsidR="006C4935" w:rsidRPr="00CC4174" w:rsidRDefault="006C4935" w:rsidP="006C4935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Suivi diététique auprès des diverses clientèles</w:t>
      </w:r>
    </w:p>
    <w:p w:rsidR="006C4935" w:rsidRPr="00CC4174" w:rsidRDefault="006C4935" w:rsidP="006C4935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Gestion d’équipe dans les différents secteurs d’un service alimentaire</w:t>
      </w:r>
    </w:p>
    <w:p w:rsidR="006C4935" w:rsidRPr="00CC4174" w:rsidRDefault="006C4935" w:rsidP="006C4935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ab/>
      </w:r>
      <w:r w:rsidRPr="00CC4174">
        <w:rPr>
          <w:rFonts w:ascii="Arial" w:hAnsi="Arial" w:cs="Arial"/>
        </w:rPr>
        <w:sym w:font="Wingdings 2" w:char="F097"/>
      </w:r>
      <w:r w:rsidRPr="00CC4174">
        <w:rPr>
          <w:rFonts w:ascii="Arial" w:hAnsi="Arial" w:cs="Arial"/>
        </w:rPr>
        <w:tab/>
        <w:t>Contrôle des normes d’hygiène et salubrité</w:t>
      </w:r>
    </w:p>
    <w:p w:rsidR="006C4935" w:rsidRPr="00CC4174" w:rsidRDefault="006C4935" w:rsidP="008D575F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</w:p>
    <w:p w:rsidR="006C4935" w:rsidRDefault="006C4935" w:rsidP="008D575F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</w:p>
    <w:p w:rsidR="008555F7" w:rsidRPr="00CC4174" w:rsidRDefault="008555F7" w:rsidP="008D575F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</w:p>
    <w:p w:rsidR="00446092" w:rsidRPr="00CC4174" w:rsidRDefault="00446092" w:rsidP="008D575F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  <w:b/>
        </w:rPr>
      </w:pPr>
      <w:r w:rsidRPr="00CC4174">
        <w:rPr>
          <w:rFonts w:ascii="Arial" w:hAnsi="Arial" w:cs="Arial"/>
          <w:b/>
        </w:rPr>
        <w:t>Formation</w:t>
      </w:r>
    </w:p>
    <w:p w:rsidR="00026193" w:rsidRPr="00CC4174" w:rsidRDefault="00CE2F96" w:rsidP="00026193">
      <w:pPr>
        <w:tabs>
          <w:tab w:val="left" w:pos="426"/>
          <w:tab w:val="left" w:pos="709"/>
          <w:tab w:val="left" w:pos="5812"/>
          <w:tab w:val="left" w:pos="9214"/>
        </w:tabs>
        <w:spacing w:before="120"/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>Diplôme d’études collégiales en diététique</w:t>
      </w:r>
    </w:p>
    <w:p w:rsidR="00CE2F96" w:rsidRPr="00CC4174" w:rsidRDefault="00CE2F96" w:rsidP="006C4935">
      <w:pPr>
        <w:tabs>
          <w:tab w:val="left" w:pos="426"/>
          <w:tab w:val="left" w:pos="709"/>
          <w:tab w:val="left" w:pos="5812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>CÉGEP de Rimouski</w:t>
      </w:r>
    </w:p>
    <w:p w:rsidR="00CE2F96" w:rsidRPr="00CC4174" w:rsidRDefault="00CE2F96" w:rsidP="006C4935">
      <w:pPr>
        <w:tabs>
          <w:tab w:val="left" w:pos="426"/>
          <w:tab w:val="left" w:pos="709"/>
          <w:tab w:val="left" w:pos="5812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>1992</w:t>
      </w:r>
    </w:p>
    <w:p w:rsidR="00CE2F96" w:rsidRDefault="00CE2F96" w:rsidP="00CE2F96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</w:p>
    <w:p w:rsidR="00CC4174" w:rsidRDefault="00CC4174" w:rsidP="00CE2F96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</w:p>
    <w:p w:rsidR="00CC4174" w:rsidRPr="00CC4174" w:rsidRDefault="00CC4174" w:rsidP="00CE2F96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</w:p>
    <w:p w:rsidR="00CE2F96" w:rsidRPr="00CC4174" w:rsidRDefault="00026193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>Service traiteur</w:t>
      </w:r>
    </w:p>
    <w:p w:rsidR="00026193" w:rsidRPr="00CC4174" w:rsidRDefault="00026193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>Fierbourg CFP</w:t>
      </w:r>
    </w:p>
    <w:p w:rsidR="00907986" w:rsidRPr="00CC4174" w:rsidRDefault="00026193" w:rsidP="00907986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  <w:r w:rsidRPr="00CC4174">
        <w:rPr>
          <w:rFonts w:ascii="Arial" w:hAnsi="Arial" w:cs="Arial"/>
        </w:rPr>
        <w:t>1998</w:t>
      </w:r>
    </w:p>
    <w:p w:rsidR="00234348" w:rsidRPr="00CC4174" w:rsidRDefault="00234348">
      <w:pPr>
        <w:tabs>
          <w:tab w:val="left" w:pos="426"/>
          <w:tab w:val="left" w:pos="709"/>
          <w:tab w:val="left" w:pos="8222"/>
          <w:tab w:val="left" w:pos="9214"/>
        </w:tabs>
        <w:jc w:val="left"/>
        <w:rPr>
          <w:rFonts w:ascii="Arial" w:hAnsi="Arial" w:cs="Arial"/>
        </w:rPr>
      </w:pPr>
    </w:p>
    <w:sectPr w:rsidR="00234348" w:rsidRPr="00CC4174" w:rsidSect="006F0FDD">
      <w:headerReference w:type="default" r:id="rId9"/>
      <w:footerReference w:type="default" r:id="rId10"/>
      <w:pgSz w:w="12240" w:h="15840"/>
      <w:pgMar w:top="1134" w:right="851" w:bottom="1134" w:left="851" w:header="709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6C" w:rsidRDefault="00153E6C" w:rsidP="0057571B">
      <w:r>
        <w:separator/>
      </w:r>
    </w:p>
  </w:endnote>
  <w:endnote w:type="continuationSeparator" w:id="0">
    <w:p w:rsidR="00153E6C" w:rsidRDefault="00153E6C" w:rsidP="0057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FDD" w:rsidRDefault="006F0FDD" w:rsidP="006F0FDD">
    <w:pPr>
      <w:pStyle w:val="Pieddepage"/>
      <w:tabs>
        <w:tab w:val="clear" w:pos="4320"/>
        <w:tab w:val="clear" w:pos="8640"/>
        <w:tab w:val="right" w:pos="9923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153E6C" w:rsidRPr="00153E6C">
      <w:rPr>
        <w:noProof/>
        <w:lang w:val="fr-FR"/>
      </w:rPr>
      <w:t>1</w:t>
    </w:r>
    <w:r>
      <w:fldChar w:fldCharType="end"/>
    </w:r>
    <w:r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6C" w:rsidRDefault="00153E6C" w:rsidP="0057571B">
      <w:r>
        <w:separator/>
      </w:r>
    </w:p>
  </w:footnote>
  <w:footnote w:type="continuationSeparator" w:id="0">
    <w:p w:rsidR="00153E6C" w:rsidRDefault="00153E6C" w:rsidP="0057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6012E0B17E414835A8DA153AB77A7597"/>
      </w:placeholder>
      <w:temporary/>
      <w:showingPlcHdr/>
    </w:sdtPr>
    <w:sdtEndPr/>
    <w:sdtContent>
      <w:p w:rsidR="00EF455A" w:rsidRDefault="00EF455A">
        <w:pPr>
          <w:pStyle w:val="En-tte"/>
        </w:pPr>
        <w:r>
          <w:rPr>
            <w:lang w:val="fr-FR"/>
          </w:rPr>
          <w:t>[Texte]</w:t>
        </w:r>
      </w:p>
    </w:sdtContent>
  </w:sdt>
  <w:p w:rsidR="00EF455A" w:rsidRDefault="00EF455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F53C0"/>
    <w:multiLevelType w:val="hybridMultilevel"/>
    <w:tmpl w:val="79EAA28E"/>
    <w:lvl w:ilvl="0" w:tplc="97A4D4B4">
      <w:numFmt w:val="bullet"/>
      <w:lvlText w:val=""/>
      <w:lvlJc w:val="left"/>
      <w:pPr>
        <w:ind w:left="840" w:hanging="360"/>
      </w:pPr>
      <w:rPr>
        <w:rFonts w:ascii="Wingdings 2" w:eastAsiaTheme="minorHAnsi" w:hAnsi="Wingdings 2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59"/>
    <w:rsid w:val="00026193"/>
    <w:rsid w:val="00080308"/>
    <w:rsid w:val="000B72E8"/>
    <w:rsid w:val="000E7CBB"/>
    <w:rsid w:val="0010334C"/>
    <w:rsid w:val="00153E6C"/>
    <w:rsid w:val="001E18B8"/>
    <w:rsid w:val="001F1867"/>
    <w:rsid w:val="00234348"/>
    <w:rsid w:val="002578D4"/>
    <w:rsid w:val="00273160"/>
    <w:rsid w:val="00277E64"/>
    <w:rsid w:val="002A0A5A"/>
    <w:rsid w:val="002C0C24"/>
    <w:rsid w:val="002E6020"/>
    <w:rsid w:val="0036348B"/>
    <w:rsid w:val="00380826"/>
    <w:rsid w:val="003D15FF"/>
    <w:rsid w:val="003F209F"/>
    <w:rsid w:val="004148C5"/>
    <w:rsid w:val="004255FE"/>
    <w:rsid w:val="00446092"/>
    <w:rsid w:val="004A7569"/>
    <w:rsid w:val="0057571B"/>
    <w:rsid w:val="005C6850"/>
    <w:rsid w:val="005E3775"/>
    <w:rsid w:val="005F1D92"/>
    <w:rsid w:val="00635B18"/>
    <w:rsid w:val="006C4935"/>
    <w:rsid w:val="006C79C0"/>
    <w:rsid w:val="006F0FDD"/>
    <w:rsid w:val="0074008E"/>
    <w:rsid w:val="00750067"/>
    <w:rsid w:val="00794516"/>
    <w:rsid w:val="008555F7"/>
    <w:rsid w:val="00880729"/>
    <w:rsid w:val="00886062"/>
    <w:rsid w:val="008875EB"/>
    <w:rsid w:val="008D575F"/>
    <w:rsid w:val="008E0CAA"/>
    <w:rsid w:val="00907986"/>
    <w:rsid w:val="009201E1"/>
    <w:rsid w:val="00927C89"/>
    <w:rsid w:val="00AC150D"/>
    <w:rsid w:val="00AF6397"/>
    <w:rsid w:val="00B14D12"/>
    <w:rsid w:val="00B33674"/>
    <w:rsid w:val="00B837AA"/>
    <w:rsid w:val="00C35190"/>
    <w:rsid w:val="00CC4174"/>
    <w:rsid w:val="00CE2F96"/>
    <w:rsid w:val="00CF4B78"/>
    <w:rsid w:val="00CF6CDB"/>
    <w:rsid w:val="00DB21FC"/>
    <w:rsid w:val="00E107FF"/>
    <w:rsid w:val="00E13D59"/>
    <w:rsid w:val="00E2005E"/>
    <w:rsid w:val="00E35B64"/>
    <w:rsid w:val="00E53767"/>
    <w:rsid w:val="00EB7450"/>
    <w:rsid w:val="00EF455A"/>
    <w:rsid w:val="00F335C3"/>
    <w:rsid w:val="00F847DA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4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571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7571B"/>
  </w:style>
  <w:style w:type="paragraph" w:styleId="Pieddepage">
    <w:name w:val="footer"/>
    <w:basedOn w:val="Normal"/>
    <w:link w:val="PieddepageCar"/>
    <w:uiPriority w:val="99"/>
    <w:unhideWhenUsed/>
    <w:rsid w:val="0057571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571B"/>
  </w:style>
  <w:style w:type="paragraph" w:styleId="Textedebulles">
    <w:name w:val="Balloon Text"/>
    <w:basedOn w:val="Normal"/>
    <w:link w:val="TextedebullesCar"/>
    <w:uiPriority w:val="99"/>
    <w:semiHidden/>
    <w:unhideWhenUsed/>
    <w:rsid w:val="001033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34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A75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4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571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7571B"/>
  </w:style>
  <w:style w:type="paragraph" w:styleId="Pieddepage">
    <w:name w:val="footer"/>
    <w:basedOn w:val="Normal"/>
    <w:link w:val="PieddepageCar"/>
    <w:uiPriority w:val="99"/>
    <w:unhideWhenUsed/>
    <w:rsid w:val="0057571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571B"/>
  </w:style>
  <w:style w:type="paragraph" w:styleId="Textedebulles">
    <w:name w:val="Balloon Text"/>
    <w:basedOn w:val="Normal"/>
    <w:link w:val="TextedebullesCar"/>
    <w:uiPriority w:val="99"/>
    <w:semiHidden/>
    <w:unhideWhenUsed/>
    <w:rsid w:val="001033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34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A75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12E0B17E414835A8DA153AB77A7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91C0FA-3451-4B62-8810-DCDE1B076BFA}"/>
      </w:docPartPr>
      <w:docPartBody>
        <w:p w:rsidR="00FE4973" w:rsidRDefault="00DF0040" w:rsidP="00DF0040">
          <w:pPr>
            <w:pStyle w:val="6012E0B17E414835A8DA153AB77A7597"/>
          </w:pPr>
          <w:r>
            <w:rPr>
              <w:lang w:val="fr-FR"/>
            </w:rP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40"/>
    <w:rsid w:val="004121A0"/>
    <w:rsid w:val="005B6C3A"/>
    <w:rsid w:val="007562A5"/>
    <w:rsid w:val="00880FA0"/>
    <w:rsid w:val="00A25617"/>
    <w:rsid w:val="00C27683"/>
    <w:rsid w:val="00DF0040"/>
    <w:rsid w:val="00FE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012E0B17E414835A8DA153AB77A7597">
    <w:name w:val="6012E0B17E414835A8DA153AB77A7597"/>
    <w:rsid w:val="00DF00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012E0B17E414835A8DA153AB77A7597">
    <w:name w:val="6012E0B17E414835A8DA153AB77A7597"/>
    <w:rsid w:val="00DF0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72662-F5B5-486B-A0E6-5FD90C21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de la Vieille-Capitale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ANNROU</dc:creator>
  <cp:lastModifiedBy>Admin</cp:lastModifiedBy>
  <cp:revision>4</cp:revision>
  <cp:lastPrinted>2014-05-27T01:09:00Z</cp:lastPrinted>
  <dcterms:created xsi:type="dcterms:W3CDTF">2020-09-30T19:09:00Z</dcterms:created>
  <dcterms:modified xsi:type="dcterms:W3CDTF">2020-09-30T20:06:00Z</dcterms:modified>
</cp:coreProperties>
</file>