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A9889" w14:textId="77777777" w:rsidR="006E5A97" w:rsidRDefault="00893F1E">
      <w:pPr>
        <w:pBdr>
          <w:top w:val="single" w:sz="4" w:space="1" w:color="000000"/>
        </w:pBdr>
        <w:jc w:val="center"/>
        <w:rPr>
          <w:sz w:val="22"/>
          <w:szCs w:val="22"/>
        </w:rPr>
      </w:pPr>
      <w:r>
        <w:rPr>
          <w:rFonts w:ascii="AR JULIAN" w:eastAsia="AR JULIAN" w:hAnsi="AR JULIAN" w:cs="AR JULIAN"/>
          <w:b/>
          <w:smallCaps/>
          <w:color w:val="00000A"/>
          <w:sz w:val="32"/>
          <w:szCs w:val="32"/>
        </w:rPr>
        <w:t>Isabelle Gendreau</w:t>
      </w:r>
    </w:p>
    <w:p w14:paraId="3D0A805C" w14:textId="4AC3D8AC" w:rsidR="006E5A97" w:rsidRDefault="00DA230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2462 avenue Laval</w:t>
      </w:r>
      <w:r w:rsidR="00893F1E">
        <w:rPr>
          <w:color w:val="000000"/>
          <w:sz w:val="22"/>
          <w:szCs w:val="22"/>
        </w:rPr>
        <w:t>,</w:t>
      </w:r>
      <w:r w:rsidR="00893F1E">
        <w:rPr>
          <w:color w:val="000000"/>
          <w:sz w:val="22"/>
          <w:szCs w:val="22"/>
        </w:rPr>
        <w:tab/>
      </w:r>
      <w:r w:rsidR="00893F1E">
        <w:rPr>
          <w:b/>
          <w:color w:val="000000"/>
          <w:sz w:val="22"/>
          <w:szCs w:val="22"/>
        </w:rPr>
        <w:t>450-502-0647</w:t>
      </w:r>
    </w:p>
    <w:p w14:paraId="56EB12ED" w14:textId="36C1DEEB" w:rsidR="006E5A97" w:rsidRDefault="00DA230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rPr>
          <w:color w:val="0000FF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Saint-Hyacinthe</w:t>
      </w:r>
      <w:r w:rsidR="00893F1E">
        <w:rPr>
          <w:color w:val="000000"/>
          <w:sz w:val="22"/>
          <w:szCs w:val="22"/>
        </w:rPr>
        <w:t>, (</w:t>
      </w:r>
      <w:proofErr w:type="gramStart"/>
      <w:r w:rsidR="00893F1E">
        <w:rPr>
          <w:color w:val="000000"/>
          <w:sz w:val="22"/>
          <w:szCs w:val="22"/>
        </w:rPr>
        <w:t>Québec</w:t>
      </w:r>
      <w:r>
        <w:rPr>
          <w:color w:val="000000"/>
          <w:sz w:val="22"/>
          <w:szCs w:val="22"/>
        </w:rPr>
        <w:t xml:space="preserve">)   </w:t>
      </w:r>
      <w:proofErr w:type="gramEnd"/>
      <w:r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ab/>
      </w:r>
      <w:r w:rsidR="00893F1E">
        <w:rPr>
          <w:color w:val="000000"/>
          <w:sz w:val="22"/>
          <w:szCs w:val="22"/>
        </w:rPr>
        <w:t xml:space="preserve"> </w:t>
      </w:r>
      <w:hyperlink r:id="rId5">
        <w:r w:rsidR="00893F1E">
          <w:rPr>
            <w:color w:val="0000FF"/>
            <w:sz w:val="22"/>
            <w:szCs w:val="22"/>
            <w:u w:val="single"/>
          </w:rPr>
          <w:t>isabelle.gendreau@yahoo.com</w:t>
        </w:r>
      </w:hyperlink>
    </w:p>
    <w:p w14:paraId="1341FAAC" w14:textId="77777777" w:rsidR="00893F1E" w:rsidRPr="00893F1E" w:rsidRDefault="00893F1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rPr>
          <w:rFonts w:ascii="AR JULIAN" w:eastAsia="AR JULIAN" w:hAnsi="AR JULIAN" w:cs="AR JULIAN"/>
          <w:color w:val="00000A"/>
          <w:sz w:val="10"/>
          <w:szCs w:val="10"/>
        </w:rPr>
      </w:pPr>
    </w:p>
    <w:p w14:paraId="653A5387" w14:textId="34F9BC9B" w:rsidR="006E5A97" w:rsidRDefault="00893F1E" w:rsidP="00A135D4">
      <w:pPr>
        <w:pBdr>
          <w:top w:val="nil"/>
          <w:left w:val="nil"/>
          <w:bottom w:val="nil"/>
          <w:right w:val="nil"/>
          <w:between w:val="nil"/>
        </w:pBdr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*Bilingue </w:t>
      </w:r>
      <w:r w:rsidR="00A135D4">
        <w:rPr>
          <w:color w:val="00000A"/>
          <w:sz w:val="22"/>
          <w:szCs w:val="22"/>
        </w:rPr>
        <w:tab/>
      </w:r>
      <w:r w:rsidR="00A135D4">
        <w:rPr>
          <w:color w:val="00000A"/>
          <w:sz w:val="22"/>
          <w:szCs w:val="22"/>
        </w:rPr>
        <w:tab/>
      </w:r>
      <w:r w:rsidR="00A135D4">
        <w:rPr>
          <w:color w:val="00000A"/>
          <w:sz w:val="22"/>
          <w:szCs w:val="22"/>
        </w:rPr>
        <w:tab/>
      </w:r>
      <w:r w:rsidR="00A135D4">
        <w:rPr>
          <w:color w:val="00000A"/>
          <w:sz w:val="22"/>
          <w:szCs w:val="22"/>
        </w:rPr>
        <w:tab/>
      </w:r>
      <w:r w:rsidR="00A135D4">
        <w:rPr>
          <w:color w:val="00000A"/>
          <w:sz w:val="22"/>
          <w:szCs w:val="22"/>
        </w:rPr>
        <w:tab/>
      </w:r>
      <w:r w:rsidR="00A135D4">
        <w:rPr>
          <w:color w:val="00000A"/>
          <w:sz w:val="22"/>
          <w:szCs w:val="22"/>
        </w:rPr>
        <w:tab/>
      </w:r>
      <w:r w:rsidR="00A135D4">
        <w:rPr>
          <w:color w:val="00000A"/>
          <w:sz w:val="22"/>
          <w:szCs w:val="22"/>
        </w:rPr>
        <w:tab/>
      </w:r>
      <w:r w:rsidR="00A135D4">
        <w:rPr>
          <w:color w:val="00000A"/>
          <w:sz w:val="22"/>
          <w:szCs w:val="22"/>
        </w:rPr>
        <w:tab/>
      </w:r>
      <w:r w:rsidR="00A135D4">
        <w:rPr>
          <w:color w:val="00000A"/>
          <w:sz w:val="22"/>
          <w:szCs w:val="22"/>
        </w:rPr>
        <w:tab/>
        <w:t>Citoyenne Canadienne</w:t>
      </w:r>
    </w:p>
    <w:p w14:paraId="09A340FB" w14:textId="14AE2E27" w:rsidR="00893F1E" w:rsidRDefault="00893F1E">
      <w:pPr>
        <w:pBdr>
          <w:bottom w:val="single" w:sz="4" w:space="1" w:color="000000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*Permis de conduire/ voiture </w:t>
      </w:r>
      <w:r>
        <w:rPr>
          <w:color w:val="000000"/>
          <w:sz w:val="22"/>
          <w:szCs w:val="22"/>
        </w:rPr>
        <w:tab/>
        <w:t xml:space="preserve">        </w:t>
      </w:r>
      <w:r>
        <w:rPr>
          <w:color w:val="000000"/>
          <w:sz w:val="22"/>
          <w:szCs w:val="22"/>
        </w:rPr>
        <w:tab/>
      </w:r>
      <w:r w:rsidR="00696CB0">
        <w:rPr>
          <w:color w:val="000000"/>
          <w:sz w:val="22"/>
          <w:szCs w:val="22"/>
        </w:rPr>
        <w:tab/>
        <w:t xml:space="preserve">            *recherche horaire rotation 14/7 ou similaire</w:t>
      </w:r>
    </w:p>
    <w:p w14:paraId="570095FA" w14:textId="77777777" w:rsidR="00893F1E" w:rsidRDefault="00893F1E">
      <w:pPr>
        <w:pBdr>
          <w:bottom w:val="single" w:sz="4" w:space="1" w:color="000000"/>
        </w:pBdr>
        <w:rPr>
          <w:color w:val="000000"/>
          <w:sz w:val="22"/>
          <w:szCs w:val="22"/>
        </w:rPr>
      </w:pPr>
    </w:p>
    <w:p w14:paraId="4C868BE2" w14:textId="77777777" w:rsidR="006E5A97" w:rsidRDefault="00893F1E"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AR JULIAN" w:eastAsia="AR JULIAN" w:hAnsi="AR JULIAN" w:cs="AR JULIAN"/>
          <w:color w:val="00000A"/>
          <w:sz w:val="32"/>
          <w:szCs w:val="32"/>
        </w:rPr>
        <w:t>Objectif professionnel</w:t>
      </w:r>
    </w:p>
    <w:p w14:paraId="60B144CD" w14:textId="77777777" w:rsidR="006E5A97" w:rsidRDefault="006E5A97"/>
    <w:p w14:paraId="0BA9554D" w14:textId="71F1F35F" w:rsidR="006E5A97" w:rsidRDefault="00893F1E">
      <w:pPr>
        <w:jc w:val="both"/>
      </w:pPr>
      <w:r>
        <w:t xml:space="preserve">Mettre à profit mes compétences dans les domaines de l’écologie, de la conservation </w:t>
      </w:r>
      <w:r w:rsidR="008370FC">
        <w:t xml:space="preserve">d’habitat </w:t>
      </w:r>
      <w:r>
        <w:t xml:space="preserve">ou de la biologie, dans un </w:t>
      </w:r>
      <w:r w:rsidR="008370FC">
        <w:t>milieu</w:t>
      </w:r>
      <w:r>
        <w:t xml:space="preserve"> dynamique relié à l’environnement</w:t>
      </w:r>
      <w:r w:rsidR="00FA0F21">
        <w:t xml:space="preserve"> afin d</w:t>
      </w:r>
      <w:r w:rsidR="008370FC">
        <w:t>’éventuellement</w:t>
      </w:r>
      <w:r w:rsidR="00FA0F21">
        <w:t xml:space="preserve"> travailler en région éloignée.</w:t>
      </w:r>
    </w:p>
    <w:p w14:paraId="7A3A22DE" w14:textId="77777777" w:rsidR="006E5A97" w:rsidRDefault="006E5A97"/>
    <w:p w14:paraId="23588BD2" w14:textId="77777777" w:rsidR="006E5A97" w:rsidRDefault="00893F1E"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AR JULIAN" w:eastAsia="AR JULIAN" w:hAnsi="AR JULIAN" w:cs="AR JULIAN"/>
          <w:color w:val="00000A"/>
          <w:sz w:val="32"/>
          <w:szCs w:val="32"/>
        </w:rPr>
        <w:t>Formation</w:t>
      </w:r>
    </w:p>
    <w:p w14:paraId="16F8C3CB" w14:textId="77777777" w:rsidR="006E5A97" w:rsidRDefault="006E5A97"/>
    <w:p w14:paraId="607C07AE" w14:textId="6037E5DB" w:rsidR="006E5A97" w:rsidRDefault="00893F1E">
      <w:pPr>
        <w:tabs>
          <w:tab w:val="center" w:pos="4320"/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Bac Sciences naturelles appliquées à l'environnement| </w:t>
      </w:r>
      <w:r>
        <w:rPr>
          <w:sz w:val="22"/>
          <w:szCs w:val="22"/>
        </w:rPr>
        <w:t xml:space="preserve">(UQAM) </w:t>
      </w:r>
      <w:r>
        <w:rPr>
          <w:sz w:val="22"/>
          <w:szCs w:val="22"/>
        </w:rPr>
        <w:tab/>
        <w:t xml:space="preserve">           2017-</w:t>
      </w:r>
      <w:r w:rsidR="00DA230E">
        <w:rPr>
          <w:sz w:val="22"/>
          <w:szCs w:val="22"/>
        </w:rPr>
        <w:t>2021</w:t>
      </w:r>
    </w:p>
    <w:p w14:paraId="113F7C40" w14:textId="5EC177B3" w:rsidR="006E5A97" w:rsidRDefault="00893F1E">
      <w:pPr>
        <w:tabs>
          <w:tab w:val="center" w:pos="4320"/>
          <w:tab w:val="right" w:pos="8640"/>
          <w:tab w:val="right" w:pos="9360"/>
        </w:tabs>
      </w:pPr>
      <w:r>
        <w:rPr>
          <w:b/>
          <w:sz w:val="22"/>
          <w:szCs w:val="22"/>
        </w:rPr>
        <w:t>Certificat en Écologie</w:t>
      </w:r>
      <w:r>
        <w:rPr>
          <w:sz w:val="22"/>
          <w:szCs w:val="22"/>
        </w:rPr>
        <w:t>| Université du Québec à Montréal (UQAM) (5 cours</w:t>
      </w:r>
      <w:r w:rsidR="00DA230E">
        <w:rPr>
          <w:sz w:val="22"/>
          <w:szCs w:val="22"/>
        </w:rPr>
        <w:t xml:space="preserve">).   </w:t>
      </w:r>
      <w:r>
        <w:rPr>
          <w:sz w:val="22"/>
          <w:szCs w:val="22"/>
        </w:rPr>
        <w:t xml:space="preserve">                      2016-2017</w:t>
      </w:r>
    </w:p>
    <w:p w14:paraId="4B8E5527" w14:textId="77777777" w:rsidR="006E5A97" w:rsidRDefault="00893F1E">
      <w:pPr>
        <w:tabs>
          <w:tab w:val="center" w:pos="4320"/>
          <w:tab w:val="right" w:pos="8640"/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>Études collégiales en Sciences de la nature</w:t>
      </w:r>
      <w:r>
        <w:rPr>
          <w:sz w:val="22"/>
          <w:szCs w:val="22"/>
        </w:rPr>
        <w:t xml:space="preserve">| Cégep de Saint-Hyacinthe                         </w:t>
      </w:r>
      <w:r>
        <w:rPr>
          <w:sz w:val="22"/>
          <w:szCs w:val="22"/>
        </w:rPr>
        <w:tab/>
        <w:t xml:space="preserve">      2014-2016</w:t>
      </w:r>
    </w:p>
    <w:p w14:paraId="2E6591F6" w14:textId="77777777" w:rsidR="00893F1E" w:rsidRPr="00893F1E" w:rsidRDefault="00893F1E" w:rsidP="00893F1E">
      <w:pPr>
        <w:tabs>
          <w:tab w:val="center" w:pos="4320"/>
          <w:tab w:val="right" w:pos="8640"/>
          <w:tab w:val="right" w:pos="9360"/>
        </w:tabs>
        <w:rPr>
          <w:sz w:val="22"/>
          <w:szCs w:val="22"/>
        </w:rPr>
      </w:pPr>
      <w:r w:rsidRPr="00893F1E">
        <w:rPr>
          <w:b/>
          <w:sz w:val="22"/>
          <w:szCs w:val="22"/>
        </w:rPr>
        <w:t xml:space="preserve">Certificat en Gestion des opérations | </w:t>
      </w:r>
      <w:r w:rsidRPr="00893F1E">
        <w:rPr>
          <w:sz w:val="22"/>
          <w:szCs w:val="22"/>
        </w:rPr>
        <w:t>Hautes Études Commerciales (HEC), Montréal                2003</w:t>
      </w:r>
    </w:p>
    <w:p w14:paraId="099D4736" w14:textId="77777777" w:rsidR="006E5A97" w:rsidRDefault="006E5A97"/>
    <w:p w14:paraId="71C1A8F9" w14:textId="77777777" w:rsidR="006E5A97" w:rsidRDefault="00893F1E" w:rsidP="00A74EEB">
      <w:pPr>
        <w:pBdr>
          <w:top w:val="single" w:sz="4" w:space="0" w:color="000000"/>
          <w:bottom w:val="single" w:sz="4" w:space="1" w:color="000000"/>
        </w:pBdr>
        <w:jc w:val="center"/>
      </w:pPr>
      <w:r>
        <w:rPr>
          <w:rFonts w:ascii="AR JULIAN" w:eastAsia="AR JULIAN" w:hAnsi="AR JULIAN" w:cs="AR JULIAN"/>
          <w:color w:val="00000A"/>
          <w:sz w:val="32"/>
          <w:szCs w:val="32"/>
        </w:rPr>
        <w:t>Compétences Clés</w:t>
      </w:r>
    </w:p>
    <w:p w14:paraId="2D7C47CD" w14:textId="77777777" w:rsidR="006E5A97" w:rsidRDefault="006E5A97"/>
    <w:p w14:paraId="327D7902" w14:textId="77777777" w:rsidR="00FA0F21" w:rsidRPr="00686917" w:rsidRDefault="00FA0F21" w:rsidP="00FA0F21">
      <w:pPr>
        <w:rPr>
          <w:rStyle w:val="Rfrenceintense"/>
          <w:color w:val="auto"/>
          <w:sz w:val="22"/>
          <w:szCs w:val="22"/>
        </w:rPr>
      </w:pPr>
      <w:r>
        <w:rPr>
          <w:rStyle w:val="Rfrenceintense"/>
          <w:color w:val="auto"/>
          <w:sz w:val="22"/>
          <w:szCs w:val="22"/>
        </w:rPr>
        <w:t>Écologie</w:t>
      </w:r>
    </w:p>
    <w:p w14:paraId="129821F0" w14:textId="77777777" w:rsidR="00FA0F21" w:rsidRPr="00150669" w:rsidRDefault="00FA0F21" w:rsidP="00FA0F21">
      <w:pPr>
        <w:pStyle w:val="Paragraphedeliste"/>
        <w:numPr>
          <w:ilvl w:val="0"/>
          <w:numId w:val="2"/>
        </w:numPr>
        <w:ind w:right="540"/>
        <w:jc w:val="both"/>
        <w:rPr>
          <w:rFonts w:eastAsia="Arial Unicode MS"/>
          <w:sz w:val="22"/>
          <w:szCs w:val="22"/>
          <w:u w:color="000000"/>
          <w:lang w:val="fr-CA"/>
        </w:rPr>
      </w:pPr>
      <w:r>
        <w:rPr>
          <w:rFonts w:eastAsia="Arial Unicode MS"/>
          <w:sz w:val="22"/>
          <w:szCs w:val="22"/>
          <w:u w:color="000000"/>
          <w:lang w:val="fr-CA"/>
        </w:rPr>
        <w:t>Connaissance de bases sur</w:t>
      </w:r>
      <w:r w:rsidRPr="00150669">
        <w:rPr>
          <w:rFonts w:eastAsia="Arial Unicode MS"/>
          <w:sz w:val="22"/>
          <w:szCs w:val="22"/>
          <w:u w:color="000000"/>
          <w:lang w:val="fr-CA"/>
        </w:rPr>
        <w:t xml:space="preserve"> l</w:t>
      </w:r>
      <w:r w:rsidRPr="00B90442">
        <w:rPr>
          <w:sz w:val="22"/>
          <w:szCs w:val="22"/>
          <w:lang w:val="fr-FR"/>
        </w:rPr>
        <w:t>'aménagement des populations animales et de leurs habitats</w:t>
      </w:r>
    </w:p>
    <w:p w14:paraId="715AB05A" w14:textId="77777777" w:rsidR="00FA0F21" w:rsidRDefault="00FA0F21" w:rsidP="00FA0F21">
      <w:pPr>
        <w:pStyle w:val="Paragraphedeliste"/>
        <w:numPr>
          <w:ilvl w:val="0"/>
          <w:numId w:val="2"/>
        </w:numPr>
        <w:ind w:right="540"/>
        <w:jc w:val="both"/>
        <w:rPr>
          <w:rFonts w:eastAsia="Arial Unicode MS"/>
          <w:sz w:val="22"/>
          <w:szCs w:val="22"/>
          <w:u w:color="000000"/>
          <w:lang w:val="fr-CA"/>
        </w:rPr>
      </w:pPr>
      <w:r w:rsidRPr="00B201BB">
        <w:rPr>
          <w:rFonts w:eastAsia="Arial Unicode MS"/>
          <w:sz w:val="22"/>
          <w:szCs w:val="22"/>
          <w:u w:color="000000"/>
          <w:lang w:val="fr-CA"/>
        </w:rPr>
        <w:t xml:space="preserve">Étude des valeurs et des enjeux de </w:t>
      </w:r>
      <w:r>
        <w:rPr>
          <w:rFonts w:eastAsia="Arial Unicode MS"/>
          <w:sz w:val="22"/>
          <w:szCs w:val="22"/>
          <w:u w:color="000000"/>
          <w:lang w:val="fr-CA"/>
        </w:rPr>
        <w:t>la biodiversité</w:t>
      </w:r>
    </w:p>
    <w:p w14:paraId="3F2C676E" w14:textId="77777777" w:rsidR="00FA0F21" w:rsidRPr="00B201BB" w:rsidRDefault="00FA0F21" w:rsidP="00FA0F21">
      <w:pPr>
        <w:pStyle w:val="Paragraphedeliste"/>
        <w:numPr>
          <w:ilvl w:val="0"/>
          <w:numId w:val="2"/>
        </w:numPr>
        <w:ind w:right="540"/>
        <w:jc w:val="both"/>
        <w:rPr>
          <w:b/>
          <w:bCs/>
          <w:smallCaps/>
          <w:spacing w:val="5"/>
          <w:sz w:val="22"/>
          <w:szCs w:val="22"/>
          <w:u w:val="single"/>
          <w:lang w:val="fr-CA"/>
        </w:rPr>
      </w:pPr>
      <w:r w:rsidRPr="00B201BB">
        <w:rPr>
          <w:rFonts w:eastAsia="Arial Unicode MS"/>
          <w:sz w:val="22"/>
          <w:szCs w:val="22"/>
          <w:u w:color="000000"/>
          <w:lang w:val="fr-CA"/>
        </w:rPr>
        <w:t xml:space="preserve">Synthétiser l’information </w:t>
      </w:r>
      <w:r>
        <w:rPr>
          <w:rFonts w:eastAsia="Arial Unicode MS"/>
          <w:sz w:val="22"/>
          <w:szCs w:val="22"/>
          <w:u w:color="000000"/>
          <w:lang w:val="fr-CA"/>
        </w:rPr>
        <w:t xml:space="preserve">de recherche bibliographique à partir d’articles scientifiques </w:t>
      </w:r>
    </w:p>
    <w:p w14:paraId="2588AED2" w14:textId="3C7B0112" w:rsidR="00FA0F21" w:rsidRPr="00FA0F21" w:rsidRDefault="00FA0F21" w:rsidP="00FA0F21">
      <w:pPr>
        <w:pStyle w:val="Paragraphedeliste"/>
        <w:numPr>
          <w:ilvl w:val="0"/>
          <w:numId w:val="2"/>
        </w:numPr>
        <w:ind w:right="540"/>
        <w:jc w:val="both"/>
        <w:rPr>
          <w:b/>
          <w:bCs/>
          <w:smallCaps/>
          <w:spacing w:val="5"/>
          <w:sz w:val="22"/>
          <w:szCs w:val="22"/>
          <w:u w:val="single"/>
          <w:lang w:val="fr-CA"/>
        </w:rPr>
      </w:pPr>
      <w:r>
        <w:rPr>
          <w:rFonts w:eastAsia="Arial Unicode MS"/>
          <w:sz w:val="22"/>
          <w:szCs w:val="22"/>
          <w:u w:color="000000"/>
          <w:lang w:val="fr-CA"/>
        </w:rPr>
        <w:t xml:space="preserve">Habileté à rédiger des rapports clairs et concis </w:t>
      </w:r>
    </w:p>
    <w:p w14:paraId="23C40841" w14:textId="6A16D8EA" w:rsidR="00FA0F21" w:rsidRDefault="00FA0F21" w:rsidP="00FA0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139"/>
        <w:jc w:val="both"/>
        <w:rPr>
          <w:sz w:val="22"/>
          <w:szCs w:val="22"/>
        </w:rPr>
      </w:pPr>
      <w:r w:rsidRPr="00FA0F21">
        <w:rPr>
          <w:sz w:val="22"/>
          <w:szCs w:val="22"/>
        </w:rPr>
        <w:t xml:space="preserve">Plusieurs expériences de terrain </w:t>
      </w:r>
      <w:r>
        <w:rPr>
          <w:sz w:val="22"/>
          <w:szCs w:val="22"/>
        </w:rPr>
        <w:t>avec des chercheurs</w:t>
      </w:r>
    </w:p>
    <w:p w14:paraId="098C7B21" w14:textId="28EFD289" w:rsidR="00FA0F21" w:rsidRPr="00FA0F21" w:rsidRDefault="00FA0F21" w:rsidP="00FA0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139"/>
        <w:jc w:val="both"/>
      </w:pPr>
      <w:r>
        <w:rPr>
          <w:sz w:val="22"/>
          <w:szCs w:val="22"/>
        </w:rPr>
        <w:t>Performe mieux avec des tâches variées</w:t>
      </w:r>
    </w:p>
    <w:p w14:paraId="6A47800B" w14:textId="77777777" w:rsidR="006E5A97" w:rsidRDefault="006E5A97">
      <w:pPr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color w:val="000000"/>
        </w:rPr>
      </w:pPr>
    </w:p>
    <w:p w14:paraId="54080BD3" w14:textId="77777777" w:rsidR="006E5A97" w:rsidRDefault="00893F1E">
      <w:pPr>
        <w:pBdr>
          <w:top w:val="single" w:sz="4" w:space="1" w:color="000000"/>
          <w:bottom w:val="single" w:sz="4" w:space="1" w:color="000000"/>
        </w:pBdr>
        <w:tabs>
          <w:tab w:val="left" w:pos="3119"/>
        </w:tabs>
        <w:jc w:val="center"/>
        <w:rPr>
          <w:sz w:val="22"/>
          <w:szCs w:val="22"/>
          <w:u w:val="single"/>
        </w:rPr>
      </w:pPr>
      <w:r>
        <w:rPr>
          <w:rFonts w:ascii="AR JULIAN" w:eastAsia="AR JULIAN" w:hAnsi="AR JULIAN" w:cs="AR JULIAN"/>
          <w:color w:val="00000A"/>
          <w:sz w:val="32"/>
          <w:szCs w:val="32"/>
        </w:rPr>
        <w:t xml:space="preserve">Expérience de terrain </w:t>
      </w:r>
    </w:p>
    <w:p w14:paraId="53BA71B9" w14:textId="77777777" w:rsidR="00893F1E" w:rsidRDefault="00893F1E">
      <w:pPr>
        <w:rPr>
          <w:b/>
          <w:color w:val="000000"/>
          <w:sz w:val="22"/>
          <w:szCs w:val="22"/>
        </w:rPr>
      </w:pPr>
    </w:p>
    <w:p w14:paraId="18489108" w14:textId="77777777" w:rsidR="00FA0F21" w:rsidRDefault="00FA0F21" w:rsidP="00FA0F21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Assistante de recherche et terrain – Aide étudiante maîtrise </w:t>
      </w:r>
      <w:r>
        <w:rPr>
          <w:b/>
          <w:color w:val="00000A"/>
          <w:sz w:val="22"/>
          <w:szCs w:val="22"/>
        </w:rPr>
        <w:t>|</w:t>
      </w:r>
      <w:r>
        <w:rPr>
          <w:color w:val="00000A"/>
          <w:sz w:val="22"/>
          <w:szCs w:val="22"/>
        </w:rPr>
        <w:t xml:space="preserve"> UQAM</w:t>
      </w:r>
      <w:r>
        <w:rPr>
          <w:sz w:val="22"/>
          <w:szCs w:val="22"/>
        </w:rPr>
        <w:t xml:space="preserve">                                      2020</w:t>
      </w:r>
    </w:p>
    <w:p w14:paraId="32F09329" w14:textId="4A622995" w:rsidR="00FA0F21" w:rsidRDefault="00FA0F21" w:rsidP="00FA0F21">
      <w:p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Département </w:t>
      </w:r>
      <w:r w:rsidR="008370FC">
        <w:rPr>
          <w:b/>
          <w:color w:val="000000"/>
          <w:sz w:val="22"/>
          <w:szCs w:val="22"/>
        </w:rPr>
        <w:t xml:space="preserve">de recherche sur le </w:t>
      </w:r>
      <w:r>
        <w:rPr>
          <w:b/>
          <w:color w:val="000000"/>
          <w:sz w:val="22"/>
          <w:szCs w:val="22"/>
        </w:rPr>
        <w:t xml:space="preserve">comportement (Patineurs) </w:t>
      </w:r>
    </w:p>
    <w:p w14:paraId="524A48A9" w14:textId="77777777" w:rsidR="00FA0F21" w:rsidRDefault="00FA0F21" w:rsidP="00FA0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t>Capture, identification et inventaire des insectes dans les ruisseaux au Mont Saint-Hilaire</w:t>
      </w:r>
    </w:p>
    <w:p w14:paraId="06D26127" w14:textId="77777777" w:rsidR="00FA0F21" w:rsidRDefault="00FA0F21" w:rsidP="00FA0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t xml:space="preserve">Prise de mesure des différentes parties du corps avec Logiciel </w:t>
      </w:r>
      <w:proofErr w:type="spellStart"/>
      <w:r>
        <w:t>ImaJ</w:t>
      </w:r>
      <w:proofErr w:type="spellEnd"/>
    </w:p>
    <w:p w14:paraId="7F80217F" w14:textId="1542B3F6" w:rsidR="00FA0F21" w:rsidRDefault="00D8669F" w:rsidP="00FA0F21">
      <w:pPr>
        <w:rPr>
          <w:b/>
          <w:color w:val="000000"/>
          <w:sz w:val="22"/>
          <w:szCs w:val="22"/>
        </w:rPr>
      </w:pPr>
      <w:r>
        <w:t xml:space="preserve">              </w:t>
      </w:r>
      <w:r w:rsidR="00FA0F21">
        <w:t>Entrée des données cléricales dans fichiers Excel</w:t>
      </w:r>
    </w:p>
    <w:p w14:paraId="07D883E5" w14:textId="77777777" w:rsidR="00FA0F21" w:rsidRDefault="00FA0F21">
      <w:pPr>
        <w:rPr>
          <w:b/>
          <w:color w:val="000000"/>
          <w:sz w:val="22"/>
          <w:szCs w:val="22"/>
        </w:rPr>
      </w:pPr>
    </w:p>
    <w:p w14:paraId="32A99868" w14:textId="7191F7B3" w:rsidR="006E5A97" w:rsidRDefault="00893F1E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  <w:sz w:val="22"/>
          <w:szCs w:val="22"/>
        </w:rPr>
        <w:t>Cours Biologie de terrain</w:t>
      </w:r>
      <w:r w:rsidR="00DA230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(BIO6600)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A"/>
          <w:sz w:val="22"/>
          <w:szCs w:val="22"/>
        </w:rPr>
        <w:t xml:space="preserve">| </w:t>
      </w:r>
      <w:r>
        <w:rPr>
          <w:color w:val="00000A"/>
          <w:sz w:val="22"/>
          <w:szCs w:val="22"/>
        </w:rPr>
        <w:t>La Huardière, Saint-Michel-Des-Saints</w:t>
      </w:r>
      <w:r>
        <w:rPr>
          <w:b/>
          <w:color w:val="00000A"/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ab/>
        <w:t>2018</w:t>
      </w:r>
      <w:r>
        <w:rPr>
          <w:sz w:val="22"/>
          <w:szCs w:val="22"/>
        </w:rPr>
        <w:tab/>
      </w:r>
    </w:p>
    <w:p w14:paraId="2F488B39" w14:textId="77777777" w:rsidR="006E5A97" w:rsidRDefault="00893F1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righ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Projet intensif de 3 semaines (UQAM)</w:t>
      </w:r>
    </w:p>
    <w:p w14:paraId="0D11E174" w14:textId="77777777" w:rsidR="006E5A97" w:rsidRDefault="00893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>Prise d’inventaire des individus et des espèces d’oiseaux sur différents sites   (Identification à la vue et au chant)</w:t>
      </w:r>
    </w:p>
    <w:p w14:paraId="0202C728" w14:textId="77777777" w:rsidR="006E5A97" w:rsidRDefault="00893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 xml:space="preserve">Prise de note des observations claires </w:t>
      </w:r>
    </w:p>
    <w:p w14:paraId="3A554B7F" w14:textId="37CBB904" w:rsidR="00FA0F21" w:rsidRDefault="00893F1E" w:rsidP="00FA0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>Travail d’équipe pour le travail sur le terrain et pour la rédaction d’un rapport</w:t>
      </w:r>
    </w:p>
    <w:p w14:paraId="1D859291" w14:textId="77777777" w:rsidR="00FA0F21" w:rsidRPr="003D67A2" w:rsidRDefault="00FA0F21" w:rsidP="00FA0F21">
      <w:pPr>
        <w:pBdr>
          <w:top w:val="nil"/>
          <w:left w:val="nil"/>
          <w:bottom w:val="nil"/>
          <w:right w:val="nil"/>
          <w:between w:val="nil"/>
        </w:pBdr>
        <w:ind w:left="709" w:right="1139"/>
        <w:jc w:val="both"/>
      </w:pPr>
    </w:p>
    <w:p w14:paraId="0E590CB0" w14:textId="77777777" w:rsidR="00DA230E" w:rsidRDefault="00DA230E" w:rsidP="00DA230E">
      <w:pPr>
        <w:rPr>
          <w:b/>
          <w:color w:val="000000"/>
          <w:sz w:val="22"/>
          <w:szCs w:val="22"/>
        </w:rPr>
      </w:pPr>
    </w:p>
    <w:p w14:paraId="094865D3" w14:textId="77777777" w:rsidR="00DA230E" w:rsidRDefault="00DA230E" w:rsidP="00DA230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Assistante de recherche et terrain –Bagage d’oiseau </w:t>
      </w:r>
      <w:r>
        <w:rPr>
          <w:b/>
          <w:color w:val="00000A"/>
          <w:sz w:val="22"/>
          <w:szCs w:val="22"/>
        </w:rPr>
        <w:t>|</w:t>
      </w:r>
      <w:r>
        <w:rPr>
          <w:color w:val="00000A"/>
          <w:sz w:val="22"/>
          <w:szCs w:val="22"/>
        </w:rPr>
        <w:t xml:space="preserve"> UQAM</w:t>
      </w:r>
      <w:r>
        <w:rPr>
          <w:sz w:val="22"/>
          <w:szCs w:val="22"/>
        </w:rPr>
        <w:t xml:space="preserve">                                                           2018</w:t>
      </w:r>
      <w:r>
        <w:rPr>
          <w:sz w:val="22"/>
          <w:szCs w:val="22"/>
        </w:rPr>
        <w:tab/>
      </w:r>
    </w:p>
    <w:p w14:paraId="397717BC" w14:textId="77777777" w:rsidR="00DA230E" w:rsidRDefault="00DA230E" w:rsidP="00DA230E">
      <w:pPr>
        <w:rPr>
          <w:rFonts w:ascii="Times New Roman" w:eastAsia="Times New Roman" w:hAnsi="Times New Roman" w:cs="Times New Roman"/>
        </w:rPr>
      </w:pPr>
      <w:r>
        <w:rPr>
          <w:b/>
          <w:color w:val="000000"/>
          <w:sz w:val="22"/>
          <w:szCs w:val="22"/>
        </w:rPr>
        <w:t xml:space="preserve">(Bernaches et Goélands) </w:t>
      </w:r>
    </w:p>
    <w:p w14:paraId="28D65719" w14:textId="77777777" w:rsidR="00DA230E" w:rsidRPr="003D67A2" w:rsidRDefault="00DA230E" w:rsidP="00DA2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 w:rsidRPr="00893F1E">
        <w:rPr>
          <w:sz w:val="22"/>
          <w:szCs w:val="22"/>
        </w:rPr>
        <w:t>Manipuler les oiseaux pour</w:t>
      </w:r>
      <w:r>
        <w:rPr>
          <w:sz w:val="22"/>
          <w:szCs w:val="22"/>
        </w:rPr>
        <w:t xml:space="preserve"> différentes procédures de bagage et prises de mesures biométriques</w:t>
      </w:r>
      <w:r w:rsidRPr="00893F1E">
        <w:rPr>
          <w:sz w:val="22"/>
          <w:szCs w:val="22"/>
        </w:rPr>
        <w:t>.</w:t>
      </w:r>
    </w:p>
    <w:p w14:paraId="41D81EB7" w14:textId="77777777" w:rsidR="00DA230E" w:rsidRPr="00630383" w:rsidRDefault="00DA230E" w:rsidP="00DA2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>Porter attention à toute situation anormale (blessures/agressivité entre individus)</w:t>
      </w:r>
    </w:p>
    <w:p w14:paraId="1B1F3B02" w14:textId="77777777" w:rsidR="00DA230E" w:rsidRPr="003D67A2" w:rsidRDefault="00DA230E" w:rsidP="00DA2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>Manipulation et t</w:t>
      </w:r>
      <w:r w:rsidRPr="003D67A2">
        <w:rPr>
          <w:sz w:val="22"/>
          <w:szCs w:val="22"/>
        </w:rPr>
        <w:t xml:space="preserve">echniques de laboratoire pour identification du sexe des individus </w:t>
      </w:r>
      <w:r>
        <w:rPr>
          <w:sz w:val="22"/>
          <w:szCs w:val="22"/>
        </w:rPr>
        <w:t xml:space="preserve">par les plumes </w:t>
      </w:r>
      <w:r w:rsidRPr="003D67A2">
        <w:rPr>
          <w:sz w:val="22"/>
          <w:szCs w:val="22"/>
        </w:rPr>
        <w:t>(ADN)</w:t>
      </w:r>
    </w:p>
    <w:p w14:paraId="18277E1E" w14:textId="77777777" w:rsidR="00DA230E" w:rsidRDefault="00DA230E" w:rsidP="00DA2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t>Entrée des données cléricales dans fichiers Excel</w:t>
      </w:r>
    </w:p>
    <w:p w14:paraId="1E6C90F2" w14:textId="77777777" w:rsidR="00DA230E" w:rsidRDefault="00DA230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rPr>
          <w:b/>
          <w:color w:val="00000A"/>
          <w:sz w:val="22"/>
          <w:szCs w:val="22"/>
        </w:rPr>
      </w:pPr>
    </w:p>
    <w:p w14:paraId="2A11B1A5" w14:textId="18F9763B" w:rsidR="006E5A97" w:rsidRDefault="00893F1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rPr>
          <w:color w:val="000000"/>
          <w:sz w:val="22"/>
          <w:szCs w:val="22"/>
        </w:rPr>
      </w:pPr>
      <w:r>
        <w:rPr>
          <w:b/>
          <w:color w:val="00000A"/>
          <w:sz w:val="22"/>
          <w:szCs w:val="22"/>
        </w:rPr>
        <w:t>Revue de littérature scientifique|</w:t>
      </w:r>
      <w:r>
        <w:rPr>
          <w:color w:val="00000A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Nature-Action Québec, </w:t>
      </w:r>
      <w:r>
        <w:rPr>
          <w:color w:val="26282A"/>
          <w:sz w:val="22"/>
          <w:szCs w:val="22"/>
        </w:rPr>
        <w:t>Beloeil</w:t>
      </w:r>
      <w:r>
        <w:rPr>
          <w:color w:val="000000"/>
          <w:sz w:val="22"/>
          <w:szCs w:val="22"/>
        </w:rPr>
        <w:tab/>
        <w:t xml:space="preserve">2018 </w:t>
      </w:r>
    </w:p>
    <w:p w14:paraId="2B7DCBC6" w14:textId="06E8BFF4" w:rsidR="00DA230E" w:rsidRDefault="00893F1E" w:rsidP="00DA2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572" w:hanging="142"/>
        <w:jc w:val="both"/>
        <w:rPr>
          <w:sz w:val="22"/>
          <w:szCs w:val="22"/>
        </w:rPr>
      </w:pPr>
      <w:r>
        <w:rPr>
          <w:sz w:val="22"/>
          <w:szCs w:val="22"/>
        </w:rPr>
        <w:t>Présenter, de façon impartial</w:t>
      </w:r>
      <w:r w:rsidR="00DA230E">
        <w:rPr>
          <w:sz w:val="22"/>
          <w:szCs w:val="22"/>
        </w:rPr>
        <w:t>e</w:t>
      </w:r>
      <w:r>
        <w:rPr>
          <w:sz w:val="22"/>
          <w:szCs w:val="22"/>
        </w:rPr>
        <w:t xml:space="preserve"> et à partir d'études scientifiques, les </w:t>
      </w:r>
    </w:p>
    <w:p w14:paraId="79CE21CB" w14:textId="77777777" w:rsidR="00DA230E" w:rsidRDefault="00893F1E" w:rsidP="00DA230E">
      <w:pPr>
        <w:pBdr>
          <w:top w:val="nil"/>
          <w:left w:val="nil"/>
          <w:bottom w:val="nil"/>
          <w:right w:val="nil"/>
          <w:between w:val="nil"/>
        </w:pBdr>
        <w:ind w:left="709" w:right="572"/>
        <w:jc w:val="both"/>
        <w:rPr>
          <w:sz w:val="22"/>
          <w:szCs w:val="22"/>
        </w:rPr>
      </w:pPr>
      <w:r w:rsidRPr="00DA230E">
        <w:rPr>
          <w:sz w:val="22"/>
          <w:szCs w:val="22"/>
        </w:rPr>
        <w:t xml:space="preserve">arguments positifs et négatifs des impacts des chevaux sur les milieux naturels du </w:t>
      </w:r>
    </w:p>
    <w:p w14:paraId="03D8C6A2" w14:textId="21CC23F3" w:rsidR="006E5A97" w:rsidRDefault="00DA230E" w:rsidP="00DA230E">
      <w:pPr>
        <w:pBdr>
          <w:top w:val="nil"/>
          <w:left w:val="nil"/>
          <w:bottom w:val="nil"/>
          <w:right w:val="nil"/>
          <w:between w:val="nil"/>
        </w:pBdr>
        <w:ind w:left="709" w:right="572"/>
        <w:jc w:val="both"/>
        <w:rPr>
          <w:sz w:val="22"/>
          <w:szCs w:val="22"/>
        </w:rPr>
      </w:pPr>
      <w:r w:rsidRPr="00DA230E">
        <w:rPr>
          <w:sz w:val="22"/>
          <w:szCs w:val="22"/>
        </w:rPr>
        <w:t>Mont</w:t>
      </w:r>
      <w:r w:rsidR="00893F1E" w:rsidRPr="00DA230E">
        <w:rPr>
          <w:sz w:val="22"/>
          <w:szCs w:val="22"/>
        </w:rPr>
        <w:t xml:space="preserve"> Rigaud.</w:t>
      </w:r>
    </w:p>
    <w:p w14:paraId="2F8BE52A" w14:textId="77777777" w:rsidR="00F02DB4" w:rsidRPr="00DA230E" w:rsidRDefault="00F02DB4" w:rsidP="00DA230E">
      <w:pPr>
        <w:pBdr>
          <w:top w:val="nil"/>
          <w:left w:val="nil"/>
          <w:bottom w:val="nil"/>
          <w:right w:val="nil"/>
          <w:between w:val="nil"/>
        </w:pBdr>
        <w:ind w:left="709" w:right="572"/>
        <w:jc w:val="both"/>
        <w:rPr>
          <w:sz w:val="22"/>
          <w:szCs w:val="22"/>
        </w:rPr>
      </w:pPr>
    </w:p>
    <w:p w14:paraId="4F0EAF2D" w14:textId="1D610D7A" w:rsidR="00F02DB4" w:rsidRPr="00F02DB4" w:rsidRDefault="00F02DB4" w:rsidP="00F02DB4">
      <w:pPr>
        <w:pBdr>
          <w:top w:val="single" w:sz="4" w:space="1" w:color="000000"/>
          <w:bottom w:val="single" w:sz="4" w:space="1" w:color="000000"/>
        </w:pBdr>
        <w:tabs>
          <w:tab w:val="left" w:pos="3119"/>
        </w:tabs>
        <w:jc w:val="center"/>
        <w:rPr>
          <w:rFonts w:ascii="AR JULIAN" w:eastAsia="AR JULIAN" w:hAnsi="AR JULIAN" w:cs="AR JULIAN"/>
          <w:color w:val="00000A"/>
          <w:sz w:val="32"/>
          <w:szCs w:val="32"/>
        </w:rPr>
      </w:pPr>
      <w:r>
        <w:rPr>
          <w:rFonts w:ascii="AR JULIAN" w:eastAsia="AR JULIAN" w:hAnsi="AR JULIAN" w:cs="AR JULIAN"/>
          <w:color w:val="00000A"/>
          <w:sz w:val="32"/>
          <w:szCs w:val="32"/>
        </w:rPr>
        <w:t>Autres expériences de travail</w:t>
      </w:r>
    </w:p>
    <w:p w14:paraId="2E48F777" w14:textId="77777777" w:rsidR="006E5A97" w:rsidRDefault="006E5A97">
      <w:pPr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color w:val="000000"/>
        </w:rPr>
      </w:pPr>
    </w:p>
    <w:p w14:paraId="404A5610" w14:textId="77777777" w:rsidR="006E5A97" w:rsidRDefault="00893F1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rPr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Responsable d’étages |</w:t>
      </w:r>
      <w:r>
        <w:rPr>
          <w:color w:val="00000A"/>
          <w:sz w:val="22"/>
          <w:szCs w:val="22"/>
        </w:rPr>
        <w:t xml:space="preserve">Résidences Universitaire UQAM, Montréal </w:t>
      </w:r>
      <w:r>
        <w:rPr>
          <w:color w:val="00000A"/>
          <w:sz w:val="22"/>
          <w:szCs w:val="22"/>
        </w:rPr>
        <w:tab/>
        <w:t>2017-2018</w:t>
      </w:r>
      <w:r>
        <w:rPr>
          <w:b/>
          <w:color w:val="00000A"/>
          <w:sz w:val="22"/>
          <w:szCs w:val="22"/>
        </w:rPr>
        <w:t xml:space="preserve"> </w:t>
      </w:r>
    </w:p>
    <w:p w14:paraId="7ED488BD" w14:textId="77777777" w:rsidR="006E5A97" w:rsidRDefault="00893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 xml:space="preserve">Prise en charge de tous les événements qui nécessitent une attention particulière durant la nuit </w:t>
      </w:r>
    </w:p>
    <w:p w14:paraId="3A8EAE33" w14:textId="77777777" w:rsidR="006E5A97" w:rsidRDefault="00893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>Intervenir lors de plainte de bruits ou autres situation d’urgences</w:t>
      </w:r>
    </w:p>
    <w:p w14:paraId="0EBDB7F7" w14:textId="77777777" w:rsidR="006E5A97" w:rsidRDefault="00893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>Production de rapports hebdomadaires d’incidents</w:t>
      </w:r>
    </w:p>
    <w:p w14:paraId="1F47459D" w14:textId="77777777" w:rsidR="006E5A97" w:rsidRDefault="006E5A97">
      <w:pPr>
        <w:pBdr>
          <w:top w:val="nil"/>
          <w:left w:val="nil"/>
          <w:bottom w:val="nil"/>
          <w:right w:val="nil"/>
          <w:between w:val="nil"/>
        </w:pBdr>
        <w:ind w:left="1070" w:right="540"/>
        <w:jc w:val="both"/>
        <w:rPr>
          <w:sz w:val="22"/>
          <w:szCs w:val="22"/>
        </w:rPr>
      </w:pPr>
    </w:p>
    <w:p w14:paraId="0C466B6F" w14:textId="4F80B86F" w:rsidR="006E5A97" w:rsidRDefault="00893F1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rPr>
          <w:color w:val="000000"/>
          <w:sz w:val="22"/>
          <w:szCs w:val="22"/>
        </w:rPr>
      </w:pPr>
      <w:r>
        <w:rPr>
          <w:b/>
          <w:color w:val="00000A"/>
          <w:sz w:val="22"/>
          <w:szCs w:val="22"/>
        </w:rPr>
        <w:t xml:space="preserve">Aide-pressière </w:t>
      </w:r>
      <w:r>
        <w:rPr>
          <w:color w:val="00000A"/>
          <w:sz w:val="22"/>
          <w:szCs w:val="22"/>
        </w:rPr>
        <w:t xml:space="preserve">| </w:t>
      </w:r>
      <w:r>
        <w:rPr>
          <w:color w:val="000000"/>
          <w:sz w:val="22"/>
          <w:szCs w:val="22"/>
        </w:rPr>
        <w:t>Bio-</w:t>
      </w:r>
      <w:proofErr w:type="spellStart"/>
      <w:r>
        <w:rPr>
          <w:color w:val="000000"/>
          <w:sz w:val="22"/>
          <w:szCs w:val="22"/>
        </w:rPr>
        <w:t>Mod</w:t>
      </w:r>
      <w:proofErr w:type="spellEnd"/>
      <w:r>
        <w:rPr>
          <w:color w:val="000000"/>
          <w:sz w:val="22"/>
          <w:szCs w:val="22"/>
        </w:rPr>
        <w:t>, Sainte-Julie</w:t>
      </w:r>
      <w:r>
        <w:rPr>
          <w:color w:val="000000"/>
          <w:sz w:val="22"/>
          <w:szCs w:val="22"/>
        </w:rPr>
        <w:tab/>
        <w:t>2014</w:t>
      </w:r>
    </w:p>
    <w:p w14:paraId="04943B2C" w14:textId="77777777" w:rsidR="006E5A97" w:rsidRDefault="00893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>Voir au bon déroulement de l’opération d’impression</w:t>
      </w:r>
    </w:p>
    <w:p w14:paraId="45AEC327" w14:textId="77777777" w:rsidR="006E5A97" w:rsidRDefault="00893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 xml:space="preserve">Assurer la conformité de processus avec le département de contrôle qualité et </w:t>
      </w:r>
      <w:r>
        <w:rPr>
          <w:sz w:val="22"/>
          <w:szCs w:val="22"/>
        </w:rPr>
        <w:tab/>
        <w:t>prendre les actions de correction nécessaires</w:t>
      </w:r>
    </w:p>
    <w:p w14:paraId="5C818389" w14:textId="77777777" w:rsidR="006E5A97" w:rsidRDefault="00893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>Prendre des données de production</w:t>
      </w:r>
    </w:p>
    <w:p w14:paraId="6FA00CD6" w14:textId="77777777" w:rsidR="006E5A97" w:rsidRDefault="006E5A97">
      <w:pPr>
        <w:pBdr>
          <w:top w:val="nil"/>
          <w:left w:val="nil"/>
          <w:bottom w:val="nil"/>
          <w:right w:val="nil"/>
          <w:between w:val="nil"/>
        </w:pBdr>
        <w:ind w:left="1070" w:right="540"/>
        <w:jc w:val="both"/>
        <w:rPr>
          <w:sz w:val="22"/>
          <w:szCs w:val="22"/>
        </w:rPr>
      </w:pPr>
    </w:p>
    <w:p w14:paraId="6A19676C" w14:textId="2B6E0498" w:rsidR="006E5A97" w:rsidRDefault="00893F1E">
      <w:pPr>
        <w:tabs>
          <w:tab w:val="left" w:pos="1710"/>
        </w:tabs>
        <w:ind w:left="1710" w:right="720" w:hanging="1350"/>
        <w:jc w:val="both"/>
      </w:pPr>
      <w:r>
        <w:rPr>
          <w:b/>
          <w:i/>
          <w:sz w:val="22"/>
          <w:szCs w:val="22"/>
          <w:u w:val="single"/>
        </w:rPr>
        <w:t>Réalisation</w:t>
      </w:r>
      <w:r>
        <w:rPr>
          <w:sz w:val="22"/>
          <w:szCs w:val="22"/>
        </w:rPr>
        <w:t xml:space="preserve"> : 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Augmentation du nombre d’impression de 3600 à 4300-4600 en modifiant l’ordre des tâches du travail effectué par chacun des opérateurs à l’intérieur du procédé</w:t>
      </w:r>
      <w:r w:rsidR="00463227">
        <w:rPr>
          <w:i/>
          <w:sz w:val="22"/>
          <w:szCs w:val="22"/>
        </w:rPr>
        <w:t>.</w:t>
      </w:r>
    </w:p>
    <w:p w14:paraId="6D2DB6C9" w14:textId="77777777" w:rsidR="006E5A97" w:rsidRDefault="006E5A97">
      <w:pPr>
        <w:tabs>
          <w:tab w:val="right" w:pos="9815"/>
        </w:tabs>
        <w:rPr>
          <w:sz w:val="22"/>
          <w:szCs w:val="22"/>
        </w:rPr>
      </w:pPr>
    </w:p>
    <w:p w14:paraId="0DCA337C" w14:textId="77777777" w:rsidR="006E5A97" w:rsidRDefault="00893F1E">
      <w:pPr>
        <w:tabs>
          <w:tab w:val="right" w:pos="935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Contremaître de production </w:t>
      </w:r>
      <w:r>
        <w:rPr>
          <w:sz w:val="22"/>
          <w:szCs w:val="22"/>
        </w:rPr>
        <w:t>| Filspec Inc., Sherbrooke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2003-2007</w:t>
      </w:r>
    </w:p>
    <w:p w14:paraId="2125D645" w14:textId="77777777" w:rsidR="006E5A97" w:rsidRDefault="00893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 xml:space="preserve">Coopérer avec une firme d’ingénieurs-conseils lors de la réorganisation des </w:t>
      </w:r>
      <w:r>
        <w:rPr>
          <w:sz w:val="22"/>
          <w:szCs w:val="22"/>
        </w:rPr>
        <w:tab/>
        <w:t>opérations</w:t>
      </w:r>
    </w:p>
    <w:p w14:paraId="4399CDB6" w14:textId="77777777" w:rsidR="006E5A97" w:rsidRDefault="00893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>Voir au bon déroulement d’une équipe de quinze à vingt employés</w:t>
      </w:r>
    </w:p>
    <w:p w14:paraId="7E75A53E" w14:textId="77777777" w:rsidR="006E5A97" w:rsidRDefault="00893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>Prendre des décisions concernant la production et les tâches de travail attribuées</w:t>
      </w:r>
    </w:p>
    <w:p w14:paraId="02512B78" w14:textId="77777777" w:rsidR="006E5A97" w:rsidRDefault="00893F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139" w:hanging="142"/>
        <w:jc w:val="both"/>
      </w:pPr>
      <w:r>
        <w:rPr>
          <w:sz w:val="22"/>
          <w:szCs w:val="22"/>
        </w:rPr>
        <w:t xml:space="preserve">Faire le suivi de la production avec des rapports journaliers de sécurité et </w:t>
      </w:r>
      <w:r>
        <w:rPr>
          <w:sz w:val="22"/>
          <w:szCs w:val="22"/>
        </w:rPr>
        <w:tab/>
        <w:t>rencontrer les employés sur une base régulière</w:t>
      </w:r>
    </w:p>
    <w:p w14:paraId="7EFD5C74" w14:textId="77777777" w:rsidR="006E5A97" w:rsidRDefault="006E5A97">
      <w:pPr>
        <w:pBdr>
          <w:top w:val="nil"/>
          <w:left w:val="nil"/>
          <w:bottom w:val="nil"/>
          <w:right w:val="nil"/>
          <w:between w:val="nil"/>
        </w:pBdr>
        <w:ind w:left="1070" w:right="540"/>
        <w:jc w:val="both"/>
        <w:rPr>
          <w:sz w:val="22"/>
          <w:szCs w:val="22"/>
        </w:rPr>
      </w:pPr>
    </w:p>
    <w:p w14:paraId="58D0C162" w14:textId="79DD97FC" w:rsidR="00893F1E" w:rsidRPr="00893F1E" w:rsidRDefault="00893F1E" w:rsidP="00893F1E">
      <w:pPr>
        <w:tabs>
          <w:tab w:val="left" w:pos="1710"/>
        </w:tabs>
        <w:ind w:left="1710" w:right="720" w:hanging="135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>Réalisation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ab/>
        <w:t>Implantation d’un Kanban (réduction de pertes de temps d’opération, meilleure gestion des stocks en cours de production, augmentation de l’efficacité</w:t>
      </w:r>
      <w:r w:rsidR="009773BB">
        <w:rPr>
          <w:i/>
          <w:sz w:val="22"/>
          <w:szCs w:val="22"/>
        </w:rPr>
        <w:t>.</w:t>
      </w:r>
    </w:p>
    <w:p w14:paraId="5B97A517" w14:textId="77777777" w:rsidR="00893F1E" w:rsidRPr="00893F1E" w:rsidRDefault="00893F1E" w:rsidP="00893F1E">
      <w:pPr>
        <w:tabs>
          <w:tab w:val="left" w:pos="1710"/>
        </w:tabs>
        <w:ind w:left="1710" w:right="720" w:hanging="1350"/>
        <w:jc w:val="both"/>
        <w:rPr>
          <w:b/>
          <w:i/>
          <w:sz w:val="22"/>
          <w:szCs w:val="22"/>
        </w:rPr>
      </w:pPr>
    </w:p>
    <w:p w14:paraId="63A5510C" w14:textId="77777777" w:rsidR="00893F1E" w:rsidRPr="00DA230E" w:rsidRDefault="00893F1E" w:rsidP="00893F1E">
      <w:pPr>
        <w:pBdr>
          <w:top w:val="single" w:sz="4" w:space="1" w:color="000000"/>
          <w:bottom w:val="single" w:sz="4" w:space="1" w:color="000000"/>
        </w:pBdr>
        <w:tabs>
          <w:tab w:val="left" w:pos="3119"/>
        </w:tabs>
        <w:jc w:val="center"/>
        <w:rPr>
          <w:rFonts w:ascii="AR JULIAN" w:eastAsia="AR JULIAN" w:hAnsi="AR JULIAN" w:cs="AR JULIAN"/>
          <w:color w:val="00000A"/>
          <w:sz w:val="32"/>
          <w:szCs w:val="32"/>
          <w:lang w:val="en-CA"/>
        </w:rPr>
      </w:pPr>
      <w:r w:rsidRPr="00DA230E">
        <w:rPr>
          <w:rFonts w:ascii="AR JULIAN" w:eastAsia="AR JULIAN" w:hAnsi="AR JULIAN" w:cs="AR JULIAN"/>
          <w:color w:val="00000A"/>
          <w:sz w:val="32"/>
          <w:szCs w:val="32"/>
          <w:lang w:val="en-CA"/>
        </w:rPr>
        <w:t>AUTRES FORMATIONS</w:t>
      </w:r>
    </w:p>
    <w:p w14:paraId="58233690" w14:textId="77777777" w:rsidR="006E5A97" w:rsidRPr="00DA230E" w:rsidRDefault="006E5A97" w:rsidP="00893F1E">
      <w:pPr>
        <w:tabs>
          <w:tab w:val="left" w:pos="1710"/>
        </w:tabs>
        <w:ind w:right="720"/>
        <w:jc w:val="both"/>
        <w:rPr>
          <w:i/>
          <w:sz w:val="22"/>
          <w:szCs w:val="22"/>
          <w:lang w:val="en-CA"/>
        </w:rPr>
      </w:pPr>
    </w:p>
    <w:p w14:paraId="59F12028" w14:textId="77777777" w:rsidR="006E5A97" w:rsidRPr="008263DD" w:rsidRDefault="00893F1E">
      <w:pPr>
        <w:rPr>
          <w:rFonts w:ascii="-webkit-standard" w:eastAsia="-webkit-standard" w:hAnsi="-webkit-standard" w:cs="-webkit-standard"/>
          <w:color w:val="000000"/>
          <w:lang w:val="en-CA"/>
        </w:rPr>
      </w:pPr>
      <w:r w:rsidRPr="008263DD">
        <w:rPr>
          <w:b/>
          <w:color w:val="000000"/>
          <w:sz w:val="22"/>
          <w:szCs w:val="22"/>
          <w:lang w:val="en-CA"/>
        </w:rPr>
        <w:t xml:space="preserve">Power engineering </w:t>
      </w:r>
      <w:r w:rsidRPr="008263DD">
        <w:rPr>
          <w:color w:val="000000"/>
          <w:sz w:val="22"/>
          <w:szCs w:val="22"/>
          <w:lang w:val="en-CA"/>
        </w:rPr>
        <w:t>| Northern Alberta Institute of Technology (NAIT), Edmonton</w:t>
      </w:r>
      <w:r w:rsidRPr="008263DD">
        <w:rPr>
          <w:b/>
          <w:color w:val="000000"/>
          <w:sz w:val="22"/>
          <w:szCs w:val="22"/>
          <w:lang w:val="en-CA"/>
        </w:rPr>
        <w:tab/>
      </w:r>
      <w:r w:rsidRPr="008263DD">
        <w:rPr>
          <w:b/>
          <w:color w:val="000000"/>
          <w:sz w:val="22"/>
          <w:szCs w:val="22"/>
          <w:lang w:val="en-CA"/>
        </w:rPr>
        <w:tab/>
        <w:t xml:space="preserve">    </w:t>
      </w:r>
      <w:r w:rsidRPr="008263DD">
        <w:rPr>
          <w:color w:val="000000"/>
          <w:sz w:val="22"/>
          <w:szCs w:val="22"/>
          <w:lang w:val="en-CA"/>
        </w:rPr>
        <w:t>2013</w:t>
      </w:r>
    </w:p>
    <w:p w14:paraId="126B8350" w14:textId="77777777" w:rsidR="006E5A97" w:rsidRDefault="00893F1E">
      <w:pPr>
        <w:rPr>
          <w:smallCaps/>
          <w:color w:val="00000A"/>
          <w:sz w:val="22"/>
          <w:szCs w:val="22"/>
        </w:rPr>
      </w:pPr>
      <w:r>
        <w:rPr>
          <w:b/>
          <w:sz w:val="22"/>
          <w:szCs w:val="22"/>
        </w:rPr>
        <w:t>DEC technique en fabrication (textile) |</w:t>
      </w:r>
      <w:r>
        <w:rPr>
          <w:b/>
          <w:smallCaps/>
          <w:sz w:val="22"/>
          <w:szCs w:val="22"/>
        </w:rPr>
        <w:t xml:space="preserve"> </w:t>
      </w:r>
      <w:r>
        <w:rPr>
          <w:sz w:val="22"/>
          <w:szCs w:val="22"/>
        </w:rPr>
        <w:t>Cégep de Saint-Hyacinthe</w:t>
      </w:r>
      <w:r>
        <w:rPr>
          <w:b/>
          <w:smallCaps/>
          <w:color w:val="00000A"/>
          <w:sz w:val="22"/>
          <w:szCs w:val="22"/>
        </w:rPr>
        <w:tab/>
      </w:r>
      <w:r>
        <w:rPr>
          <w:b/>
          <w:smallCaps/>
          <w:color w:val="00000A"/>
          <w:sz w:val="22"/>
          <w:szCs w:val="22"/>
        </w:rPr>
        <w:tab/>
      </w:r>
      <w:r>
        <w:rPr>
          <w:b/>
          <w:smallCaps/>
          <w:color w:val="00000A"/>
          <w:sz w:val="22"/>
          <w:szCs w:val="22"/>
        </w:rPr>
        <w:tab/>
        <w:t xml:space="preserve">                        </w:t>
      </w:r>
      <w:r>
        <w:rPr>
          <w:smallCaps/>
          <w:color w:val="00000A"/>
          <w:sz w:val="22"/>
          <w:szCs w:val="22"/>
        </w:rPr>
        <w:t>2001</w:t>
      </w:r>
    </w:p>
    <w:p w14:paraId="4199534D" w14:textId="77777777" w:rsidR="006E5A97" w:rsidRDefault="006E5A97">
      <w:pPr>
        <w:rPr>
          <w:smallCaps/>
          <w:color w:val="00000A"/>
          <w:sz w:val="22"/>
          <w:szCs w:val="22"/>
        </w:rPr>
        <w:sectPr w:rsidR="006E5A97">
          <w:type w:val="continuous"/>
          <w:pgSz w:w="12240" w:h="15840"/>
          <w:pgMar w:top="1350" w:right="1440" w:bottom="900" w:left="1440" w:header="720" w:footer="720" w:gutter="0"/>
          <w:cols w:space="720"/>
        </w:sectPr>
      </w:pPr>
    </w:p>
    <w:p w14:paraId="321D9680" w14:textId="77777777" w:rsidR="00893F1E" w:rsidRDefault="00893F1E">
      <w:pPr>
        <w:rPr>
          <w:b/>
          <w:sz w:val="22"/>
          <w:szCs w:val="22"/>
        </w:rPr>
      </w:pPr>
    </w:p>
    <w:p w14:paraId="34238B10" w14:textId="77777777" w:rsidR="006E5A97" w:rsidRPr="00893F1E" w:rsidRDefault="00893F1E">
      <w:pPr>
        <w:rPr>
          <w:i/>
          <w:sz w:val="20"/>
          <w:szCs w:val="20"/>
        </w:rPr>
      </w:pPr>
      <w:r w:rsidRPr="00893F1E">
        <w:rPr>
          <w:i/>
          <w:sz w:val="20"/>
          <w:szCs w:val="20"/>
        </w:rPr>
        <w:t xml:space="preserve">Références fournies sur demande                                                  </w:t>
      </w:r>
      <w:r>
        <w:rPr>
          <w:i/>
          <w:sz w:val="20"/>
          <w:szCs w:val="20"/>
        </w:rPr>
        <w:t xml:space="preserve">                                      </w:t>
      </w:r>
      <w:r w:rsidRPr="00893F1E">
        <w:rPr>
          <w:i/>
          <w:sz w:val="20"/>
          <w:szCs w:val="20"/>
        </w:rPr>
        <w:t>Isabelle Gendreau 450-502-0647</w:t>
      </w:r>
      <w:r w:rsidRPr="00893F1E">
        <w:rPr>
          <w:i/>
          <w:sz w:val="20"/>
          <w:szCs w:val="20"/>
        </w:rPr>
        <w:tab/>
      </w:r>
    </w:p>
    <w:sectPr w:rsidR="006E5A97" w:rsidRPr="00893F1E">
      <w:type w:val="continuous"/>
      <w:pgSz w:w="12240" w:h="15840"/>
      <w:pgMar w:top="1350" w:right="144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﷽﷽﷽﷽﷽﷽﷽﷽훀ɭ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Times New Roman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71EEF"/>
    <w:multiLevelType w:val="hybridMultilevel"/>
    <w:tmpl w:val="D892D2C4"/>
    <w:lvl w:ilvl="0" w:tplc="90D81230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  <w:color w:val="548DD4" w:themeColor="text2" w:themeTint="99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16EE6"/>
    <w:multiLevelType w:val="multilevel"/>
    <w:tmpl w:val="62C0DF1E"/>
    <w:lvl w:ilvl="0">
      <w:start w:val="1"/>
      <w:numFmt w:val="bullet"/>
      <w:lvlText w:val="•"/>
      <w:lvlJc w:val="left"/>
      <w:pPr>
        <w:ind w:left="1070" w:hanging="360"/>
      </w:pPr>
      <w:rPr>
        <w:rFonts w:ascii="Noto Sans Symbols" w:eastAsia="Noto Sans Symbols" w:hAnsi="Noto Sans Symbols" w:cs="Noto Sans Symbols"/>
        <w:color w:val="548DD4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97"/>
    <w:rsid w:val="00463227"/>
    <w:rsid w:val="006550CD"/>
    <w:rsid w:val="00696CB0"/>
    <w:rsid w:val="006E5A97"/>
    <w:rsid w:val="008263DD"/>
    <w:rsid w:val="008370FC"/>
    <w:rsid w:val="00893F1E"/>
    <w:rsid w:val="00946D94"/>
    <w:rsid w:val="009773BB"/>
    <w:rsid w:val="00A135D4"/>
    <w:rsid w:val="00A74EEB"/>
    <w:rsid w:val="00B60D01"/>
    <w:rsid w:val="00B775E9"/>
    <w:rsid w:val="00D8669F"/>
    <w:rsid w:val="00DA230E"/>
    <w:rsid w:val="00F02DB4"/>
    <w:rsid w:val="00FA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514C"/>
  <w15:docId w15:val="{32880EA0-1A49-4C41-9DD1-A3940F8B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frenceintense">
    <w:name w:val="Intense Reference"/>
    <w:basedOn w:val="Policepardfaut"/>
    <w:uiPriority w:val="32"/>
    <w:qFormat/>
    <w:rsid w:val="00FA0F21"/>
    <w:rPr>
      <w:b/>
      <w:bCs/>
      <w:smallCaps/>
      <w:color w:val="C0504D" w:themeColor="accent2"/>
      <w:spacing w:val="5"/>
      <w:u w:val="single"/>
    </w:rPr>
  </w:style>
  <w:style w:type="paragraph" w:styleId="Paragraphedeliste">
    <w:name w:val="List Paragraph"/>
    <w:basedOn w:val="Normal"/>
    <w:uiPriority w:val="34"/>
    <w:qFormat/>
    <w:rsid w:val="00FA0F21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belle.gendrea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Lapointe, Veronique</dc:creator>
  <cp:lastModifiedBy>Gendreau, Isabelle</cp:lastModifiedBy>
  <cp:revision>7</cp:revision>
  <dcterms:created xsi:type="dcterms:W3CDTF">2021-03-12T01:45:00Z</dcterms:created>
  <dcterms:modified xsi:type="dcterms:W3CDTF">2021-04-16T19:17:00Z</dcterms:modified>
</cp:coreProperties>
</file>