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176"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969"/>
        <w:gridCol w:w="2805"/>
      </w:tblGrid>
      <w:tr w:rsidR="00F316AD" w:rsidRPr="001B3172" w14:paraId="05E6F521" w14:textId="77777777" w:rsidTr="002738BE">
        <w:trPr>
          <w:trHeight w:val="944"/>
        </w:trPr>
        <w:tc>
          <w:tcPr>
            <w:tcW w:w="10176" w:type="dxa"/>
            <w:gridSpan w:val="3"/>
            <w:tcBorders>
              <w:top w:val="single" w:sz="24" w:space="0" w:color="BF9268" w:themeColor="accent2"/>
              <w:left w:val="single" w:sz="24" w:space="0" w:color="BF9268" w:themeColor="accent2"/>
              <w:bottom w:val="single" w:sz="24" w:space="0" w:color="BF9268" w:themeColor="accent2"/>
              <w:right w:val="single" w:sz="24" w:space="0" w:color="BF9268" w:themeColor="accent2"/>
            </w:tcBorders>
            <w:shd w:val="clear" w:color="auto" w:fill="FFFFFF" w:themeFill="background1"/>
          </w:tcPr>
          <w:p w14:paraId="30D2111B" w14:textId="77D6DBC8" w:rsidR="00F316AD" w:rsidRPr="000962AE" w:rsidRDefault="000962AE" w:rsidP="000962AE">
            <w:pPr>
              <w:pStyle w:val="Titre"/>
              <w:rPr>
                <w:i/>
                <w:iCs/>
                <w:noProof/>
              </w:rPr>
            </w:pPr>
            <w:r w:rsidRPr="000962AE">
              <w:rPr>
                <w:i/>
                <w:iCs/>
                <w:noProof/>
              </w:rPr>
              <w:t>Janick Chevarie</w:t>
            </w:r>
            <w:r w:rsidR="00F316AD" w:rsidRPr="001B3172">
              <w:rPr>
                <w:noProof/>
                <w:lang w:bidi="fr-FR"/>
              </w:rPr>
              <w:t xml:space="preserve"> </w:t>
            </w:r>
          </w:p>
        </w:tc>
      </w:tr>
      <w:tr w:rsidR="00F316AD" w:rsidRPr="001B3172" w14:paraId="6EAFDAD6" w14:textId="77777777" w:rsidTr="00D94ECF">
        <w:trPr>
          <w:trHeight w:val="735"/>
        </w:trPr>
        <w:tc>
          <w:tcPr>
            <w:tcW w:w="3402" w:type="dxa"/>
            <w:tcBorders>
              <w:top w:val="single" w:sz="24" w:space="0" w:color="BF9268" w:themeColor="accent2"/>
            </w:tcBorders>
            <w:vAlign w:val="center"/>
          </w:tcPr>
          <w:p w14:paraId="4249F68E" w14:textId="77777777" w:rsidR="00F316AD" w:rsidRDefault="000962AE" w:rsidP="000962AE">
            <w:pPr>
              <w:rPr>
                <w:noProof/>
                <w:sz w:val="22"/>
                <w:szCs w:val="22"/>
              </w:rPr>
            </w:pPr>
            <w:r w:rsidRPr="000962AE">
              <w:rPr>
                <w:noProof/>
                <w:sz w:val="22"/>
                <w:szCs w:val="22"/>
              </w:rPr>
              <w:t>1182, chemin des Caps</w:t>
            </w:r>
          </w:p>
          <w:p w14:paraId="0856AEEF" w14:textId="45B07B55" w:rsidR="000962AE" w:rsidRPr="000962AE" w:rsidRDefault="000962AE" w:rsidP="000962AE">
            <w:pPr>
              <w:rPr>
                <w:noProof/>
                <w:sz w:val="22"/>
                <w:szCs w:val="22"/>
              </w:rPr>
            </w:pPr>
            <w:r>
              <w:rPr>
                <w:noProof/>
                <w:sz w:val="22"/>
                <w:szCs w:val="22"/>
              </w:rPr>
              <w:t>Fatima (Québec) G4T 2V4 Canada</w:t>
            </w:r>
          </w:p>
        </w:tc>
        <w:tc>
          <w:tcPr>
            <w:tcW w:w="3969" w:type="dxa"/>
            <w:tcBorders>
              <w:top w:val="single" w:sz="24" w:space="0" w:color="BF9268" w:themeColor="accent2"/>
            </w:tcBorders>
            <w:vAlign w:val="center"/>
          </w:tcPr>
          <w:p w14:paraId="2ADFF453" w14:textId="77777777" w:rsidR="005C603C" w:rsidRDefault="007B4CEF" w:rsidP="007B4CEF">
            <w:pPr>
              <w:rPr>
                <w:noProof/>
                <w:sz w:val="22"/>
                <w:szCs w:val="22"/>
              </w:rPr>
            </w:pPr>
            <w:r w:rsidRPr="007B4CEF">
              <w:rPr>
                <w:noProof/>
                <w:sz w:val="22"/>
                <w:szCs w:val="22"/>
              </w:rPr>
              <w:t xml:space="preserve">Téléphone : </w:t>
            </w:r>
          </w:p>
          <w:p w14:paraId="0081C64B" w14:textId="74C588CA" w:rsidR="00F316AD" w:rsidRPr="007B4CEF" w:rsidRDefault="007B4CEF" w:rsidP="007B4CEF">
            <w:pPr>
              <w:rPr>
                <w:noProof/>
                <w:sz w:val="22"/>
                <w:szCs w:val="22"/>
              </w:rPr>
            </w:pPr>
            <w:r w:rsidRPr="007B4CEF">
              <w:rPr>
                <w:noProof/>
                <w:sz w:val="22"/>
                <w:szCs w:val="22"/>
              </w:rPr>
              <w:t xml:space="preserve">1 (418) </w:t>
            </w:r>
            <w:r w:rsidR="001A0E87">
              <w:rPr>
                <w:noProof/>
                <w:sz w:val="22"/>
                <w:szCs w:val="22"/>
              </w:rPr>
              <w:t>937-6973</w:t>
            </w:r>
          </w:p>
        </w:tc>
        <w:tc>
          <w:tcPr>
            <w:tcW w:w="2805" w:type="dxa"/>
            <w:tcBorders>
              <w:top w:val="single" w:sz="24" w:space="0" w:color="BF9268" w:themeColor="accent2"/>
            </w:tcBorders>
            <w:vAlign w:val="center"/>
          </w:tcPr>
          <w:p w14:paraId="69DF97DC" w14:textId="77777777" w:rsidR="001A0E87" w:rsidRPr="001A0E87" w:rsidRDefault="007B4CEF" w:rsidP="005C603C">
            <w:pPr>
              <w:ind w:right="-110"/>
              <w:rPr>
                <w:i/>
                <w:iCs/>
                <w:noProof/>
                <w:sz w:val="16"/>
                <w:szCs w:val="16"/>
              </w:rPr>
            </w:pPr>
            <w:r w:rsidRPr="001A0E87">
              <w:rPr>
                <w:i/>
                <w:iCs/>
                <w:noProof/>
                <w:sz w:val="22"/>
                <w:szCs w:val="22"/>
              </w:rPr>
              <w:t>Courriel</w:t>
            </w:r>
            <w:r w:rsidRPr="001A0E87">
              <w:rPr>
                <w:i/>
                <w:iCs/>
                <w:noProof/>
                <w:sz w:val="16"/>
                <w:szCs w:val="16"/>
              </w:rPr>
              <w:t>:</w:t>
            </w:r>
          </w:p>
          <w:p w14:paraId="0DA0D8F5" w14:textId="6C2537B9" w:rsidR="00F316AD" w:rsidRPr="001A0E87" w:rsidRDefault="001A0E87" w:rsidP="005C603C">
            <w:pPr>
              <w:ind w:right="-110"/>
              <w:rPr>
                <w:i/>
                <w:iCs/>
                <w:noProof/>
                <w:sz w:val="16"/>
                <w:szCs w:val="16"/>
              </w:rPr>
            </w:pPr>
            <w:r w:rsidRPr="001A0E87">
              <w:rPr>
                <w:i/>
                <w:iCs/>
                <w:noProof/>
                <w:sz w:val="18"/>
                <w:szCs w:val="18"/>
              </w:rPr>
              <w:t>janick.chevarie@cjedesiles.qc.ca</w:t>
            </w:r>
          </w:p>
        </w:tc>
      </w:tr>
      <w:tr w:rsidR="00CD50FD" w:rsidRPr="001B3172" w14:paraId="243E0E6C" w14:textId="77777777" w:rsidTr="00D94ECF">
        <w:trPr>
          <w:trHeight w:val="210"/>
        </w:trPr>
        <w:tc>
          <w:tcPr>
            <w:tcW w:w="3402" w:type="dxa"/>
            <w:tcBorders>
              <w:bottom w:val="single" w:sz="18" w:space="0" w:color="BF9268" w:themeColor="accent2"/>
            </w:tcBorders>
          </w:tcPr>
          <w:p w14:paraId="6B6B330C" w14:textId="77777777" w:rsidR="00CD50FD" w:rsidRPr="001B3172" w:rsidRDefault="00CD50FD" w:rsidP="00CD50FD">
            <w:pPr>
              <w:rPr>
                <w:noProof/>
              </w:rPr>
            </w:pPr>
          </w:p>
        </w:tc>
        <w:tc>
          <w:tcPr>
            <w:tcW w:w="3969" w:type="dxa"/>
            <w:vMerge w:val="restart"/>
            <w:shd w:val="clear" w:color="auto" w:fill="303848" w:themeFill="accent1"/>
            <w:vAlign w:val="center"/>
          </w:tcPr>
          <w:p w14:paraId="0A9239CA" w14:textId="54F2A084" w:rsidR="00CD50FD" w:rsidRPr="001B3172" w:rsidRDefault="00083471" w:rsidP="00D94ECF">
            <w:pPr>
              <w:pStyle w:val="Titre1"/>
              <w:ind w:left="-647" w:firstLine="141"/>
              <w:rPr>
                <w:noProof/>
              </w:rPr>
            </w:pPr>
            <w:r>
              <w:rPr>
                <w:noProof/>
              </w:rPr>
              <w:t>Profil</w:t>
            </w:r>
          </w:p>
        </w:tc>
        <w:tc>
          <w:tcPr>
            <w:tcW w:w="2805" w:type="dxa"/>
            <w:tcBorders>
              <w:bottom w:val="single" w:sz="18" w:space="0" w:color="BF9268" w:themeColor="accent2"/>
            </w:tcBorders>
          </w:tcPr>
          <w:p w14:paraId="26BFB98D" w14:textId="77777777" w:rsidR="00CD50FD" w:rsidRPr="001B3172" w:rsidRDefault="00CD50FD">
            <w:pPr>
              <w:rPr>
                <w:noProof/>
              </w:rPr>
            </w:pPr>
          </w:p>
        </w:tc>
      </w:tr>
      <w:tr w:rsidR="00CD50FD" w:rsidRPr="001B3172" w14:paraId="26563F28" w14:textId="77777777" w:rsidTr="00D94ECF">
        <w:trPr>
          <w:trHeight w:val="210"/>
        </w:trPr>
        <w:tc>
          <w:tcPr>
            <w:tcW w:w="3402" w:type="dxa"/>
            <w:tcBorders>
              <w:top w:val="single" w:sz="18" w:space="0" w:color="BF9268" w:themeColor="accent2"/>
            </w:tcBorders>
          </w:tcPr>
          <w:p w14:paraId="7BBC018C" w14:textId="77777777" w:rsidR="00CD50FD" w:rsidRPr="001B3172" w:rsidRDefault="00CD50FD" w:rsidP="00CD50FD">
            <w:pPr>
              <w:rPr>
                <w:noProof/>
              </w:rPr>
            </w:pPr>
          </w:p>
        </w:tc>
        <w:tc>
          <w:tcPr>
            <w:tcW w:w="3969" w:type="dxa"/>
            <w:vMerge/>
            <w:shd w:val="clear" w:color="auto" w:fill="303848" w:themeFill="accent1"/>
            <w:vAlign w:val="center"/>
          </w:tcPr>
          <w:p w14:paraId="76946087" w14:textId="77777777" w:rsidR="00CD50FD" w:rsidRPr="001B3172" w:rsidRDefault="00CD50FD" w:rsidP="0040233B">
            <w:pPr>
              <w:pStyle w:val="Titre1"/>
              <w:rPr>
                <w:noProof/>
              </w:rPr>
            </w:pPr>
          </w:p>
        </w:tc>
        <w:tc>
          <w:tcPr>
            <w:tcW w:w="2805" w:type="dxa"/>
            <w:tcBorders>
              <w:top w:val="single" w:sz="18" w:space="0" w:color="BF9268" w:themeColor="accent2"/>
            </w:tcBorders>
          </w:tcPr>
          <w:p w14:paraId="354800DF" w14:textId="77777777" w:rsidR="00CD50FD" w:rsidRPr="001B3172" w:rsidRDefault="00CD50FD">
            <w:pPr>
              <w:rPr>
                <w:noProof/>
              </w:rPr>
            </w:pPr>
          </w:p>
        </w:tc>
      </w:tr>
      <w:tr w:rsidR="0040233B" w:rsidRPr="001B3172" w14:paraId="04241E5A" w14:textId="77777777" w:rsidTr="00D94ECF">
        <w:trPr>
          <w:trHeight w:val="2019"/>
        </w:trPr>
        <w:tc>
          <w:tcPr>
            <w:tcW w:w="10176" w:type="dxa"/>
            <w:gridSpan w:val="3"/>
            <w:vAlign w:val="center"/>
          </w:tcPr>
          <w:p w14:paraId="55C1BAB2" w14:textId="5056FEBA" w:rsidR="0040233B" w:rsidRPr="00D94ECF" w:rsidRDefault="00083471" w:rsidP="00083471">
            <w:pPr>
              <w:pStyle w:val="Texte"/>
              <w:jc w:val="both"/>
              <w:rPr>
                <w:noProof/>
                <w:sz w:val="18"/>
                <w:szCs w:val="18"/>
              </w:rPr>
            </w:pPr>
            <w:r w:rsidRPr="00D94ECF">
              <w:rPr>
                <w:rFonts w:ascii="Arial" w:hAnsi="Arial" w:cs="Arial"/>
                <w:color w:val="000000"/>
                <w:sz w:val="18"/>
                <w:szCs w:val="18"/>
              </w:rPr>
              <w:t xml:space="preserve">        Le fil conducteur de mon cheminement, est mon expertise et ma passion pour la relation d’aide, l’intégration socio-professionnelle, la formation et l’interculturel. Actuellement intervenante</w:t>
            </w:r>
            <w:r w:rsidR="00BB3411">
              <w:rPr>
                <w:rFonts w:ascii="Arial" w:hAnsi="Arial" w:cs="Arial"/>
                <w:color w:val="000000"/>
                <w:sz w:val="18"/>
                <w:szCs w:val="18"/>
              </w:rPr>
              <w:t xml:space="preserve"> spécialisée</w:t>
            </w:r>
            <w:r w:rsidRPr="00D94ECF">
              <w:rPr>
                <w:rFonts w:ascii="Arial" w:hAnsi="Arial" w:cs="Arial"/>
                <w:color w:val="000000"/>
                <w:sz w:val="18"/>
                <w:szCs w:val="18"/>
              </w:rPr>
              <w:t xml:space="preserve"> dans un organisme d’aide à l’emploi, j’</w:t>
            </w:r>
            <w:r w:rsidR="00BB3411">
              <w:rPr>
                <w:rFonts w:ascii="Arial" w:hAnsi="Arial" w:cs="Arial"/>
                <w:color w:val="000000"/>
                <w:sz w:val="18"/>
                <w:szCs w:val="18"/>
              </w:rPr>
              <w:t xml:space="preserve">ai enseigné </w:t>
            </w:r>
            <w:r w:rsidRPr="00D94ECF">
              <w:rPr>
                <w:rFonts w:ascii="Arial" w:hAnsi="Arial" w:cs="Arial"/>
                <w:color w:val="000000"/>
                <w:sz w:val="18"/>
                <w:szCs w:val="18"/>
              </w:rPr>
              <w:t>plus de 15 ans en éducation spécialisée. Comme animatrice, intervenante, conseillère, enseignante et coordonnatrice, je détiens les compétences pratiques sollicitées pour l’intervention individuelle (accueil, évaluation des besoins et accompagnement) et de groupe auprès de clientèles vulnérables, la conception et la réalisation de formations et d’activités ainsi que la planification et l’organisation de différents projets.</w:t>
            </w:r>
          </w:p>
        </w:tc>
      </w:tr>
      <w:tr w:rsidR="00CD50FD" w:rsidRPr="001B3172" w14:paraId="754CB5AA" w14:textId="77777777" w:rsidTr="00D94ECF">
        <w:trPr>
          <w:trHeight w:val="220"/>
        </w:trPr>
        <w:tc>
          <w:tcPr>
            <w:tcW w:w="3402" w:type="dxa"/>
            <w:vMerge w:val="restart"/>
            <w:shd w:val="clear" w:color="auto" w:fill="F2F2F2" w:themeFill="background1" w:themeFillShade="F2"/>
            <w:vAlign w:val="center"/>
          </w:tcPr>
          <w:p w14:paraId="09AA3C5C" w14:textId="77777777" w:rsidR="001645A9" w:rsidRDefault="001645A9" w:rsidP="00D20DA9">
            <w:pPr>
              <w:pStyle w:val="Titre2"/>
              <w:rPr>
                <w:noProof/>
              </w:rPr>
            </w:pPr>
            <w:r>
              <w:rPr>
                <w:noProof/>
              </w:rPr>
              <w:t>FORMATION</w:t>
            </w:r>
          </w:p>
          <w:p w14:paraId="78AD1472" w14:textId="1F4DE07F" w:rsidR="00CD50FD" w:rsidRPr="001B3172" w:rsidRDefault="001645A9" w:rsidP="00D20DA9">
            <w:pPr>
              <w:pStyle w:val="Titre2"/>
              <w:rPr>
                <w:noProof/>
              </w:rPr>
            </w:pPr>
            <w:r>
              <w:rPr>
                <w:noProof/>
              </w:rPr>
              <w:t>ACADÉMIQUE</w:t>
            </w:r>
            <w:r w:rsidR="00D26A79" w:rsidRPr="001B3172">
              <w:rPr>
                <w:noProof/>
                <w:lang w:bidi="fr-FR"/>
              </w:rPr>
              <w:t xml:space="preserve"> </w:t>
            </w:r>
            <w:sdt>
              <w:sdtPr>
                <w:rPr>
                  <w:rStyle w:val="Distinguer"/>
                  <w:noProof/>
                </w:rPr>
                <w:id w:val="-908075200"/>
                <w:placeholder>
                  <w:docPart w:val="6174EA23D02E4044B1DB4B853542BFB9"/>
                </w:placeholder>
                <w:temporary/>
                <w:showingPlcHdr/>
                <w15:appearance w15:val="hidden"/>
                <w:text/>
              </w:sdtPr>
              <w:sdtContent>
                <w:r w:rsidR="00D26A79" w:rsidRPr="001B3172">
                  <w:rPr>
                    <w:rStyle w:val="Distinguer"/>
                    <w:noProof/>
                    <w:lang w:bidi="fr-FR"/>
                  </w:rPr>
                  <w:t>—</w:t>
                </w:r>
              </w:sdtContent>
            </w:sdt>
          </w:p>
        </w:tc>
        <w:tc>
          <w:tcPr>
            <w:tcW w:w="3969" w:type="dxa"/>
            <w:vMerge w:val="restart"/>
            <w:shd w:val="clear" w:color="auto" w:fill="303848" w:themeFill="accent1"/>
            <w:vAlign w:val="center"/>
          </w:tcPr>
          <w:p w14:paraId="406921A8" w14:textId="17FDE0AA" w:rsidR="00D94ECF" w:rsidRDefault="00D94ECF" w:rsidP="00D20DA9">
            <w:pPr>
              <w:pStyle w:val="Titre1"/>
              <w:rPr>
                <w:noProof/>
              </w:rPr>
            </w:pPr>
            <w:r>
              <w:rPr>
                <w:noProof/>
              </w:rPr>
              <w:t>Expérience</w:t>
            </w:r>
          </w:p>
          <w:p w14:paraId="22F64AA2" w14:textId="5DFFFBBB" w:rsidR="00CD50FD" w:rsidRPr="001B3172" w:rsidRDefault="005C603C" w:rsidP="00D20DA9">
            <w:pPr>
              <w:pStyle w:val="Titre1"/>
              <w:rPr>
                <w:noProof/>
              </w:rPr>
            </w:pPr>
            <w:r>
              <w:rPr>
                <w:noProof/>
              </w:rPr>
              <w:t>Employabilité et insertion socio</w:t>
            </w:r>
            <w:r w:rsidR="001645A9">
              <w:rPr>
                <w:noProof/>
              </w:rPr>
              <w:t>-</w:t>
            </w:r>
            <w:r>
              <w:rPr>
                <w:noProof/>
              </w:rPr>
              <w:t>professionnelle</w:t>
            </w:r>
          </w:p>
        </w:tc>
        <w:tc>
          <w:tcPr>
            <w:tcW w:w="2805" w:type="dxa"/>
            <w:tcBorders>
              <w:bottom w:val="single" w:sz="18" w:space="0" w:color="BF9268" w:themeColor="accent2"/>
            </w:tcBorders>
          </w:tcPr>
          <w:p w14:paraId="5D99EE02" w14:textId="77777777" w:rsidR="00CD50FD" w:rsidRPr="001B3172" w:rsidRDefault="00CD50FD">
            <w:pPr>
              <w:rPr>
                <w:noProof/>
              </w:rPr>
            </w:pPr>
          </w:p>
        </w:tc>
      </w:tr>
      <w:tr w:rsidR="00CD50FD" w:rsidRPr="001B3172" w14:paraId="443EB695" w14:textId="77777777" w:rsidTr="00D94ECF">
        <w:trPr>
          <w:trHeight w:val="220"/>
        </w:trPr>
        <w:tc>
          <w:tcPr>
            <w:tcW w:w="3402" w:type="dxa"/>
            <w:vMerge/>
            <w:shd w:val="clear" w:color="auto" w:fill="F2F2F2" w:themeFill="background1" w:themeFillShade="F2"/>
            <w:vAlign w:val="center"/>
          </w:tcPr>
          <w:p w14:paraId="1AE22D07" w14:textId="77777777" w:rsidR="00CD50FD" w:rsidRPr="001B3172" w:rsidRDefault="00CD50FD" w:rsidP="0040233B">
            <w:pPr>
              <w:pStyle w:val="Titre2"/>
              <w:rPr>
                <w:noProof/>
              </w:rPr>
            </w:pPr>
          </w:p>
        </w:tc>
        <w:tc>
          <w:tcPr>
            <w:tcW w:w="3969" w:type="dxa"/>
            <w:vMerge/>
            <w:shd w:val="clear" w:color="auto" w:fill="303848" w:themeFill="accent1"/>
            <w:vAlign w:val="center"/>
          </w:tcPr>
          <w:p w14:paraId="71E6192A" w14:textId="77777777" w:rsidR="00CD50FD" w:rsidRPr="001B3172" w:rsidRDefault="00CD50FD" w:rsidP="0040233B">
            <w:pPr>
              <w:pStyle w:val="Titre1"/>
              <w:rPr>
                <w:noProof/>
              </w:rPr>
            </w:pPr>
          </w:p>
        </w:tc>
        <w:tc>
          <w:tcPr>
            <w:tcW w:w="2805" w:type="dxa"/>
          </w:tcPr>
          <w:p w14:paraId="2360663B" w14:textId="77777777" w:rsidR="00CD50FD" w:rsidRPr="001B3172" w:rsidRDefault="00CD50FD">
            <w:pPr>
              <w:rPr>
                <w:noProof/>
              </w:rPr>
            </w:pPr>
          </w:p>
        </w:tc>
      </w:tr>
      <w:tr w:rsidR="0040233B" w:rsidRPr="001B3172" w14:paraId="3CEC96DD" w14:textId="77777777" w:rsidTr="00D94ECF">
        <w:trPr>
          <w:trHeight w:val="1288"/>
        </w:trPr>
        <w:tc>
          <w:tcPr>
            <w:tcW w:w="3402" w:type="dxa"/>
            <w:shd w:val="clear" w:color="auto" w:fill="F2F2F2" w:themeFill="background1" w:themeFillShade="F2"/>
          </w:tcPr>
          <w:p w14:paraId="34EF411B" w14:textId="77777777" w:rsidR="0040233B" w:rsidRPr="001B3172" w:rsidRDefault="0040233B" w:rsidP="0040233B">
            <w:pPr>
              <w:pStyle w:val="Texte"/>
              <w:rPr>
                <w:noProof/>
              </w:rPr>
            </w:pPr>
          </w:p>
          <w:p w14:paraId="1C72062B" w14:textId="77777777" w:rsidR="001645A9" w:rsidRDefault="001645A9" w:rsidP="001645A9">
            <w:pPr>
              <w:pStyle w:val="Texte"/>
              <w:rPr>
                <w:noProof/>
              </w:rPr>
            </w:pPr>
          </w:p>
          <w:p w14:paraId="47CAE87E" w14:textId="2075FD17" w:rsidR="001645A9" w:rsidRPr="001645A9" w:rsidRDefault="001645A9" w:rsidP="002738BE">
            <w:pPr>
              <w:pStyle w:val="Texte"/>
              <w:tabs>
                <w:tab w:val="left" w:pos="286"/>
              </w:tabs>
              <w:rPr>
                <w:b/>
                <w:bCs/>
                <w:noProof/>
              </w:rPr>
            </w:pPr>
            <w:r w:rsidRPr="001645A9">
              <w:rPr>
                <w:b/>
                <w:bCs/>
                <w:noProof/>
              </w:rPr>
              <w:t>Baccalauréat en Sciences de l’orientation et Counseling</w:t>
            </w:r>
          </w:p>
          <w:p w14:paraId="697B1D37" w14:textId="4BBAEE37" w:rsidR="001645A9" w:rsidRPr="001645A9" w:rsidRDefault="001645A9" w:rsidP="001645A9">
            <w:pPr>
              <w:rPr>
                <w:rFonts w:cstheme="minorHAnsi"/>
                <w:i/>
                <w:iCs/>
                <w:color w:val="181C24" w:themeColor="accent1" w:themeShade="80"/>
                <w:sz w:val="20"/>
                <w:szCs w:val="20"/>
              </w:rPr>
            </w:pPr>
            <w:r w:rsidRPr="001645A9">
              <w:rPr>
                <w:rFonts w:cstheme="minorHAnsi"/>
                <w:i/>
                <w:iCs/>
                <w:color w:val="181C24" w:themeColor="accent1" w:themeShade="80"/>
                <w:sz w:val="20"/>
                <w:szCs w:val="20"/>
              </w:rPr>
              <w:t>Université Laval, Québec</w:t>
            </w:r>
          </w:p>
          <w:p w14:paraId="70D15B03" w14:textId="77777777" w:rsidR="001645A9" w:rsidRDefault="001645A9" w:rsidP="001645A9">
            <w:pPr>
              <w:pStyle w:val="Texte"/>
              <w:rPr>
                <w:noProof/>
              </w:rPr>
            </w:pPr>
          </w:p>
          <w:p w14:paraId="31620A0B" w14:textId="4E460F9A" w:rsidR="00D20DA9" w:rsidRPr="001645A9" w:rsidRDefault="001645A9" w:rsidP="001645A9">
            <w:pPr>
              <w:pStyle w:val="Texte"/>
              <w:rPr>
                <w:b/>
                <w:bCs/>
                <w:noProof/>
              </w:rPr>
            </w:pPr>
            <w:r w:rsidRPr="001645A9">
              <w:rPr>
                <w:b/>
                <w:bCs/>
                <w:noProof/>
              </w:rPr>
              <w:t>Certificat en Psychoéducation (en cours)</w:t>
            </w:r>
          </w:p>
          <w:p w14:paraId="15ACD4CB" w14:textId="77777777" w:rsidR="00D20DA9" w:rsidRDefault="001645A9" w:rsidP="0040233B">
            <w:pPr>
              <w:pStyle w:val="Texte"/>
              <w:rPr>
                <w:i/>
                <w:iCs/>
                <w:noProof/>
              </w:rPr>
            </w:pPr>
            <w:r>
              <w:rPr>
                <w:i/>
                <w:iCs/>
                <w:noProof/>
              </w:rPr>
              <w:t>Université du Québec à Rimouski</w:t>
            </w:r>
          </w:p>
          <w:p w14:paraId="2CE00D3B" w14:textId="6BA8E714" w:rsidR="00ED2248" w:rsidRDefault="00ED2248" w:rsidP="00ED2248"/>
          <w:p w14:paraId="496838E6" w14:textId="77777777" w:rsidR="00D94ECF" w:rsidRDefault="00D94ECF" w:rsidP="00ED2248"/>
          <w:p w14:paraId="0E9BF279" w14:textId="77777777" w:rsidR="00ED2248" w:rsidRDefault="00ED2248" w:rsidP="00ED2248">
            <w:pPr>
              <w:rPr>
                <w:color w:val="242935" w:themeColor="accent1" w:themeShade="BF"/>
              </w:rPr>
            </w:pPr>
            <w:r w:rsidRPr="00ED2248">
              <w:rPr>
                <w:color w:val="242935" w:themeColor="accent1" w:themeShade="BF"/>
              </w:rPr>
              <w:t>AUTRES FORMATIONS</w:t>
            </w:r>
          </w:p>
          <w:p w14:paraId="328825CC" w14:textId="77777777" w:rsidR="00ED2248" w:rsidRDefault="00ED2248" w:rsidP="00ED2248">
            <w:pPr>
              <w:rPr>
                <w:color w:val="242935" w:themeColor="accent1" w:themeShade="BF"/>
              </w:rPr>
            </w:pPr>
          </w:p>
          <w:p w14:paraId="574BE809" w14:textId="25730D79" w:rsidR="002738BE" w:rsidRDefault="002738BE" w:rsidP="002738BE">
            <w:pPr>
              <w:pStyle w:val="TableParagraph"/>
              <w:spacing w:line="255" w:lineRule="exact"/>
              <w:rPr>
                <w:rFonts w:ascii="Arial Narrow" w:hAnsi="Arial Narrow"/>
                <w:color w:val="242935" w:themeColor="accent1" w:themeShade="BF"/>
              </w:rPr>
            </w:pPr>
            <w:r w:rsidRPr="002738BE">
              <w:rPr>
                <w:rFonts w:ascii="Arial Narrow" w:hAnsi="Arial Narrow"/>
                <w:color w:val="242935" w:themeColor="accent1" w:themeShade="BF"/>
              </w:rPr>
              <w:t xml:space="preserve">Parcours sur les enseignements autochtones du Québec par transmission orale </w:t>
            </w:r>
          </w:p>
          <w:p w14:paraId="49D8B120" w14:textId="190FEE1F" w:rsidR="002738BE" w:rsidRDefault="002738BE" w:rsidP="002738BE">
            <w:pPr>
              <w:pStyle w:val="TableParagraph"/>
              <w:spacing w:line="255" w:lineRule="exact"/>
              <w:rPr>
                <w:rFonts w:ascii="Arial Narrow" w:hAnsi="Arial Narrow"/>
                <w:color w:val="242935" w:themeColor="accent1" w:themeShade="BF"/>
              </w:rPr>
            </w:pPr>
          </w:p>
          <w:p w14:paraId="132ED868" w14:textId="67E9AD47" w:rsidR="002738BE" w:rsidRDefault="002738BE" w:rsidP="002738BE">
            <w:pPr>
              <w:pStyle w:val="TableParagraph"/>
              <w:spacing w:line="255" w:lineRule="exact"/>
              <w:rPr>
                <w:rFonts w:ascii="Arial Narrow" w:hAnsi="Arial Narrow"/>
                <w:color w:val="242935" w:themeColor="accent1" w:themeShade="BF"/>
              </w:rPr>
            </w:pPr>
            <w:r>
              <w:rPr>
                <w:rFonts w:ascii="Arial Narrow" w:hAnsi="Arial Narrow"/>
                <w:color w:val="242935" w:themeColor="accent1" w:themeShade="BF"/>
              </w:rPr>
              <w:t xml:space="preserve">Violence conjugale </w:t>
            </w:r>
          </w:p>
          <w:p w14:paraId="0AA97C8D" w14:textId="231BD516" w:rsidR="002738BE" w:rsidRDefault="002738BE" w:rsidP="002738BE">
            <w:pPr>
              <w:pStyle w:val="TableParagraph"/>
              <w:spacing w:line="255" w:lineRule="exact"/>
              <w:rPr>
                <w:rFonts w:ascii="Arial Narrow" w:hAnsi="Arial Narrow"/>
                <w:color w:val="242935" w:themeColor="accent1" w:themeShade="BF"/>
              </w:rPr>
            </w:pPr>
          </w:p>
          <w:p w14:paraId="7DCA78BE" w14:textId="2C4158CB" w:rsidR="002738BE" w:rsidRDefault="002738BE" w:rsidP="002738BE">
            <w:pPr>
              <w:pStyle w:val="TableParagraph"/>
              <w:spacing w:line="255" w:lineRule="exact"/>
              <w:rPr>
                <w:rFonts w:ascii="Arial Narrow" w:hAnsi="Arial Narrow"/>
                <w:color w:val="242935" w:themeColor="accent1" w:themeShade="BF"/>
              </w:rPr>
            </w:pPr>
            <w:r>
              <w:rPr>
                <w:rFonts w:ascii="Arial Narrow" w:hAnsi="Arial Narrow"/>
                <w:color w:val="242935" w:themeColor="accent1" w:themeShade="BF"/>
              </w:rPr>
              <w:t>Toxicomanie et dépendance</w:t>
            </w:r>
          </w:p>
          <w:p w14:paraId="61F83DCF" w14:textId="0B6814C8" w:rsidR="002C728D" w:rsidRDefault="002C728D" w:rsidP="002738BE">
            <w:pPr>
              <w:pStyle w:val="TableParagraph"/>
              <w:spacing w:line="255" w:lineRule="exact"/>
              <w:rPr>
                <w:rFonts w:ascii="Arial Narrow" w:hAnsi="Arial Narrow"/>
                <w:color w:val="242935" w:themeColor="accent1" w:themeShade="BF"/>
              </w:rPr>
            </w:pPr>
          </w:p>
          <w:p w14:paraId="32F1E352" w14:textId="4A36CB23" w:rsidR="002C728D" w:rsidRDefault="002C728D" w:rsidP="002738BE">
            <w:pPr>
              <w:pStyle w:val="TableParagraph"/>
              <w:spacing w:line="255" w:lineRule="exact"/>
              <w:rPr>
                <w:rFonts w:ascii="Arial Narrow" w:hAnsi="Arial Narrow"/>
                <w:color w:val="242935" w:themeColor="accent1" w:themeShade="BF"/>
              </w:rPr>
            </w:pPr>
            <w:r>
              <w:rPr>
                <w:rFonts w:ascii="Arial Narrow" w:hAnsi="Arial Narrow"/>
                <w:color w:val="242935" w:themeColor="accent1" w:themeShade="BF"/>
              </w:rPr>
              <w:t>Santé mentale</w:t>
            </w:r>
          </w:p>
          <w:p w14:paraId="041D007B" w14:textId="67A8295A" w:rsidR="002738BE" w:rsidRDefault="002738BE" w:rsidP="002738BE">
            <w:pPr>
              <w:pStyle w:val="TableParagraph"/>
              <w:spacing w:line="255" w:lineRule="exact"/>
              <w:rPr>
                <w:rFonts w:ascii="Arial Narrow" w:hAnsi="Arial Narrow"/>
                <w:color w:val="242935" w:themeColor="accent1" w:themeShade="BF"/>
              </w:rPr>
            </w:pPr>
          </w:p>
          <w:p w14:paraId="39474427" w14:textId="331BDA41" w:rsidR="002738BE" w:rsidRDefault="002738BE" w:rsidP="002738BE">
            <w:pPr>
              <w:pStyle w:val="TableParagraph"/>
              <w:spacing w:line="255" w:lineRule="exact"/>
              <w:rPr>
                <w:rFonts w:ascii="Arial Narrow" w:hAnsi="Arial Narrow"/>
                <w:color w:val="242935" w:themeColor="accent1" w:themeShade="BF"/>
              </w:rPr>
            </w:pPr>
            <w:r>
              <w:rPr>
                <w:rFonts w:ascii="Arial Narrow" w:hAnsi="Arial Narrow"/>
                <w:color w:val="242935" w:themeColor="accent1" w:themeShade="BF"/>
              </w:rPr>
              <w:t>Mentor</w:t>
            </w:r>
            <w:r w:rsidR="002C728D">
              <w:rPr>
                <w:rFonts w:ascii="Arial Narrow" w:hAnsi="Arial Narrow"/>
                <w:color w:val="242935" w:themeColor="accent1" w:themeShade="BF"/>
              </w:rPr>
              <w:t xml:space="preserve"> </w:t>
            </w:r>
            <w:r>
              <w:rPr>
                <w:rFonts w:ascii="Arial Narrow" w:hAnsi="Arial Narrow"/>
                <w:color w:val="242935" w:themeColor="accent1" w:themeShade="BF"/>
              </w:rPr>
              <w:t>en services spécialisés</w:t>
            </w:r>
          </w:p>
          <w:p w14:paraId="4E90AF9A" w14:textId="1FAD856F" w:rsidR="002C728D" w:rsidRDefault="002C728D" w:rsidP="002738BE">
            <w:pPr>
              <w:pStyle w:val="TableParagraph"/>
              <w:spacing w:line="255" w:lineRule="exact"/>
              <w:rPr>
                <w:rFonts w:ascii="Arial Narrow" w:hAnsi="Arial Narrow"/>
                <w:color w:val="242935" w:themeColor="accent1" w:themeShade="BF"/>
              </w:rPr>
            </w:pPr>
          </w:p>
          <w:p w14:paraId="5EE4A8AC" w14:textId="19335875" w:rsidR="002C728D" w:rsidRDefault="002C728D" w:rsidP="002738BE">
            <w:pPr>
              <w:pStyle w:val="TableParagraph"/>
              <w:spacing w:line="255" w:lineRule="exact"/>
              <w:rPr>
                <w:rFonts w:ascii="Arial Narrow" w:hAnsi="Arial Narrow"/>
                <w:color w:val="242935" w:themeColor="accent1" w:themeShade="BF"/>
              </w:rPr>
            </w:pPr>
            <w:r>
              <w:rPr>
                <w:rFonts w:ascii="Arial Narrow" w:hAnsi="Arial Narrow"/>
                <w:color w:val="242935" w:themeColor="accent1" w:themeShade="BF"/>
              </w:rPr>
              <w:t>Codéveloppement des équipes de travail</w:t>
            </w:r>
          </w:p>
          <w:p w14:paraId="61D54B81" w14:textId="4EBE8D3F" w:rsidR="002C728D" w:rsidRDefault="002C728D" w:rsidP="002738BE">
            <w:pPr>
              <w:pStyle w:val="TableParagraph"/>
              <w:spacing w:line="255" w:lineRule="exact"/>
              <w:rPr>
                <w:rFonts w:ascii="Arial Narrow" w:hAnsi="Arial Narrow"/>
                <w:color w:val="242935" w:themeColor="accent1" w:themeShade="BF"/>
              </w:rPr>
            </w:pPr>
          </w:p>
          <w:p w14:paraId="7F3D8D9D" w14:textId="3E54EF76" w:rsidR="002C728D" w:rsidRDefault="002C728D" w:rsidP="002738BE">
            <w:pPr>
              <w:pStyle w:val="TableParagraph"/>
              <w:spacing w:line="255" w:lineRule="exact"/>
              <w:rPr>
                <w:rFonts w:ascii="Arial Narrow" w:hAnsi="Arial Narrow"/>
                <w:color w:val="242935" w:themeColor="accent1" w:themeShade="BF"/>
              </w:rPr>
            </w:pPr>
            <w:r>
              <w:rPr>
                <w:rFonts w:ascii="Arial Narrow" w:hAnsi="Arial Narrow"/>
                <w:color w:val="242935" w:themeColor="accent1" w:themeShade="BF"/>
              </w:rPr>
              <w:t>Engagement, motivation et ambivalence</w:t>
            </w:r>
          </w:p>
          <w:p w14:paraId="5B7354F6" w14:textId="728F4C10" w:rsidR="002C728D" w:rsidRDefault="002C728D" w:rsidP="002738BE">
            <w:pPr>
              <w:pStyle w:val="TableParagraph"/>
              <w:spacing w:line="255" w:lineRule="exact"/>
              <w:rPr>
                <w:rFonts w:ascii="Arial Narrow" w:hAnsi="Arial Narrow"/>
                <w:color w:val="242935" w:themeColor="accent1" w:themeShade="BF"/>
              </w:rPr>
            </w:pPr>
          </w:p>
          <w:p w14:paraId="7E65F4D3" w14:textId="799B7F70" w:rsidR="002C728D" w:rsidRDefault="002C728D" w:rsidP="002738BE">
            <w:pPr>
              <w:pStyle w:val="TableParagraph"/>
              <w:spacing w:line="255" w:lineRule="exact"/>
              <w:rPr>
                <w:rFonts w:ascii="Arial Narrow" w:hAnsi="Arial Narrow"/>
                <w:color w:val="242935" w:themeColor="accent1" w:themeShade="BF"/>
              </w:rPr>
            </w:pPr>
            <w:r>
              <w:rPr>
                <w:rFonts w:ascii="Arial Narrow" w:hAnsi="Arial Narrow"/>
                <w:color w:val="242935" w:themeColor="accent1" w:themeShade="BF"/>
              </w:rPr>
              <w:t>Approche employeurs</w:t>
            </w:r>
          </w:p>
          <w:p w14:paraId="5D74D1D0" w14:textId="65A20894" w:rsidR="002C728D" w:rsidRDefault="002C728D" w:rsidP="002738BE">
            <w:pPr>
              <w:pStyle w:val="TableParagraph"/>
              <w:spacing w:line="255" w:lineRule="exact"/>
              <w:rPr>
                <w:rFonts w:ascii="Arial Narrow" w:hAnsi="Arial Narrow"/>
                <w:color w:val="242935" w:themeColor="accent1" w:themeShade="BF"/>
              </w:rPr>
            </w:pPr>
          </w:p>
          <w:p w14:paraId="143004D0" w14:textId="32B4D119" w:rsidR="002C728D" w:rsidRDefault="002C728D" w:rsidP="002738BE">
            <w:pPr>
              <w:pStyle w:val="TableParagraph"/>
              <w:spacing w:line="255" w:lineRule="exact"/>
              <w:rPr>
                <w:rFonts w:ascii="Arial Narrow" w:hAnsi="Arial Narrow"/>
                <w:color w:val="242935" w:themeColor="accent1" w:themeShade="BF"/>
              </w:rPr>
            </w:pPr>
            <w:r>
              <w:rPr>
                <w:rFonts w:ascii="Arial Narrow" w:hAnsi="Arial Narrow"/>
                <w:color w:val="242935" w:themeColor="accent1" w:themeShade="BF"/>
              </w:rPr>
              <w:t>Travail de rue</w:t>
            </w:r>
          </w:p>
          <w:p w14:paraId="3A778E53" w14:textId="179BD594" w:rsidR="002738BE" w:rsidRDefault="002738BE" w:rsidP="002738BE">
            <w:pPr>
              <w:pStyle w:val="TableParagraph"/>
              <w:spacing w:line="255" w:lineRule="exact"/>
              <w:rPr>
                <w:rFonts w:ascii="Arial Narrow" w:hAnsi="Arial Narrow"/>
                <w:color w:val="242935" w:themeColor="accent1" w:themeShade="BF"/>
              </w:rPr>
            </w:pPr>
          </w:p>
          <w:p w14:paraId="505D56EC" w14:textId="77777777" w:rsidR="002738BE" w:rsidRPr="002738BE" w:rsidRDefault="002738BE" w:rsidP="002738BE">
            <w:pPr>
              <w:pStyle w:val="TableParagraph"/>
              <w:spacing w:line="255" w:lineRule="exact"/>
              <w:rPr>
                <w:rFonts w:ascii="Arial Narrow" w:hAnsi="Arial Narrow"/>
                <w:color w:val="242935" w:themeColor="accent1" w:themeShade="BF"/>
              </w:rPr>
            </w:pPr>
          </w:p>
          <w:p w14:paraId="19281FAA" w14:textId="0FB1C967" w:rsidR="00ED2248" w:rsidRPr="00ED2248" w:rsidRDefault="00ED2248" w:rsidP="002738BE">
            <w:pPr>
              <w:pStyle w:val="Paragraphedeliste"/>
              <w:ind w:left="286" w:firstLine="0"/>
            </w:pPr>
          </w:p>
        </w:tc>
        <w:tc>
          <w:tcPr>
            <w:tcW w:w="6774" w:type="dxa"/>
            <w:gridSpan w:val="2"/>
            <w:vAlign w:val="center"/>
          </w:tcPr>
          <w:p w14:paraId="509B4005" w14:textId="77777777" w:rsidR="0066475D" w:rsidRPr="00D94ECF" w:rsidRDefault="0066475D" w:rsidP="00D20DA9">
            <w:pPr>
              <w:pStyle w:val="SmallText"/>
              <w:rPr>
                <w:noProof/>
                <w:sz w:val="16"/>
                <w:szCs w:val="16"/>
              </w:rPr>
            </w:pPr>
          </w:p>
          <w:p w14:paraId="3353842A" w14:textId="7435D78D" w:rsidR="00D20DA9" w:rsidRPr="001B3172" w:rsidRDefault="0066475D" w:rsidP="00D20DA9">
            <w:pPr>
              <w:pStyle w:val="SmallText"/>
              <w:rPr>
                <w:noProof/>
              </w:rPr>
            </w:pPr>
            <w:r>
              <w:rPr>
                <w:noProof/>
              </w:rPr>
              <w:t>2021 à ce jour</w:t>
            </w:r>
          </w:p>
          <w:p w14:paraId="26021D12" w14:textId="065FA2D9" w:rsidR="00D20DA9" w:rsidRDefault="0066475D" w:rsidP="00D20DA9">
            <w:pPr>
              <w:pStyle w:val="Texte"/>
              <w:rPr>
                <w:noProof/>
                <w:color w:val="BE9268"/>
                <w:lang w:bidi="fr-FR"/>
              </w:rPr>
            </w:pPr>
            <w:r w:rsidRPr="00405019">
              <w:rPr>
                <w:b/>
                <w:bCs/>
                <w:noProof/>
              </w:rPr>
              <w:t>Intervenante</w:t>
            </w:r>
            <w:r w:rsidR="00D20DA9" w:rsidRPr="001B3172">
              <w:rPr>
                <w:noProof/>
                <w:color w:val="BE9268"/>
                <w:lang w:bidi="fr-FR"/>
              </w:rPr>
              <w:t xml:space="preserve"> </w:t>
            </w:r>
            <w:r w:rsidR="00214B7D" w:rsidRPr="00214B7D">
              <w:rPr>
                <w:b/>
                <w:bCs/>
                <w:noProof/>
                <w:color w:val="262626" w:themeColor="text1" w:themeTint="D9"/>
                <w:lang w:bidi="fr-FR"/>
              </w:rPr>
              <w:t>spécialisée</w:t>
            </w:r>
            <w:r w:rsidR="00D20DA9" w:rsidRPr="00214B7D">
              <w:rPr>
                <w:b/>
                <w:bCs/>
                <w:noProof/>
                <w:color w:val="262626" w:themeColor="text1" w:themeTint="D9"/>
                <w:lang w:bidi="fr-FR"/>
              </w:rPr>
              <w:t>•</w:t>
            </w:r>
            <w:r w:rsidR="00D20DA9" w:rsidRPr="00214B7D">
              <w:rPr>
                <w:noProof/>
                <w:color w:val="262626" w:themeColor="text1" w:themeTint="D9"/>
                <w:lang w:bidi="fr-FR"/>
              </w:rPr>
              <w:t xml:space="preserve"> </w:t>
            </w:r>
            <w:r w:rsidR="00214B7D">
              <w:rPr>
                <w:noProof/>
              </w:rPr>
              <w:t xml:space="preserve">Carrefour jeunesse emploi </w:t>
            </w:r>
            <w:r>
              <w:rPr>
                <w:noProof/>
              </w:rPr>
              <w:t>des Iles</w:t>
            </w:r>
            <w:r w:rsidR="00D20DA9" w:rsidRPr="001B3172">
              <w:rPr>
                <w:noProof/>
                <w:color w:val="BE9268"/>
                <w:lang w:bidi="fr-FR"/>
              </w:rPr>
              <w:t xml:space="preserve"> • </w:t>
            </w:r>
          </w:p>
          <w:p w14:paraId="2638FABC" w14:textId="251AF734" w:rsidR="0066475D" w:rsidRDefault="0066475D" w:rsidP="0066475D">
            <w:pPr>
              <w:tabs>
                <w:tab w:val="left" w:pos="734"/>
              </w:tabs>
              <w:rPr>
                <w:rFonts w:ascii="Arial Nova" w:hAnsi="Arial Nova"/>
                <w:color w:val="242935" w:themeColor="accent1" w:themeShade="BF"/>
                <w:w w:val="80"/>
                <w:sz w:val="20"/>
                <w:szCs w:val="20"/>
              </w:rPr>
            </w:pPr>
            <w:r w:rsidRPr="0066475D">
              <w:rPr>
                <w:noProof/>
                <w:color w:val="BE9268"/>
                <w:lang w:bidi="fr-FR"/>
              </w:rPr>
              <w:t xml:space="preserve">• </w:t>
            </w:r>
            <w:r w:rsidRPr="0066475D">
              <w:rPr>
                <w:rFonts w:ascii="Arial Nova" w:hAnsi="Arial Nova"/>
                <w:color w:val="242935" w:themeColor="accent1" w:themeShade="BF"/>
                <w:w w:val="80"/>
                <w:sz w:val="20"/>
                <w:szCs w:val="20"/>
              </w:rPr>
              <w:t>Responsable</w:t>
            </w:r>
            <w:r w:rsidRPr="0066475D">
              <w:rPr>
                <w:rFonts w:ascii="Arial Nova" w:hAnsi="Arial Nova"/>
                <w:color w:val="242935" w:themeColor="accent1" w:themeShade="BF"/>
                <w:spacing w:val="-2"/>
                <w:sz w:val="20"/>
                <w:szCs w:val="20"/>
              </w:rPr>
              <w:t xml:space="preserve"> </w:t>
            </w:r>
            <w:r w:rsidRPr="0066475D">
              <w:rPr>
                <w:rFonts w:ascii="Arial Nova" w:hAnsi="Arial Nova"/>
                <w:color w:val="242935" w:themeColor="accent1" w:themeShade="BF"/>
                <w:w w:val="80"/>
                <w:sz w:val="20"/>
                <w:szCs w:val="20"/>
              </w:rPr>
              <w:t>des</w:t>
            </w:r>
            <w:r w:rsidRPr="0066475D">
              <w:rPr>
                <w:rFonts w:ascii="Arial Nova" w:hAnsi="Arial Nova"/>
                <w:color w:val="242935" w:themeColor="accent1" w:themeShade="BF"/>
                <w:spacing w:val="-3"/>
                <w:sz w:val="20"/>
                <w:szCs w:val="20"/>
              </w:rPr>
              <w:t xml:space="preserve"> </w:t>
            </w:r>
            <w:r w:rsidRPr="0066475D">
              <w:rPr>
                <w:rFonts w:ascii="Arial Nova" w:hAnsi="Arial Nova"/>
                <w:color w:val="242935" w:themeColor="accent1" w:themeShade="BF"/>
                <w:w w:val="80"/>
                <w:sz w:val="20"/>
                <w:szCs w:val="20"/>
              </w:rPr>
              <w:t>services</w:t>
            </w:r>
            <w:r w:rsidRPr="0066475D">
              <w:rPr>
                <w:rFonts w:ascii="Arial Nova" w:hAnsi="Arial Nova"/>
                <w:color w:val="242935" w:themeColor="accent1" w:themeShade="BF"/>
                <w:spacing w:val="-3"/>
                <w:sz w:val="20"/>
                <w:szCs w:val="20"/>
              </w:rPr>
              <w:t xml:space="preserve"> </w:t>
            </w:r>
            <w:r w:rsidRPr="0066475D">
              <w:rPr>
                <w:rFonts w:ascii="Arial Nova" w:hAnsi="Arial Nova"/>
                <w:color w:val="242935" w:themeColor="accent1" w:themeShade="BF"/>
                <w:w w:val="80"/>
                <w:sz w:val="20"/>
                <w:szCs w:val="20"/>
              </w:rPr>
              <w:t>spécialisés</w:t>
            </w:r>
            <w:r w:rsidRPr="0066475D">
              <w:rPr>
                <w:rFonts w:ascii="Arial Nova" w:hAnsi="Arial Nova"/>
                <w:color w:val="242935" w:themeColor="accent1" w:themeShade="BF"/>
                <w:sz w:val="20"/>
                <w:szCs w:val="20"/>
              </w:rPr>
              <w:t xml:space="preserve"> </w:t>
            </w:r>
            <w:r w:rsidRPr="0066475D">
              <w:rPr>
                <w:rFonts w:ascii="Arial Nova" w:hAnsi="Arial Nova"/>
                <w:color w:val="242935" w:themeColor="accent1" w:themeShade="BF"/>
                <w:w w:val="80"/>
                <w:sz w:val="20"/>
                <w:szCs w:val="20"/>
              </w:rPr>
              <w:t>pour</w:t>
            </w:r>
            <w:r w:rsidRPr="0066475D">
              <w:rPr>
                <w:rFonts w:ascii="Arial Nova" w:hAnsi="Arial Nova"/>
                <w:color w:val="242935" w:themeColor="accent1" w:themeShade="BF"/>
                <w:spacing w:val="-2"/>
                <w:sz w:val="20"/>
                <w:szCs w:val="20"/>
              </w:rPr>
              <w:t xml:space="preserve"> </w:t>
            </w:r>
            <w:r w:rsidRPr="0066475D">
              <w:rPr>
                <w:rFonts w:ascii="Arial Nova" w:hAnsi="Arial Nova"/>
                <w:color w:val="242935" w:themeColor="accent1" w:themeShade="BF"/>
                <w:w w:val="80"/>
                <w:sz w:val="20"/>
                <w:szCs w:val="20"/>
              </w:rPr>
              <w:t>les</w:t>
            </w:r>
            <w:r w:rsidRPr="0066475D">
              <w:rPr>
                <w:rFonts w:ascii="Arial Nova" w:hAnsi="Arial Nova"/>
                <w:color w:val="242935" w:themeColor="accent1" w:themeShade="BF"/>
                <w:spacing w:val="-5"/>
                <w:sz w:val="20"/>
                <w:szCs w:val="20"/>
              </w:rPr>
              <w:t xml:space="preserve"> </w:t>
            </w:r>
            <w:r w:rsidRPr="0066475D">
              <w:rPr>
                <w:rFonts w:ascii="Arial Nova" w:hAnsi="Arial Nova"/>
                <w:color w:val="242935" w:themeColor="accent1" w:themeShade="BF"/>
                <w:w w:val="80"/>
                <w:sz w:val="20"/>
                <w:szCs w:val="20"/>
              </w:rPr>
              <w:t>personnes</w:t>
            </w:r>
            <w:r w:rsidRPr="0066475D">
              <w:rPr>
                <w:rFonts w:ascii="Arial Nova" w:hAnsi="Arial Nova"/>
                <w:color w:val="242935" w:themeColor="accent1" w:themeShade="BF"/>
                <w:spacing w:val="-4"/>
                <w:sz w:val="20"/>
                <w:szCs w:val="20"/>
              </w:rPr>
              <w:t xml:space="preserve"> </w:t>
            </w:r>
            <w:r w:rsidRPr="0066475D">
              <w:rPr>
                <w:rFonts w:ascii="Arial Nova" w:hAnsi="Arial Nova"/>
                <w:color w:val="242935" w:themeColor="accent1" w:themeShade="BF"/>
                <w:w w:val="80"/>
                <w:sz w:val="20"/>
                <w:szCs w:val="20"/>
              </w:rPr>
              <w:t>en situation d’exclusion</w:t>
            </w:r>
          </w:p>
          <w:p w14:paraId="07A00D33" w14:textId="43DA4B77" w:rsidR="00405019" w:rsidRDefault="0066475D" w:rsidP="00405019">
            <w:pPr>
              <w:tabs>
                <w:tab w:val="left" w:pos="734"/>
              </w:tabs>
              <w:rPr>
                <w:rFonts w:ascii="Arial Nova" w:hAnsi="Arial Nova"/>
                <w:color w:val="242935" w:themeColor="accent1" w:themeShade="BF"/>
                <w:spacing w:val="-2"/>
                <w:w w:val="80"/>
                <w:sz w:val="20"/>
                <w:szCs w:val="20"/>
              </w:rPr>
            </w:pPr>
            <w:r w:rsidRPr="00405019">
              <w:rPr>
                <w:noProof/>
                <w:color w:val="BE9268"/>
                <w:lang w:bidi="fr-FR"/>
              </w:rPr>
              <w:t xml:space="preserve">• </w:t>
            </w:r>
            <w:r w:rsidR="00405019" w:rsidRPr="00405019">
              <w:rPr>
                <w:rFonts w:ascii="Arial Nova" w:hAnsi="Arial Nova"/>
                <w:color w:val="242935" w:themeColor="accent1" w:themeShade="BF"/>
                <w:w w:val="80"/>
                <w:sz w:val="20"/>
                <w:szCs w:val="20"/>
              </w:rPr>
              <w:t>Concevoir</w:t>
            </w:r>
            <w:r w:rsidR="00405019" w:rsidRPr="00405019">
              <w:rPr>
                <w:rFonts w:ascii="Arial Nova" w:hAnsi="Arial Nova"/>
                <w:color w:val="242935" w:themeColor="accent1" w:themeShade="BF"/>
                <w:spacing w:val="-6"/>
                <w:sz w:val="20"/>
                <w:szCs w:val="20"/>
              </w:rPr>
              <w:t xml:space="preserve"> </w:t>
            </w:r>
            <w:r w:rsidR="00405019" w:rsidRPr="00405019">
              <w:rPr>
                <w:rFonts w:ascii="Arial Nova" w:hAnsi="Arial Nova"/>
                <w:color w:val="242935" w:themeColor="accent1" w:themeShade="BF"/>
                <w:w w:val="80"/>
                <w:sz w:val="20"/>
                <w:szCs w:val="20"/>
              </w:rPr>
              <w:t>et</w:t>
            </w:r>
            <w:r w:rsidR="00405019" w:rsidRPr="00405019">
              <w:rPr>
                <w:rFonts w:ascii="Arial Nova" w:hAnsi="Arial Nova"/>
                <w:color w:val="242935" w:themeColor="accent1" w:themeShade="BF"/>
                <w:spacing w:val="-6"/>
                <w:sz w:val="20"/>
                <w:szCs w:val="20"/>
              </w:rPr>
              <w:t xml:space="preserve"> </w:t>
            </w:r>
            <w:r w:rsidR="00405019" w:rsidRPr="00405019">
              <w:rPr>
                <w:rFonts w:ascii="Arial Nova" w:hAnsi="Arial Nova"/>
                <w:color w:val="242935" w:themeColor="accent1" w:themeShade="BF"/>
                <w:w w:val="80"/>
                <w:sz w:val="20"/>
                <w:szCs w:val="20"/>
              </w:rPr>
              <w:t>animer</w:t>
            </w:r>
            <w:r w:rsidR="00405019" w:rsidRPr="00405019">
              <w:rPr>
                <w:rFonts w:ascii="Arial Nova" w:hAnsi="Arial Nova"/>
                <w:color w:val="242935" w:themeColor="accent1" w:themeShade="BF"/>
                <w:spacing w:val="-4"/>
                <w:sz w:val="20"/>
                <w:szCs w:val="20"/>
              </w:rPr>
              <w:t xml:space="preserve"> </w:t>
            </w:r>
            <w:r w:rsidR="00405019" w:rsidRPr="00405019">
              <w:rPr>
                <w:rFonts w:ascii="Arial Nova" w:hAnsi="Arial Nova"/>
                <w:color w:val="242935" w:themeColor="accent1" w:themeShade="BF"/>
                <w:w w:val="80"/>
                <w:sz w:val="20"/>
                <w:szCs w:val="20"/>
              </w:rPr>
              <w:t>des</w:t>
            </w:r>
            <w:r w:rsidR="00405019" w:rsidRPr="00405019">
              <w:rPr>
                <w:rFonts w:ascii="Arial Nova" w:hAnsi="Arial Nova"/>
                <w:color w:val="242935" w:themeColor="accent1" w:themeShade="BF"/>
                <w:spacing w:val="-6"/>
                <w:sz w:val="20"/>
                <w:szCs w:val="20"/>
              </w:rPr>
              <w:t xml:space="preserve"> </w:t>
            </w:r>
            <w:r w:rsidR="00405019" w:rsidRPr="00405019">
              <w:rPr>
                <w:rFonts w:ascii="Arial Nova" w:hAnsi="Arial Nova"/>
                <w:color w:val="242935" w:themeColor="accent1" w:themeShade="BF"/>
                <w:w w:val="80"/>
                <w:sz w:val="20"/>
                <w:szCs w:val="20"/>
              </w:rPr>
              <w:t>ateliers</w:t>
            </w:r>
            <w:r w:rsidR="00405019">
              <w:rPr>
                <w:rFonts w:ascii="Arial Nova" w:hAnsi="Arial Nova"/>
                <w:color w:val="242935" w:themeColor="accent1" w:themeShade="BF"/>
                <w:w w:val="80"/>
                <w:sz w:val="20"/>
                <w:szCs w:val="20"/>
              </w:rPr>
              <w:t>/outils</w:t>
            </w:r>
            <w:r w:rsidR="00405019" w:rsidRPr="00405019">
              <w:rPr>
                <w:rFonts w:ascii="Arial Nova" w:hAnsi="Arial Nova"/>
                <w:color w:val="242935" w:themeColor="accent1" w:themeShade="BF"/>
                <w:spacing w:val="-4"/>
                <w:sz w:val="20"/>
                <w:szCs w:val="20"/>
              </w:rPr>
              <w:t xml:space="preserve"> </w:t>
            </w:r>
            <w:r w:rsidR="00405019" w:rsidRPr="00405019">
              <w:rPr>
                <w:rFonts w:ascii="Arial Nova" w:hAnsi="Arial Nova"/>
                <w:color w:val="242935" w:themeColor="accent1" w:themeShade="BF"/>
                <w:w w:val="80"/>
                <w:sz w:val="20"/>
                <w:szCs w:val="20"/>
              </w:rPr>
              <w:t>en</w:t>
            </w:r>
            <w:r w:rsidR="00405019" w:rsidRPr="00405019">
              <w:rPr>
                <w:rFonts w:ascii="Arial Nova" w:hAnsi="Arial Nova"/>
                <w:color w:val="242935" w:themeColor="accent1" w:themeShade="BF"/>
                <w:spacing w:val="-3"/>
                <w:sz w:val="20"/>
                <w:szCs w:val="20"/>
              </w:rPr>
              <w:t xml:space="preserve"> </w:t>
            </w:r>
            <w:r w:rsidR="00405019" w:rsidRPr="00405019">
              <w:rPr>
                <w:rFonts w:ascii="Arial Nova" w:hAnsi="Arial Nova"/>
                <w:color w:val="242935" w:themeColor="accent1" w:themeShade="BF"/>
                <w:w w:val="80"/>
                <w:sz w:val="20"/>
                <w:szCs w:val="20"/>
              </w:rPr>
              <w:t>lien</w:t>
            </w:r>
            <w:r w:rsidR="00405019" w:rsidRPr="00405019">
              <w:rPr>
                <w:rFonts w:ascii="Arial Nova" w:hAnsi="Arial Nova"/>
                <w:color w:val="242935" w:themeColor="accent1" w:themeShade="BF"/>
                <w:spacing w:val="-5"/>
                <w:sz w:val="20"/>
                <w:szCs w:val="20"/>
              </w:rPr>
              <w:t xml:space="preserve"> </w:t>
            </w:r>
            <w:r w:rsidR="00405019" w:rsidRPr="00405019">
              <w:rPr>
                <w:rFonts w:ascii="Arial Nova" w:hAnsi="Arial Nova"/>
                <w:color w:val="242935" w:themeColor="accent1" w:themeShade="BF"/>
                <w:w w:val="80"/>
                <w:sz w:val="20"/>
                <w:szCs w:val="20"/>
              </w:rPr>
              <w:t>avec</w:t>
            </w:r>
            <w:r w:rsidR="00405019" w:rsidRPr="00405019">
              <w:rPr>
                <w:rFonts w:ascii="Arial Nova" w:hAnsi="Arial Nova"/>
                <w:color w:val="242935" w:themeColor="accent1" w:themeShade="BF"/>
                <w:spacing w:val="-5"/>
                <w:sz w:val="20"/>
                <w:szCs w:val="20"/>
              </w:rPr>
              <w:t xml:space="preserve"> </w:t>
            </w:r>
            <w:r w:rsidR="00405019" w:rsidRPr="00405019">
              <w:rPr>
                <w:rFonts w:ascii="Arial Nova" w:hAnsi="Arial Nova"/>
                <w:color w:val="242935" w:themeColor="accent1" w:themeShade="BF"/>
                <w:w w:val="80"/>
                <w:sz w:val="20"/>
                <w:szCs w:val="20"/>
              </w:rPr>
              <w:t>les</w:t>
            </w:r>
            <w:r w:rsidR="00405019" w:rsidRPr="00405019">
              <w:rPr>
                <w:rFonts w:ascii="Arial Nova" w:hAnsi="Arial Nova"/>
                <w:color w:val="242935" w:themeColor="accent1" w:themeShade="BF"/>
                <w:spacing w:val="-7"/>
                <w:sz w:val="20"/>
                <w:szCs w:val="20"/>
              </w:rPr>
              <w:t xml:space="preserve"> </w:t>
            </w:r>
            <w:r w:rsidR="00405019" w:rsidRPr="00405019">
              <w:rPr>
                <w:rFonts w:ascii="Arial Nova" w:hAnsi="Arial Nova"/>
                <w:color w:val="242935" w:themeColor="accent1" w:themeShade="BF"/>
                <w:w w:val="80"/>
                <w:sz w:val="20"/>
                <w:szCs w:val="20"/>
              </w:rPr>
              <w:t>différents</w:t>
            </w:r>
            <w:r w:rsidR="00405019" w:rsidRPr="00405019">
              <w:rPr>
                <w:rFonts w:ascii="Arial Nova" w:hAnsi="Arial Nova"/>
                <w:color w:val="242935" w:themeColor="accent1" w:themeShade="BF"/>
                <w:spacing w:val="-6"/>
                <w:sz w:val="20"/>
                <w:szCs w:val="20"/>
              </w:rPr>
              <w:t xml:space="preserve"> </w:t>
            </w:r>
            <w:r w:rsidR="00405019" w:rsidRPr="00405019">
              <w:rPr>
                <w:rFonts w:ascii="Arial Nova" w:hAnsi="Arial Nova"/>
                <w:color w:val="242935" w:themeColor="accent1" w:themeShade="BF"/>
                <w:w w:val="80"/>
                <w:sz w:val="20"/>
                <w:szCs w:val="20"/>
              </w:rPr>
              <w:t>besoins</w:t>
            </w:r>
            <w:r w:rsidR="00405019" w:rsidRPr="00405019">
              <w:rPr>
                <w:rFonts w:ascii="Arial Nova" w:hAnsi="Arial Nova"/>
                <w:color w:val="242935" w:themeColor="accent1" w:themeShade="BF"/>
                <w:spacing w:val="-5"/>
                <w:sz w:val="20"/>
                <w:szCs w:val="20"/>
              </w:rPr>
              <w:t xml:space="preserve"> </w:t>
            </w:r>
            <w:r w:rsidR="00405019" w:rsidRPr="00405019">
              <w:rPr>
                <w:rFonts w:ascii="Arial Nova" w:hAnsi="Arial Nova"/>
                <w:color w:val="242935" w:themeColor="accent1" w:themeShade="BF"/>
                <w:w w:val="80"/>
                <w:sz w:val="20"/>
                <w:szCs w:val="20"/>
              </w:rPr>
              <w:t>des</w:t>
            </w:r>
            <w:r w:rsidR="00405019" w:rsidRPr="00405019">
              <w:rPr>
                <w:rFonts w:ascii="Arial Nova" w:hAnsi="Arial Nova"/>
                <w:color w:val="242935" w:themeColor="accent1" w:themeShade="BF"/>
                <w:spacing w:val="-5"/>
                <w:sz w:val="20"/>
                <w:szCs w:val="20"/>
              </w:rPr>
              <w:t xml:space="preserve"> </w:t>
            </w:r>
            <w:r w:rsidR="00405019" w:rsidRPr="00405019">
              <w:rPr>
                <w:rFonts w:ascii="Arial Nova" w:hAnsi="Arial Nova"/>
                <w:color w:val="242935" w:themeColor="accent1" w:themeShade="BF"/>
                <w:spacing w:val="-2"/>
                <w:w w:val="80"/>
                <w:sz w:val="20"/>
                <w:szCs w:val="20"/>
              </w:rPr>
              <w:t>participants</w:t>
            </w:r>
          </w:p>
          <w:p w14:paraId="588EB08A" w14:textId="167098EA" w:rsidR="00405019" w:rsidRDefault="00405019" w:rsidP="00405019">
            <w:pPr>
              <w:tabs>
                <w:tab w:val="left" w:pos="734"/>
              </w:tabs>
              <w:rPr>
                <w:rFonts w:ascii="Arial Nova" w:hAnsi="Arial Nova"/>
                <w:color w:val="242935" w:themeColor="accent1" w:themeShade="BF"/>
                <w:w w:val="80"/>
                <w:sz w:val="20"/>
                <w:szCs w:val="20"/>
              </w:rPr>
            </w:pPr>
            <w:r w:rsidRPr="0066475D">
              <w:rPr>
                <w:noProof/>
                <w:color w:val="BE9268"/>
                <w:lang w:bidi="fr-FR"/>
              </w:rPr>
              <w:t xml:space="preserve">• </w:t>
            </w:r>
            <w:r w:rsidRPr="00405019">
              <w:rPr>
                <w:rFonts w:ascii="Arial Nova" w:hAnsi="Arial Nova"/>
                <w:noProof/>
                <w:color w:val="242935" w:themeColor="accent1" w:themeShade="BF"/>
                <w:sz w:val="20"/>
                <w:szCs w:val="20"/>
                <w:lang w:bidi="fr-FR"/>
              </w:rPr>
              <w:t>R</w:t>
            </w:r>
            <w:r w:rsidRPr="00405019">
              <w:rPr>
                <w:rFonts w:ascii="Arial Nova" w:hAnsi="Arial Nova"/>
                <w:color w:val="242935" w:themeColor="accent1" w:themeShade="BF"/>
                <w:w w:val="80"/>
                <w:sz w:val="20"/>
                <w:szCs w:val="20"/>
              </w:rPr>
              <w:t>esponsable</w:t>
            </w:r>
            <w:r w:rsidRPr="00405019">
              <w:rPr>
                <w:rFonts w:ascii="Arial Nova" w:hAnsi="Arial Nova"/>
                <w:color w:val="242935" w:themeColor="accent1" w:themeShade="BF"/>
                <w:spacing w:val="-2"/>
                <w:sz w:val="20"/>
                <w:szCs w:val="20"/>
              </w:rPr>
              <w:t xml:space="preserve"> </w:t>
            </w:r>
            <w:r w:rsidRPr="00405019">
              <w:rPr>
                <w:rFonts w:ascii="Arial Nova" w:hAnsi="Arial Nova"/>
                <w:color w:val="242935" w:themeColor="accent1" w:themeShade="BF"/>
                <w:w w:val="80"/>
                <w:sz w:val="20"/>
                <w:szCs w:val="20"/>
              </w:rPr>
              <w:t>des</w:t>
            </w:r>
            <w:r w:rsidRPr="00405019">
              <w:rPr>
                <w:rFonts w:ascii="Arial Nova" w:hAnsi="Arial Nova"/>
                <w:color w:val="242935" w:themeColor="accent1" w:themeShade="BF"/>
                <w:spacing w:val="-4"/>
                <w:sz w:val="20"/>
                <w:szCs w:val="20"/>
              </w:rPr>
              <w:t xml:space="preserve"> </w:t>
            </w:r>
            <w:r>
              <w:rPr>
                <w:rFonts w:ascii="Arial Nova" w:hAnsi="Arial Nova"/>
                <w:color w:val="242935" w:themeColor="accent1" w:themeShade="BF"/>
                <w:w w:val="80"/>
                <w:sz w:val="20"/>
                <w:szCs w:val="20"/>
              </w:rPr>
              <w:t xml:space="preserve">projets </w:t>
            </w:r>
            <w:r w:rsidRPr="00405019">
              <w:rPr>
                <w:rFonts w:ascii="Arial Nova" w:hAnsi="Arial Nova"/>
                <w:color w:val="242935" w:themeColor="accent1" w:themeShade="BF"/>
                <w:spacing w:val="-4"/>
                <w:sz w:val="20"/>
                <w:szCs w:val="20"/>
              </w:rPr>
              <w:t>«</w:t>
            </w:r>
            <w:r w:rsidRPr="00405019">
              <w:rPr>
                <w:rFonts w:ascii="Arial Nova" w:hAnsi="Arial Nova"/>
                <w:color w:val="242935" w:themeColor="accent1" w:themeShade="BF"/>
                <w:w w:val="80"/>
                <w:sz w:val="20"/>
                <w:szCs w:val="20"/>
              </w:rPr>
              <w:t xml:space="preserve"> Immigration »</w:t>
            </w:r>
            <w:r w:rsidRPr="00405019">
              <w:rPr>
                <w:rFonts w:ascii="Arial Nova" w:hAnsi="Arial Nova"/>
                <w:color w:val="242935" w:themeColor="accent1" w:themeShade="BF"/>
                <w:spacing w:val="-4"/>
                <w:sz w:val="20"/>
                <w:szCs w:val="20"/>
              </w:rPr>
              <w:t xml:space="preserve"> </w:t>
            </w:r>
            <w:r w:rsidRPr="00405019">
              <w:rPr>
                <w:rFonts w:ascii="Arial Nova" w:hAnsi="Arial Nova"/>
                <w:color w:val="242935" w:themeColor="accent1" w:themeShade="BF"/>
                <w:w w:val="80"/>
                <w:sz w:val="20"/>
                <w:szCs w:val="20"/>
              </w:rPr>
              <w:t>et</w:t>
            </w:r>
            <w:r w:rsidRPr="00405019">
              <w:rPr>
                <w:rFonts w:ascii="Arial Nova" w:hAnsi="Arial Nova"/>
                <w:color w:val="242935" w:themeColor="accent1" w:themeShade="BF"/>
                <w:spacing w:val="-5"/>
                <w:sz w:val="20"/>
                <w:szCs w:val="20"/>
              </w:rPr>
              <w:t xml:space="preserve"> </w:t>
            </w:r>
            <w:r w:rsidRPr="00405019">
              <w:rPr>
                <w:rFonts w:ascii="Arial Nova" w:hAnsi="Arial Nova"/>
                <w:color w:val="242935" w:themeColor="accent1" w:themeShade="BF"/>
                <w:w w:val="80"/>
                <w:sz w:val="20"/>
                <w:szCs w:val="20"/>
              </w:rPr>
              <w:t>« Mobilisation</w:t>
            </w:r>
            <w:r w:rsidRPr="00405019">
              <w:rPr>
                <w:rFonts w:ascii="Arial Nova" w:hAnsi="Arial Nova"/>
                <w:color w:val="242935" w:themeColor="accent1" w:themeShade="BF"/>
                <w:spacing w:val="-2"/>
                <w:sz w:val="20"/>
                <w:szCs w:val="20"/>
              </w:rPr>
              <w:t xml:space="preserve"> </w:t>
            </w:r>
            <w:r w:rsidRPr="00405019">
              <w:rPr>
                <w:rFonts w:ascii="Arial Nova" w:hAnsi="Arial Nova"/>
                <w:color w:val="242935" w:themeColor="accent1" w:themeShade="BF"/>
                <w:w w:val="80"/>
                <w:sz w:val="20"/>
                <w:szCs w:val="20"/>
              </w:rPr>
              <w:t>de</w:t>
            </w:r>
            <w:r w:rsidRPr="00405019">
              <w:rPr>
                <w:rFonts w:ascii="Arial Nova" w:hAnsi="Arial Nova"/>
                <w:color w:val="242935" w:themeColor="accent1" w:themeShade="BF"/>
                <w:spacing w:val="-2"/>
                <w:sz w:val="20"/>
                <w:szCs w:val="20"/>
              </w:rPr>
              <w:t xml:space="preserve"> </w:t>
            </w:r>
            <w:r w:rsidRPr="00405019">
              <w:rPr>
                <w:rFonts w:ascii="Arial Nova" w:hAnsi="Arial Nova"/>
                <w:color w:val="242935" w:themeColor="accent1" w:themeShade="BF"/>
                <w:w w:val="80"/>
                <w:sz w:val="20"/>
                <w:szCs w:val="20"/>
              </w:rPr>
              <w:t>la</w:t>
            </w:r>
            <w:r w:rsidRPr="00405019">
              <w:rPr>
                <w:rFonts w:ascii="Arial Nova" w:hAnsi="Arial Nova"/>
                <w:color w:val="242935" w:themeColor="accent1" w:themeShade="BF"/>
                <w:spacing w:val="-2"/>
                <w:sz w:val="20"/>
                <w:szCs w:val="20"/>
              </w:rPr>
              <w:t xml:space="preserve"> </w:t>
            </w:r>
            <w:r w:rsidRPr="00405019">
              <w:rPr>
                <w:rFonts w:ascii="Arial Nova" w:hAnsi="Arial Nova"/>
                <w:color w:val="242935" w:themeColor="accent1" w:themeShade="BF"/>
                <w:w w:val="80"/>
                <w:sz w:val="20"/>
                <w:szCs w:val="20"/>
              </w:rPr>
              <w:t>clientèle</w:t>
            </w:r>
            <w:r>
              <w:rPr>
                <w:rFonts w:ascii="Arial Nova" w:hAnsi="Arial Nova"/>
                <w:color w:val="242935" w:themeColor="accent1" w:themeShade="BF"/>
                <w:w w:val="80"/>
                <w:sz w:val="20"/>
                <w:szCs w:val="20"/>
              </w:rPr>
              <w:t> »</w:t>
            </w:r>
          </w:p>
          <w:p w14:paraId="3A21FEE6" w14:textId="666173E4" w:rsidR="0040233B" w:rsidRDefault="00405019" w:rsidP="00E136AC">
            <w:pPr>
              <w:tabs>
                <w:tab w:val="left" w:pos="734"/>
              </w:tabs>
              <w:rPr>
                <w:rFonts w:ascii="Arial Nova" w:hAnsi="Arial Nova"/>
                <w:color w:val="242935" w:themeColor="accent1" w:themeShade="BF"/>
                <w:w w:val="80"/>
                <w:sz w:val="20"/>
                <w:szCs w:val="20"/>
              </w:rPr>
            </w:pPr>
            <w:r w:rsidRPr="00405019">
              <w:rPr>
                <w:noProof/>
                <w:color w:val="BE9268"/>
                <w:lang w:bidi="fr-FR"/>
              </w:rPr>
              <w:t xml:space="preserve">• </w:t>
            </w:r>
            <w:r>
              <w:rPr>
                <w:rFonts w:ascii="Arial Nova" w:hAnsi="Arial Nova"/>
                <w:color w:val="242935" w:themeColor="accent1" w:themeShade="BF"/>
                <w:w w:val="80"/>
                <w:sz w:val="20"/>
                <w:szCs w:val="20"/>
              </w:rPr>
              <w:t>Intervention individuelle et de groupe</w:t>
            </w:r>
          </w:p>
          <w:p w14:paraId="43A7D27C" w14:textId="77777777" w:rsidR="00E136AC" w:rsidRPr="00D94ECF" w:rsidRDefault="00E136AC" w:rsidP="00E136AC">
            <w:pPr>
              <w:tabs>
                <w:tab w:val="left" w:pos="734"/>
              </w:tabs>
              <w:rPr>
                <w:rFonts w:ascii="Arial Nova" w:hAnsi="Arial Nova"/>
                <w:color w:val="242935" w:themeColor="accent1" w:themeShade="BF"/>
                <w:w w:val="80"/>
                <w:sz w:val="16"/>
                <w:szCs w:val="16"/>
              </w:rPr>
            </w:pPr>
          </w:p>
          <w:p w14:paraId="453CA2B5" w14:textId="7F27DE2E" w:rsidR="00D20DA9" w:rsidRPr="00BB5113" w:rsidRDefault="00BB5113" w:rsidP="00D20DA9">
            <w:pPr>
              <w:pStyle w:val="SmallText"/>
              <w:rPr>
                <w:b/>
                <w:bCs/>
                <w:noProof/>
              </w:rPr>
            </w:pPr>
            <w:r>
              <w:rPr>
                <w:noProof/>
              </w:rPr>
              <w:t>2018</w:t>
            </w:r>
          </w:p>
          <w:p w14:paraId="423ADBD6" w14:textId="0A627827" w:rsidR="00D20DA9" w:rsidRPr="001B3172" w:rsidRDefault="00BB5113" w:rsidP="00D20DA9">
            <w:pPr>
              <w:pStyle w:val="Texte"/>
              <w:rPr>
                <w:noProof/>
              </w:rPr>
            </w:pPr>
            <w:r w:rsidRPr="00BB5113">
              <w:rPr>
                <w:b/>
                <w:bCs/>
                <w:noProof/>
              </w:rPr>
              <w:t>Intervenante/Animatrice</w:t>
            </w:r>
            <w:r w:rsidR="00D20DA9" w:rsidRPr="001B3172">
              <w:rPr>
                <w:noProof/>
                <w:color w:val="BE9268"/>
                <w:lang w:bidi="fr-FR"/>
              </w:rPr>
              <w:t xml:space="preserve"> • </w:t>
            </w:r>
            <w:r>
              <w:rPr>
                <w:noProof/>
              </w:rPr>
              <w:t>Programme Connexion Compétences</w:t>
            </w:r>
            <w:r w:rsidR="00D20DA9" w:rsidRPr="001B3172">
              <w:rPr>
                <w:noProof/>
                <w:color w:val="BE9268"/>
                <w:lang w:bidi="fr-FR"/>
              </w:rPr>
              <w:t xml:space="preserve"> • </w:t>
            </w:r>
            <w:r>
              <w:rPr>
                <w:noProof/>
              </w:rPr>
              <w:t xml:space="preserve">Carrefour Jeunesse -Emploi des îles </w:t>
            </w:r>
          </w:p>
          <w:p w14:paraId="07603E83" w14:textId="473E0A7E" w:rsidR="00BB5113" w:rsidRDefault="00BB5113" w:rsidP="00BB5113">
            <w:pPr>
              <w:tabs>
                <w:tab w:val="left" w:pos="734"/>
              </w:tabs>
              <w:rPr>
                <w:rFonts w:ascii="Arial Nova" w:hAnsi="Arial Nova"/>
                <w:color w:val="242935" w:themeColor="accent1" w:themeShade="BF"/>
                <w:w w:val="80"/>
                <w:sz w:val="20"/>
                <w:szCs w:val="20"/>
              </w:rPr>
            </w:pPr>
            <w:r w:rsidRPr="0066475D">
              <w:rPr>
                <w:noProof/>
                <w:color w:val="BE9268"/>
                <w:lang w:bidi="fr-FR"/>
              </w:rPr>
              <w:t xml:space="preserve">• </w:t>
            </w:r>
            <w:r>
              <w:rPr>
                <w:rFonts w:ascii="Arial Nova" w:hAnsi="Arial Nova"/>
                <w:color w:val="242935" w:themeColor="accent1" w:themeShade="BF"/>
                <w:w w:val="80"/>
                <w:sz w:val="20"/>
                <w:szCs w:val="20"/>
              </w:rPr>
              <w:t>Planifier et organiser le calendrier d’activités et de formation</w:t>
            </w:r>
          </w:p>
          <w:p w14:paraId="5C025583" w14:textId="7D81016C" w:rsidR="00BB5113" w:rsidRPr="00BB5113" w:rsidRDefault="00BB5113" w:rsidP="00BB5113">
            <w:pPr>
              <w:tabs>
                <w:tab w:val="left" w:pos="734"/>
              </w:tabs>
              <w:rPr>
                <w:rFonts w:ascii="Arial Nova" w:hAnsi="Arial Nova"/>
                <w:color w:val="242935" w:themeColor="accent1" w:themeShade="BF"/>
                <w:spacing w:val="-2"/>
                <w:w w:val="80"/>
                <w:sz w:val="20"/>
                <w:szCs w:val="20"/>
              </w:rPr>
            </w:pPr>
            <w:r w:rsidRPr="00405019">
              <w:rPr>
                <w:noProof/>
                <w:color w:val="BE9268"/>
                <w:lang w:bidi="fr-FR"/>
              </w:rPr>
              <w:t xml:space="preserve">• </w:t>
            </w:r>
            <w:r>
              <w:rPr>
                <w:rFonts w:ascii="Arial Nova" w:hAnsi="Arial Nova"/>
                <w:color w:val="242935" w:themeColor="accent1" w:themeShade="BF"/>
                <w:w w:val="80"/>
                <w:sz w:val="20"/>
                <w:szCs w:val="20"/>
              </w:rPr>
              <w:t>Évaluer les besoins et intervenir auprès des jeunes en difficulté</w:t>
            </w:r>
          </w:p>
          <w:p w14:paraId="6097638C" w14:textId="6A192589" w:rsidR="00BB5113" w:rsidRPr="0066475D" w:rsidRDefault="00BB5113" w:rsidP="00BB5113">
            <w:pPr>
              <w:tabs>
                <w:tab w:val="left" w:pos="734"/>
              </w:tabs>
              <w:rPr>
                <w:rFonts w:ascii="Arial Nova" w:hAnsi="Arial Nova"/>
                <w:color w:val="242935" w:themeColor="accent1" w:themeShade="BF"/>
                <w:w w:val="80"/>
                <w:sz w:val="20"/>
                <w:szCs w:val="20"/>
              </w:rPr>
            </w:pPr>
            <w:r w:rsidRPr="00405019">
              <w:rPr>
                <w:noProof/>
                <w:color w:val="BE9268"/>
                <w:lang w:bidi="fr-FR"/>
              </w:rPr>
              <w:t xml:space="preserve">• </w:t>
            </w:r>
            <w:r>
              <w:rPr>
                <w:rFonts w:ascii="Arial Nova" w:hAnsi="Arial Nova"/>
                <w:color w:val="242935" w:themeColor="accent1" w:themeShade="BF"/>
                <w:w w:val="80"/>
                <w:sz w:val="20"/>
                <w:szCs w:val="20"/>
              </w:rPr>
              <w:t>Organiser, planifier et superviser des stages exploratoires et d’intégration</w:t>
            </w:r>
          </w:p>
          <w:p w14:paraId="671071AA" w14:textId="2AD2CD59" w:rsidR="0040233B" w:rsidRPr="00D94ECF" w:rsidRDefault="0040233B" w:rsidP="00D20DA9">
            <w:pPr>
              <w:pStyle w:val="Texte"/>
              <w:rPr>
                <w:noProof/>
                <w:sz w:val="16"/>
                <w:szCs w:val="16"/>
              </w:rPr>
            </w:pPr>
          </w:p>
          <w:p w14:paraId="7CE56730" w14:textId="7D39AA95" w:rsidR="0040233B" w:rsidRPr="001B3172" w:rsidRDefault="00E324D5" w:rsidP="0040233B">
            <w:pPr>
              <w:pStyle w:val="SmallText"/>
              <w:rPr>
                <w:noProof/>
              </w:rPr>
            </w:pPr>
            <w:r>
              <w:rPr>
                <w:noProof/>
              </w:rPr>
              <w:t>2007-2008</w:t>
            </w:r>
          </w:p>
          <w:p w14:paraId="07B493E1" w14:textId="3264F274" w:rsidR="0040233B" w:rsidRPr="001B3172" w:rsidRDefault="00E324D5" w:rsidP="0040233B">
            <w:pPr>
              <w:pStyle w:val="Texte"/>
              <w:rPr>
                <w:noProof/>
              </w:rPr>
            </w:pPr>
            <w:r w:rsidRPr="00E324D5">
              <w:rPr>
                <w:b/>
                <w:bCs/>
                <w:noProof/>
              </w:rPr>
              <w:t>Agente d’intégration socio-économique</w:t>
            </w:r>
            <w:r w:rsidR="0040233B" w:rsidRPr="001B3172">
              <w:rPr>
                <w:noProof/>
                <w:color w:val="BE9268"/>
                <w:lang w:bidi="fr-FR"/>
              </w:rPr>
              <w:t xml:space="preserve"> • </w:t>
            </w:r>
            <w:r>
              <w:rPr>
                <w:noProof/>
              </w:rPr>
              <w:t>Clientèle internationale étudiante</w:t>
            </w:r>
            <w:r w:rsidR="0040233B" w:rsidRPr="001B3172">
              <w:rPr>
                <w:noProof/>
                <w:color w:val="BE9268"/>
                <w:lang w:bidi="fr-FR"/>
              </w:rPr>
              <w:t xml:space="preserve"> • </w:t>
            </w:r>
            <w:r>
              <w:rPr>
                <w:noProof/>
              </w:rPr>
              <w:t>Cégep de la Gaspésie et des Îles</w:t>
            </w:r>
          </w:p>
          <w:p w14:paraId="324E1808" w14:textId="7CF71610" w:rsidR="00E324D5" w:rsidRDefault="00E324D5" w:rsidP="00E324D5">
            <w:pPr>
              <w:tabs>
                <w:tab w:val="left" w:pos="734"/>
              </w:tabs>
              <w:rPr>
                <w:rFonts w:ascii="Arial Nova" w:hAnsi="Arial Nova"/>
                <w:color w:val="242935" w:themeColor="accent1" w:themeShade="BF"/>
                <w:w w:val="80"/>
                <w:sz w:val="20"/>
                <w:szCs w:val="20"/>
              </w:rPr>
            </w:pPr>
            <w:r w:rsidRPr="0066475D">
              <w:rPr>
                <w:noProof/>
                <w:color w:val="BE9268"/>
                <w:lang w:bidi="fr-FR"/>
              </w:rPr>
              <w:t xml:space="preserve">• </w:t>
            </w:r>
            <w:r>
              <w:rPr>
                <w:rFonts w:ascii="Arial Nova" w:hAnsi="Arial Nova"/>
                <w:color w:val="242935" w:themeColor="accent1" w:themeShade="BF"/>
                <w:w w:val="80"/>
                <w:sz w:val="20"/>
                <w:szCs w:val="20"/>
              </w:rPr>
              <w:t>Élaborer le calendrier des activités d’accueil et d’intégration</w:t>
            </w:r>
          </w:p>
          <w:p w14:paraId="78FCBE86" w14:textId="3576DFEA" w:rsidR="00E324D5" w:rsidRDefault="00E324D5" w:rsidP="00E324D5">
            <w:pPr>
              <w:tabs>
                <w:tab w:val="left" w:pos="734"/>
              </w:tabs>
              <w:rPr>
                <w:rFonts w:ascii="Arial Nova" w:hAnsi="Arial Nova"/>
                <w:color w:val="242935" w:themeColor="accent1" w:themeShade="BF"/>
                <w:spacing w:val="-2"/>
                <w:w w:val="80"/>
                <w:sz w:val="20"/>
                <w:szCs w:val="20"/>
              </w:rPr>
            </w:pPr>
            <w:r w:rsidRPr="00405019">
              <w:rPr>
                <w:noProof/>
                <w:color w:val="BE9268"/>
                <w:lang w:bidi="fr-FR"/>
              </w:rPr>
              <w:t xml:space="preserve">• </w:t>
            </w:r>
            <w:r>
              <w:rPr>
                <w:rFonts w:ascii="Arial Nova" w:hAnsi="Arial Nova"/>
                <w:color w:val="242935" w:themeColor="accent1" w:themeShade="BF"/>
                <w:w w:val="80"/>
                <w:sz w:val="20"/>
                <w:szCs w:val="20"/>
              </w:rPr>
              <w:t>Mise en place d’un système de jumelage avec des familles de la communauté</w:t>
            </w:r>
          </w:p>
          <w:p w14:paraId="13260FCC" w14:textId="7C8E4A5B" w:rsidR="00E324D5" w:rsidRPr="00E324D5" w:rsidRDefault="00E324D5" w:rsidP="00E324D5">
            <w:pPr>
              <w:tabs>
                <w:tab w:val="left" w:pos="784"/>
              </w:tabs>
              <w:rPr>
                <w:rFonts w:ascii="Arial Nova" w:hAnsi="Arial Nova"/>
                <w:color w:val="242935" w:themeColor="accent1" w:themeShade="BF"/>
                <w:sz w:val="20"/>
                <w:szCs w:val="20"/>
              </w:rPr>
            </w:pPr>
            <w:r w:rsidRPr="00E324D5">
              <w:rPr>
                <w:noProof/>
                <w:color w:val="BE9268"/>
                <w:lang w:bidi="fr-FR"/>
              </w:rPr>
              <w:t xml:space="preserve">• </w:t>
            </w:r>
            <w:r>
              <w:rPr>
                <w:rFonts w:ascii="Arial Nova" w:hAnsi="Arial Nova"/>
                <w:color w:val="242935" w:themeColor="accent1" w:themeShade="BF"/>
                <w:w w:val="80"/>
                <w:sz w:val="20"/>
                <w:szCs w:val="20"/>
              </w:rPr>
              <w:t>C</w:t>
            </w:r>
            <w:r w:rsidRPr="00E324D5">
              <w:rPr>
                <w:rFonts w:ascii="Arial Nova" w:hAnsi="Arial Nova"/>
                <w:color w:val="242935" w:themeColor="accent1" w:themeShade="BF"/>
                <w:w w:val="80"/>
                <w:sz w:val="20"/>
                <w:szCs w:val="20"/>
              </w:rPr>
              <w:t>ollaboration</w:t>
            </w:r>
            <w:r w:rsidRPr="00E324D5">
              <w:rPr>
                <w:rFonts w:ascii="Arial Nova" w:hAnsi="Arial Nova"/>
                <w:color w:val="242935" w:themeColor="accent1" w:themeShade="BF"/>
                <w:spacing w:val="-3"/>
                <w:sz w:val="20"/>
                <w:szCs w:val="20"/>
              </w:rPr>
              <w:t xml:space="preserve"> </w:t>
            </w:r>
            <w:r w:rsidRPr="00E324D5">
              <w:rPr>
                <w:rFonts w:ascii="Arial Nova" w:hAnsi="Arial Nova"/>
                <w:color w:val="242935" w:themeColor="accent1" w:themeShade="BF"/>
                <w:w w:val="80"/>
                <w:sz w:val="20"/>
                <w:szCs w:val="20"/>
              </w:rPr>
              <w:t>entre</w:t>
            </w:r>
            <w:r w:rsidRPr="00E324D5">
              <w:rPr>
                <w:rFonts w:ascii="Arial Nova" w:hAnsi="Arial Nova"/>
                <w:color w:val="242935" w:themeColor="accent1" w:themeShade="BF"/>
                <w:spacing w:val="-3"/>
                <w:sz w:val="20"/>
                <w:szCs w:val="20"/>
              </w:rPr>
              <w:t xml:space="preserve"> </w:t>
            </w:r>
            <w:r w:rsidRPr="00E324D5">
              <w:rPr>
                <w:rFonts w:ascii="Arial Nova" w:hAnsi="Arial Nova"/>
                <w:color w:val="242935" w:themeColor="accent1" w:themeShade="BF"/>
                <w:w w:val="80"/>
                <w:sz w:val="20"/>
                <w:szCs w:val="20"/>
              </w:rPr>
              <w:t>les</w:t>
            </w:r>
            <w:r w:rsidRPr="00E324D5">
              <w:rPr>
                <w:rFonts w:ascii="Arial Nova" w:hAnsi="Arial Nova"/>
                <w:color w:val="242935" w:themeColor="accent1" w:themeShade="BF"/>
                <w:spacing w:val="-6"/>
                <w:sz w:val="20"/>
                <w:szCs w:val="20"/>
              </w:rPr>
              <w:t xml:space="preserve"> </w:t>
            </w:r>
            <w:r w:rsidRPr="00E324D5">
              <w:rPr>
                <w:rFonts w:ascii="Arial Nova" w:hAnsi="Arial Nova"/>
                <w:color w:val="242935" w:themeColor="accent1" w:themeShade="BF"/>
                <w:w w:val="80"/>
                <w:sz w:val="20"/>
                <w:szCs w:val="20"/>
              </w:rPr>
              <w:t>différents</w:t>
            </w:r>
            <w:r w:rsidRPr="00E324D5">
              <w:rPr>
                <w:rFonts w:ascii="Arial Nova" w:hAnsi="Arial Nova"/>
                <w:color w:val="242935" w:themeColor="accent1" w:themeShade="BF"/>
                <w:spacing w:val="-3"/>
                <w:sz w:val="20"/>
                <w:szCs w:val="20"/>
              </w:rPr>
              <w:t xml:space="preserve"> </w:t>
            </w:r>
            <w:r w:rsidRPr="00E324D5">
              <w:rPr>
                <w:rFonts w:ascii="Arial Nova" w:hAnsi="Arial Nova"/>
                <w:color w:val="242935" w:themeColor="accent1" w:themeShade="BF"/>
                <w:w w:val="80"/>
                <w:sz w:val="20"/>
                <w:szCs w:val="20"/>
              </w:rPr>
              <w:t>partenaires</w:t>
            </w:r>
            <w:r w:rsidRPr="00E324D5">
              <w:rPr>
                <w:rFonts w:ascii="Arial Nova" w:hAnsi="Arial Nova"/>
                <w:color w:val="242935" w:themeColor="accent1" w:themeShade="BF"/>
                <w:spacing w:val="-4"/>
                <w:sz w:val="20"/>
                <w:szCs w:val="20"/>
              </w:rPr>
              <w:t xml:space="preserve"> </w:t>
            </w:r>
            <w:r w:rsidRPr="00E324D5">
              <w:rPr>
                <w:rFonts w:ascii="Arial Nova" w:hAnsi="Arial Nova"/>
                <w:color w:val="242935" w:themeColor="accent1" w:themeShade="BF"/>
                <w:w w:val="80"/>
                <w:sz w:val="20"/>
                <w:szCs w:val="20"/>
              </w:rPr>
              <w:t>qui</w:t>
            </w:r>
            <w:r w:rsidRPr="00E324D5">
              <w:rPr>
                <w:rFonts w:ascii="Arial Nova" w:hAnsi="Arial Nova"/>
                <w:color w:val="242935" w:themeColor="accent1" w:themeShade="BF"/>
                <w:spacing w:val="-5"/>
                <w:sz w:val="20"/>
                <w:szCs w:val="20"/>
              </w:rPr>
              <w:t xml:space="preserve"> </w:t>
            </w:r>
            <w:r w:rsidRPr="00E324D5">
              <w:rPr>
                <w:rFonts w:ascii="Arial Nova" w:hAnsi="Arial Nova"/>
                <w:color w:val="242935" w:themeColor="accent1" w:themeShade="BF"/>
                <w:w w:val="80"/>
                <w:sz w:val="20"/>
                <w:szCs w:val="20"/>
              </w:rPr>
              <w:t>sont</w:t>
            </w:r>
            <w:r w:rsidRPr="00E324D5">
              <w:rPr>
                <w:rFonts w:ascii="Arial Nova" w:hAnsi="Arial Nova"/>
                <w:color w:val="242935" w:themeColor="accent1" w:themeShade="BF"/>
                <w:spacing w:val="-3"/>
                <w:sz w:val="20"/>
                <w:szCs w:val="20"/>
              </w:rPr>
              <w:t xml:space="preserve"> </w:t>
            </w:r>
            <w:r w:rsidRPr="00E324D5">
              <w:rPr>
                <w:rFonts w:ascii="Arial Nova" w:hAnsi="Arial Nova"/>
                <w:color w:val="242935" w:themeColor="accent1" w:themeShade="BF"/>
                <w:w w:val="80"/>
                <w:sz w:val="20"/>
                <w:szCs w:val="20"/>
              </w:rPr>
              <w:t>en</w:t>
            </w:r>
            <w:r w:rsidRPr="00E324D5">
              <w:rPr>
                <w:rFonts w:ascii="Arial Nova" w:hAnsi="Arial Nova"/>
                <w:color w:val="242935" w:themeColor="accent1" w:themeShade="BF"/>
                <w:spacing w:val="-3"/>
                <w:sz w:val="20"/>
                <w:szCs w:val="20"/>
              </w:rPr>
              <w:t xml:space="preserve"> </w:t>
            </w:r>
            <w:r w:rsidRPr="00E324D5">
              <w:rPr>
                <w:rFonts w:ascii="Arial Nova" w:hAnsi="Arial Nova"/>
                <w:color w:val="242935" w:themeColor="accent1" w:themeShade="BF"/>
                <w:w w:val="80"/>
                <w:sz w:val="20"/>
                <w:szCs w:val="20"/>
              </w:rPr>
              <w:t>lien</w:t>
            </w:r>
            <w:r w:rsidRPr="00E324D5">
              <w:rPr>
                <w:rFonts w:ascii="Arial Nova" w:hAnsi="Arial Nova"/>
                <w:color w:val="242935" w:themeColor="accent1" w:themeShade="BF"/>
                <w:spacing w:val="-4"/>
                <w:sz w:val="20"/>
                <w:szCs w:val="20"/>
              </w:rPr>
              <w:t xml:space="preserve"> </w:t>
            </w:r>
            <w:r w:rsidRPr="00E324D5">
              <w:rPr>
                <w:rFonts w:ascii="Arial Nova" w:hAnsi="Arial Nova"/>
                <w:color w:val="242935" w:themeColor="accent1" w:themeShade="BF"/>
                <w:w w:val="80"/>
                <w:sz w:val="20"/>
                <w:szCs w:val="20"/>
              </w:rPr>
              <w:t>avec</w:t>
            </w:r>
            <w:r w:rsidRPr="00E324D5">
              <w:rPr>
                <w:rFonts w:ascii="Arial Nova" w:hAnsi="Arial Nova"/>
                <w:color w:val="242935" w:themeColor="accent1" w:themeShade="BF"/>
                <w:spacing w:val="-7"/>
                <w:sz w:val="20"/>
                <w:szCs w:val="20"/>
              </w:rPr>
              <w:t xml:space="preserve"> </w:t>
            </w:r>
            <w:r w:rsidRPr="00E324D5">
              <w:rPr>
                <w:rFonts w:ascii="Arial Nova" w:hAnsi="Arial Nova"/>
                <w:color w:val="242935" w:themeColor="accent1" w:themeShade="BF"/>
                <w:w w:val="80"/>
                <w:sz w:val="20"/>
                <w:szCs w:val="20"/>
              </w:rPr>
              <w:t>l’immigration,</w:t>
            </w:r>
            <w:r w:rsidRPr="00E324D5">
              <w:rPr>
                <w:rFonts w:ascii="Arial Nova" w:hAnsi="Arial Nova"/>
                <w:color w:val="242935" w:themeColor="accent1" w:themeShade="BF"/>
                <w:spacing w:val="-3"/>
                <w:sz w:val="20"/>
                <w:szCs w:val="20"/>
              </w:rPr>
              <w:t xml:space="preserve"> </w:t>
            </w:r>
            <w:r w:rsidRPr="00E324D5">
              <w:rPr>
                <w:rFonts w:ascii="Arial Nova" w:hAnsi="Arial Nova"/>
                <w:color w:val="242935" w:themeColor="accent1" w:themeShade="BF"/>
                <w:spacing w:val="-5"/>
                <w:w w:val="80"/>
                <w:sz w:val="20"/>
                <w:szCs w:val="20"/>
              </w:rPr>
              <w:t xml:space="preserve">les </w:t>
            </w:r>
            <w:r w:rsidRPr="00E324D5">
              <w:rPr>
                <w:rFonts w:ascii="Arial Nova" w:hAnsi="Arial Nova"/>
                <w:color w:val="242935" w:themeColor="accent1" w:themeShade="BF"/>
                <w:w w:val="80"/>
                <w:sz w:val="20"/>
                <w:szCs w:val="20"/>
              </w:rPr>
              <w:t>nouveaux</w:t>
            </w:r>
            <w:r w:rsidRPr="00E324D5">
              <w:rPr>
                <w:rFonts w:ascii="Arial Nova" w:hAnsi="Arial Nova"/>
                <w:color w:val="242935" w:themeColor="accent1" w:themeShade="BF"/>
                <w:spacing w:val="-5"/>
                <w:sz w:val="20"/>
                <w:szCs w:val="20"/>
              </w:rPr>
              <w:t xml:space="preserve"> </w:t>
            </w:r>
            <w:r w:rsidRPr="00E324D5">
              <w:rPr>
                <w:rFonts w:ascii="Arial Nova" w:hAnsi="Arial Nova"/>
                <w:color w:val="242935" w:themeColor="accent1" w:themeShade="BF"/>
                <w:w w:val="80"/>
                <w:sz w:val="20"/>
                <w:szCs w:val="20"/>
              </w:rPr>
              <w:t>arrivants</w:t>
            </w:r>
            <w:r w:rsidRPr="00E324D5">
              <w:rPr>
                <w:rFonts w:ascii="Arial Nova" w:hAnsi="Arial Nova"/>
                <w:color w:val="242935" w:themeColor="accent1" w:themeShade="BF"/>
                <w:spacing w:val="-3"/>
                <w:sz w:val="20"/>
                <w:szCs w:val="20"/>
              </w:rPr>
              <w:t xml:space="preserve"> </w:t>
            </w:r>
            <w:r w:rsidRPr="00E324D5">
              <w:rPr>
                <w:rFonts w:ascii="Arial Nova" w:hAnsi="Arial Nova"/>
                <w:color w:val="242935" w:themeColor="accent1" w:themeShade="BF"/>
                <w:w w:val="80"/>
                <w:sz w:val="20"/>
                <w:szCs w:val="20"/>
              </w:rPr>
              <w:t>ou</w:t>
            </w:r>
            <w:r w:rsidRPr="00E324D5">
              <w:rPr>
                <w:rFonts w:ascii="Arial Nova" w:hAnsi="Arial Nova"/>
                <w:color w:val="242935" w:themeColor="accent1" w:themeShade="BF"/>
                <w:spacing w:val="-1"/>
                <w:sz w:val="20"/>
                <w:szCs w:val="20"/>
              </w:rPr>
              <w:t xml:space="preserve"> </w:t>
            </w:r>
            <w:r w:rsidRPr="00E324D5">
              <w:rPr>
                <w:rFonts w:ascii="Arial Nova" w:hAnsi="Arial Nova"/>
                <w:color w:val="242935" w:themeColor="accent1" w:themeShade="BF"/>
                <w:w w:val="80"/>
                <w:sz w:val="20"/>
                <w:szCs w:val="20"/>
              </w:rPr>
              <w:t>l’insertion</w:t>
            </w:r>
            <w:r w:rsidRPr="00E324D5">
              <w:rPr>
                <w:rFonts w:ascii="Arial Nova" w:hAnsi="Arial Nova"/>
                <w:color w:val="242935" w:themeColor="accent1" w:themeShade="BF"/>
                <w:spacing w:val="1"/>
                <w:sz w:val="20"/>
                <w:szCs w:val="20"/>
              </w:rPr>
              <w:t xml:space="preserve"> </w:t>
            </w:r>
            <w:r w:rsidRPr="00E324D5">
              <w:rPr>
                <w:rFonts w:ascii="Arial Nova" w:hAnsi="Arial Nova"/>
                <w:color w:val="242935" w:themeColor="accent1" w:themeShade="BF"/>
                <w:w w:val="80"/>
                <w:sz w:val="20"/>
                <w:szCs w:val="20"/>
              </w:rPr>
              <w:t>en</w:t>
            </w:r>
            <w:r w:rsidRPr="00E324D5">
              <w:rPr>
                <w:rFonts w:ascii="Arial Nova" w:hAnsi="Arial Nova"/>
                <w:color w:val="242935" w:themeColor="accent1" w:themeShade="BF"/>
                <w:spacing w:val="-3"/>
                <w:sz w:val="20"/>
                <w:szCs w:val="20"/>
              </w:rPr>
              <w:t xml:space="preserve"> </w:t>
            </w:r>
            <w:r w:rsidRPr="00E324D5">
              <w:rPr>
                <w:rFonts w:ascii="Arial Nova" w:hAnsi="Arial Nova"/>
                <w:color w:val="242935" w:themeColor="accent1" w:themeShade="BF"/>
                <w:spacing w:val="-2"/>
                <w:w w:val="80"/>
                <w:sz w:val="20"/>
                <w:szCs w:val="20"/>
              </w:rPr>
              <w:t>emplo</w:t>
            </w:r>
            <w:r>
              <w:rPr>
                <w:rFonts w:ascii="Arial Nova" w:hAnsi="Arial Nova"/>
                <w:color w:val="242935" w:themeColor="accent1" w:themeShade="BF"/>
                <w:spacing w:val="-2"/>
                <w:w w:val="80"/>
                <w:sz w:val="20"/>
                <w:szCs w:val="20"/>
              </w:rPr>
              <w:t>i</w:t>
            </w:r>
          </w:p>
          <w:p w14:paraId="3638B4FD" w14:textId="3F906C4C" w:rsidR="00E324D5" w:rsidRDefault="00E324D5" w:rsidP="00E324D5">
            <w:pPr>
              <w:tabs>
                <w:tab w:val="left" w:pos="734"/>
              </w:tabs>
              <w:rPr>
                <w:rFonts w:ascii="Arial Nova" w:hAnsi="Arial Nova"/>
                <w:color w:val="242935" w:themeColor="accent1" w:themeShade="BF"/>
                <w:w w:val="80"/>
                <w:sz w:val="20"/>
                <w:szCs w:val="20"/>
              </w:rPr>
            </w:pPr>
            <w:r w:rsidRPr="00405019">
              <w:rPr>
                <w:noProof/>
                <w:color w:val="BE9268"/>
                <w:lang w:bidi="fr-FR"/>
              </w:rPr>
              <w:t xml:space="preserve">• </w:t>
            </w:r>
            <w:r>
              <w:rPr>
                <w:rFonts w:ascii="Arial Nova" w:hAnsi="Arial Nova"/>
                <w:color w:val="242935" w:themeColor="accent1" w:themeShade="BF"/>
                <w:w w:val="80"/>
                <w:sz w:val="20"/>
                <w:szCs w:val="20"/>
              </w:rPr>
              <w:t>Soutenir et favoriser l’intégration en emploi des étudiants internationaux</w:t>
            </w:r>
          </w:p>
          <w:p w14:paraId="229765BF" w14:textId="77777777" w:rsidR="006005EA" w:rsidRPr="00D94ECF" w:rsidRDefault="006005EA" w:rsidP="00E324D5">
            <w:pPr>
              <w:tabs>
                <w:tab w:val="left" w:pos="734"/>
              </w:tabs>
              <w:rPr>
                <w:rFonts w:ascii="Arial Nova" w:hAnsi="Arial Nova"/>
                <w:color w:val="242935" w:themeColor="accent1" w:themeShade="BF"/>
                <w:w w:val="80"/>
                <w:sz w:val="16"/>
                <w:szCs w:val="16"/>
              </w:rPr>
            </w:pPr>
          </w:p>
          <w:p w14:paraId="305A6D86" w14:textId="0F2B69CB" w:rsidR="006005EA" w:rsidRPr="001B3172" w:rsidRDefault="006005EA" w:rsidP="006005EA">
            <w:pPr>
              <w:pStyle w:val="SmallText"/>
              <w:rPr>
                <w:noProof/>
              </w:rPr>
            </w:pPr>
            <w:r>
              <w:rPr>
                <w:noProof/>
              </w:rPr>
              <w:t>1997-2001</w:t>
            </w:r>
          </w:p>
          <w:p w14:paraId="182870F8" w14:textId="119DFB1C" w:rsidR="006005EA" w:rsidRPr="001B3172" w:rsidRDefault="006005EA" w:rsidP="006005EA">
            <w:pPr>
              <w:pStyle w:val="Texte"/>
              <w:rPr>
                <w:noProof/>
              </w:rPr>
            </w:pPr>
            <w:r>
              <w:rPr>
                <w:b/>
                <w:bCs/>
                <w:noProof/>
              </w:rPr>
              <w:t>Conseillère jeunesse</w:t>
            </w:r>
            <w:r w:rsidRPr="001B3172">
              <w:rPr>
                <w:noProof/>
                <w:color w:val="BE9268"/>
                <w:lang w:bidi="fr-FR"/>
              </w:rPr>
              <w:t xml:space="preserve"> • </w:t>
            </w:r>
            <w:r>
              <w:rPr>
                <w:noProof/>
              </w:rPr>
              <w:t>Carrefour Jeunesse-Emploi Avignon-Bonaventure</w:t>
            </w:r>
            <w:r w:rsidRPr="001B3172">
              <w:rPr>
                <w:noProof/>
                <w:color w:val="BE9268"/>
                <w:lang w:bidi="fr-FR"/>
              </w:rPr>
              <w:t xml:space="preserve"> • </w:t>
            </w:r>
          </w:p>
          <w:p w14:paraId="628291EA" w14:textId="3FE495BA" w:rsidR="006005EA" w:rsidRDefault="006005EA" w:rsidP="006005EA">
            <w:pPr>
              <w:tabs>
                <w:tab w:val="left" w:pos="734"/>
              </w:tabs>
              <w:rPr>
                <w:rFonts w:ascii="Arial Nova" w:hAnsi="Arial Nova"/>
                <w:color w:val="242935" w:themeColor="accent1" w:themeShade="BF"/>
                <w:w w:val="80"/>
                <w:sz w:val="20"/>
                <w:szCs w:val="20"/>
              </w:rPr>
            </w:pPr>
            <w:r w:rsidRPr="0066475D">
              <w:rPr>
                <w:noProof/>
                <w:color w:val="BE9268"/>
                <w:lang w:bidi="fr-FR"/>
              </w:rPr>
              <w:t xml:space="preserve">• </w:t>
            </w:r>
            <w:r>
              <w:rPr>
                <w:rFonts w:ascii="Arial Nova" w:hAnsi="Arial Nova"/>
                <w:color w:val="242935" w:themeColor="accent1" w:themeShade="BF"/>
                <w:w w:val="80"/>
                <w:sz w:val="20"/>
                <w:szCs w:val="20"/>
              </w:rPr>
              <w:t>Participer à l’implantation du point du CJE et coordonner le point de service de Carleton</w:t>
            </w:r>
          </w:p>
          <w:p w14:paraId="4624A436" w14:textId="1AC280BB" w:rsidR="006005EA" w:rsidRDefault="006005EA" w:rsidP="006005EA">
            <w:pPr>
              <w:tabs>
                <w:tab w:val="left" w:pos="734"/>
              </w:tabs>
              <w:rPr>
                <w:rFonts w:ascii="Arial Nova" w:hAnsi="Arial Nova"/>
                <w:color w:val="242935" w:themeColor="accent1" w:themeShade="BF"/>
                <w:spacing w:val="-2"/>
                <w:w w:val="80"/>
                <w:sz w:val="20"/>
                <w:szCs w:val="20"/>
              </w:rPr>
            </w:pPr>
            <w:r w:rsidRPr="00405019">
              <w:rPr>
                <w:noProof/>
                <w:color w:val="BE9268"/>
                <w:lang w:bidi="fr-FR"/>
              </w:rPr>
              <w:t xml:space="preserve">• </w:t>
            </w:r>
            <w:r>
              <w:rPr>
                <w:rFonts w:ascii="Arial Nova" w:hAnsi="Arial Nova"/>
                <w:color w:val="242935" w:themeColor="accent1" w:themeShade="BF"/>
                <w:w w:val="80"/>
                <w:sz w:val="20"/>
                <w:szCs w:val="20"/>
              </w:rPr>
              <w:t>Évaluation des besoins, intervention individuelle et de groupe</w:t>
            </w:r>
          </w:p>
          <w:p w14:paraId="06BC7C2B" w14:textId="282AF78F" w:rsidR="006005EA" w:rsidRPr="00E324D5" w:rsidRDefault="006005EA" w:rsidP="006005EA">
            <w:pPr>
              <w:tabs>
                <w:tab w:val="left" w:pos="784"/>
              </w:tabs>
              <w:rPr>
                <w:rFonts w:ascii="Arial Nova" w:hAnsi="Arial Nova"/>
                <w:color w:val="242935" w:themeColor="accent1" w:themeShade="BF"/>
                <w:sz w:val="20"/>
                <w:szCs w:val="20"/>
              </w:rPr>
            </w:pPr>
            <w:r w:rsidRPr="00E324D5">
              <w:rPr>
                <w:noProof/>
                <w:color w:val="BE9268"/>
                <w:lang w:bidi="fr-FR"/>
              </w:rPr>
              <w:t xml:space="preserve">• </w:t>
            </w:r>
            <w:r>
              <w:rPr>
                <w:rFonts w:ascii="Arial Nova" w:hAnsi="Arial Nova"/>
                <w:color w:val="242935" w:themeColor="accent1" w:themeShade="BF"/>
                <w:w w:val="80"/>
                <w:sz w:val="20"/>
                <w:szCs w:val="20"/>
              </w:rPr>
              <w:t>Mobilisation de la clientèle, gestion participative</w:t>
            </w:r>
          </w:p>
          <w:p w14:paraId="4B6529B2" w14:textId="77777777" w:rsidR="00E136AC" w:rsidRDefault="006005EA" w:rsidP="00E136AC">
            <w:pPr>
              <w:tabs>
                <w:tab w:val="left" w:pos="734"/>
              </w:tabs>
              <w:rPr>
                <w:rFonts w:ascii="Arial Nova" w:hAnsi="Arial Nova"/>
                <w:color w:val="242935" w:themeColor="accent1" w:themeShade="BF"/>
                <w:w w:val="80"/>
                <w:sz w:val="20"/>
                <w:szCs w:val="20"/>
              </w:rPr>
            </w:pPr>
            <w:r w:rsidRPr="00405019">
              <w:rPr>
                <w:noProof/>
                <w:color w:val="BE9268"/>
                <w:lang w:bidi="fr-FR"/>
              </w:rPr>
              <w:t xml:space="preserve">• </w:t>
            </w:r>
            <w:r>
              <w:rPr>
                <w:rFonts w:ascii="Arial Nova" w:hAnsi="Arial Nova"/>
                <w:color w:val="242935" w:themeColor="accent1" w:themeShade="BF"/>
                <w:w w:val="80"/>
                <w:sz w:val="20"/>
                <w:szCs w:val="20"/>
              </w:rPr>
              <w:t>Soutenir et favoriser l’émergence de projets par et pour les jeunes dans la MRC</w:t>
            </w:r>
          </w:p>
          <w:p w14:paraId="4D855762" w14:textId="1D68C75F" w:rsidR="00E136AC" w:rsidRPr="00D94ECF" w:rsidRDefault="00E136AC" w:rsidP="00E136AC">
            <w:pPr>
              <w:tabs>
                <w:tab w:val="left" w:pos="734"/>
              </w:tabs>
              <w:rPr>
                <w:rFonts w:ascii="Arial Nova" w:hAnsi="Arial Nova"/>
                <w:color w:val="242935" w:themeColor="accent1" w:themeShade="BF"/>
                <w:w w:val="80"/>
                <w:sz w:val="16"/>
                <w:szCs w:val="16"/>
              </w:rPr>
            </w:pPr>
          </w:p>
          <w:p w14:paraId="113263C6" w14:textId="58488C0E" w:rsidR="00E136AC" w:rsidRPr="00E136AC" w:rsidRDefault="00E136AC" w:rsidP="00E136AC">
            <w:pPr>
              <w:tabs>
                <w:tab w:val="left" w:pos="734"/>
              </w:tabs>
              <w:rPr>
                <w:rFonts w:ascii="Arial Nova" w:hAnsi="Arial Nova"/>
                <w:b/>
                <w:bCs/>
                <w:color w:val="242935" w:themeColor="accent1" w:themeShade="BF"/>
                <w:w w:val="80"/>
                <w:sz w:val="20"/>
                <w:szCs w:val="20"/>
              </w:rPr>
            </w:pPr>
            <w:r w:rsidRPr="00E136AC">
              <w:rPr>
                <w:rFonts w:ascii="Arial Nova" w:hAnsi="Arial Nova"/>
                <w:b/>
                <w:bCs/>
                <w:color w:val="242935" w:themeColor="accent1" w:themeShade="BF"/>
                <w:w w:val="80"/>
                <w:sz w:val="20"/>
                <w:szCs w:val="20"/>
              </w:rPr>
              <w:t>Coordonnatrice</w:t>
            </w:r>
            <w:r>
              <w:rPr>
                <w:rFonts w:ascii="Arial Nova" w:hAnsi="Arial Nova"/>
                <w:b/>
                <w:bCs/>
                <w:color w:val="242935" w:themeColor="accent1" w:themeShade="BF"/>
                <w:w w:val="80"/>
                <w:sz w:val="20"/>
                <w:szCs w:val="20"/>
              </w:rPr>
              <w:t xml:space="preserve">, intervenante </w:t>
            </w:r>
            <w:r w:rsidRPr="00E136AC">
              <w:rPr>
                <w:rFonts w:ascii="Arial Nova" w:hAnsi="Arial Nova"/>
                <w:b/>
                <w:bCs/>
                <w:color w:val="242935" w:themeColor="accent1" w:themeShade="BF"/>
                <w:w w:val="80"/>
                <w:sz w:val="20"/>
                <w:szCs w:val="20"/>
              </w:rPr>
              <w:t xml:space="preserve">et formatrice </w:t>
            </w:r>
            <w:r w:rsidRPr="00E136AC">
              <w:rPr>
                <w:b/>
                <w:bCs/>
                <w:sz w:val="26"/>
              </w:rPr>
              <w:tab/>
            </w:r>
          </w:p>
          <w:p w14:paraId="552A5727" w14:textId="35461246" w:rsidR="00E136AC" w:rsidRPr="00E136AC" w:rsidRDefault="00E136AC" w:rsidP="00E136AC">
            <w:pPr>
              <w:spacing w:line="275" w:lineRule="exact"/>
              <w:ind w:left="140"/>
              <w:rPr>
                <w:i/>
                <w:color w:val="242935" w:themeColor="accent1" w:themeShade="BF"/>
                <w:spacing w:val="-4"/>
                <w:w w:val="80"/>
                <w:sz w:val="20"/>
                <w:szCs w:val="20"/>
              </w:rPr>
            </w:pPr>
            <w:r w:rsidRPr="00E136AC">
              <w:rPr>
                <w:i/>
                <w:color w:val="242935" w:themeColor="accent1" w:themeShade="BF"/>
                <w:w w:val="80"/>
                <w:sz w:val="20"/>
                <w:szCs w:val="20"/>
              </w:rPr>
              <w:t>Centre</w:t>
            </w:r>
            <w:r w:rsidRPr="00E136AC">
              <w:rPr>
                <w:i/>
                <w:color w:val="242935" w:themeColor="accent1" w:themeShade="BF"/>
                <w:sz w:val="20"/>
                <w:szCs w:val="20"/>
              </w:rPr>
              <w:t xml:space="preserve"> </w:t>
            </w:r>
            <w:r w:rsidRPr="00E136AC">
              <w:rPr>
                <w:i/>
                <w:color w:val="242935" w:themeColor="accent1" w:themeShade="BF"/>
                <w:w w:val="80"/>
                <w:sz w:val="20"/>
                <w:szCs w:val="20"/>
              </w:rPr>
              <w:t>de</w:t>
            </w:r>
            <w:r w:rsidRPr="00E136AC">
              <w:rPr>
                <w:i/>
                <w:color w:val="242935" w:themeColor="accent1" w:themeShade="BF"/>
                <w:spacing w:val="1"/>
                <w:sz w:val="20"/>
                <w:szCs w:val="20"/>
              </w:rPr>
              <w:t xml:space="preserve"> </w:t>
            </w:r>
            <w:r w:rsidRPr="00E136AC">
              <w:rPr>
                <w:i/>
                <w:color w:val="242935" w:themeColor="accent1" w:themeShade="BF"/>
                <w:w w:val="80"/>
                <w:sz w:val="20"/>
                <w:szCs w:val="20"/>
              </w:rPr>
              <w:t>formation</w:t>
            </w:r>
            <w:r w:rsidRPr="00E136AC">
              <w:rPr>
                <w:i/>
                <w:color w:val="242935" w:themeColor="accent1" w:themeShade="BF"/>
                <w:spacing w:val="-2"/>
                <w:sz w:val="20"/>
                <w:szCs w:val="20"/>
              </w:rPr>
              <w:t xml:space="preserve"> </w:t>
            </w:r>
            <w:r w:rsidRPr="00E136AC">
              <w:rPr>
                <w:i/>
                <w:color w:val="242935" w:themeColor="accent1" w:themeShade="BF"/>
                <w:w w:val="80"/>
                <w:sz w:val="20"/>
                <w:szCs w:val="20"/>
              </w:rPr>
              <w:t>en</w:t>
            </w:r>
            <w:r w:rsidRPr="00E136AC">
              <w:rPr>
                <w:i/>
                <w:color w:val="242935" w:themeColor="accent1" w:themeShade="BF"/>
                <w:spacing w:val="-2"/>
                <w:sz w:val="20"/>
                <w:szCs w:val="20"/>
              </w:rPr>
              <w:t xml:space="preserve"> </w:t>
            </w:r>
            <w:r w:rsidRPr="00E136AC">
              <w:rPr>
                <w:i/>
                <w:color w:val="242935" w:themeColor="accent1" w:themeShade="BF"/>
                <w:w w:val="80"/>
                <w:sz w:val="20"/>
                <w:szCs w:val="20"/>
              </w:rPr>
              <w:t>entreprises</w:t>
            </w:r>
            <w:r w:rsidRPr="00E136AC">
              <w:rPr>
                <w:i/>
                <w:color w:val="242935" w:themeColor="accent1" w:themeShade="BF"/>
                <w:spacing w:val="-1"/>
                <w:sz w:val="20"/>
                <w:szCs w:val="20"/>
              </w:rPr>
              <w:t xml:space="preserve"> </w:t>
            </w:r>
            <w:r w:rsidRPr="00E136AC">
              <w:rPr>
                <w:i/>
                <w:color w:val="242935" w:themeColor="accent1" w:themeShade="BF"/>
                <w:w w:val="80"/>
                <w:sz w:val="20"/>
                <w:szCs w:val="20"/>
              </w:rPr>
              <w:t>et</w:t>
            </w:r>
            <w:r w:rsidRPr="00E136AC">
              <w:rPr>
                <w:i/>
                <w:color w:val="242935" w:themeColor="accent1" w:themeShade="BF"/>
                <w:spacing w:val="-2"/>
                <w:sz w:val="20"/>
                <w:szCs w:val="20"/>
              </w:rPr>
              <w:t xml:space="preserve"> </w:t>
            </w:r>
            <w:r w:rsidRPr="00E136AC">
              <w:rPr>
                <w:i/>
                <w:color w:val="242935" w:themeColor="accent1" w:themeShade="BF"/>
                <w:w w:val="80"/>
                <w:sz w:val="20"/>
                <w:szCs w:val="20"/>
              </w:rPr>
              <w:t>récupération</w:t>
            </w:r>
            <w:r w:rsidRPr="00E136AC">
              <w:rPr>
                <w:i/>
                <w:color w:val="242935" w:themeColor="accent1" w:themeShade="BF"/>
                <w:spacing w:val="1"/>
                <w:sz w:val="20"/>
                <w:szCs w:val="20"/>
              </w:rPr>
              <w:t xml:space="preserve"> </w:t>
            </w:r>
            <w:r w:rsidRPr="00E136AC">
              <w:rPr>
                <w:i/>
                <w:color w:val="242935" w:themeColor="accent1" w:themeShade="BF"/>
                <w:w w:val="80"/>
                <w:sz w:val="20"/>
                <w:szCs w:val="20"/>
              </w:rPr>
              <w:t>(CFER)</w:t>
            </w:r>
            <w:r w:rsidRPr="00E136AC">
              <w:rPr>
                <w:i/>
                <w:color w:val="242935" w:themeColor="accent1" w:themeShade="BF"/>
                <w:spacing w:val="-2"/>
                <w:sz w:val="20"/>
                <w:szCs w:val="20"/>
              </w:rPr>
              <w:t xml:space="preserve"> </w:t>
            </w:r>
            <w:r w:rsidRPr="00E136AC">
              <w:rPr>
                <w:i/>
                <w:color w:val="242935" w:themeColor="accent1" w:themeShade="BF"/>
                <w:w w:val="80"/>
                <w:sz w:val="20"/>
                <w:szCs w:val="20"/>
              </w:rPr>
              <w:t>Rocher-Percé</w:t>
            </w:r>
            <w:r w:rsidRPr="00E136AC">
              <w:rPr>
                <w:i/>
                <w:color w:val="242935" w:themeColor="accent1" w:themeShade="BF"/>
                <w:spacing w:val="-2"/>
                <w:sz w:val="20"/>
                <w:szCs w:val="20"/>
              </w:rPr>
              <w:t xml:space="preserve"> </w:t>
            </w:r>
            <w:r w:rsidRPr="00E136AC">
              <w:rPr>
                <w:i/>
                <w:color w:val="242935" w:themeColor="accent1" w:themeShade="BF"/>
                <w:spacing w:val="-4"/>
                <w:w w:val="80"/>
                <w:sz w:val="20"/>
                <w:szCs w:val="20"/>
              </w:rPr>
              <w:t>Inc.</w:t>
            </w:r>
          </w:p>
          <w:p w14:paraId="5C37CFCF" w14:textId="369A58C2" w:rsidR="00E136AC" w:rsidRPr="00E136AC" w:rsidRDefault="00E136AC" w:rsidP="00E136AC">
            <w:pPr>
              <w:spacing w:line="275" w:lineRule="exact"/>
              <w:ind w:left="140"/>
              <w:rPr>
                <w:i/>
                <w:color w:val="242935" w:themeColor="accent1" w:themeShade="BF"/>
                <w:sz w:val="20"/>
                <w:szCs w:val="20"/>
              </w:rPr>
            </w:pPr>
            <w:r w:rsidRPr="00E136AC">
              <w:rPr>
                <w:i/>
                <w:color w:val="242935" w:themeColor="accent1" w:themeShade="BF"/>
                <w:spacing w:val="-4"/>
                <w:w w:val="80"/>
                <w:sz w:val="20"/>
                <w:szCs w:val="20"/>
              </w:rPr>
              <w:t>Responsable du projet de préparation à l’emploi « J’</w:t>
            </w:r>
            <w:proofErr w:type="spellStart"/>
            <w:r w:rsidRPr="00E136AC">
              <w:rPr>
                <w:i/>
                <w:color w:val="242935" w:themeColor="accent1" w:themeShade="BF"/>
                <w:spacing w:val="-4"/>
                <w:w w:val="80"/>
                <w:sz w:val="20"/>
                <w:szCs w:val="20"/>
              </w:rPr>
              <w:t>Em-Barque</w:t>
            </w:r>
            <w:proofErr w:type="spellEnd"/>
            <w:r w:rsidRPr="00E136AC">
              <w:rPr>
                <w:i/>
                <w:color w:val="242935" w:themeColor="accent1" w:themeShade="BF"/>
                <w:spacing w:val="-4"/>
                <w:w w:val="80"/>
                <w:sz w:val="20"/>
                <w:szCs w:val="20"/>
              </w:rPr>
              <w:t xml:space="preserve"> » </w:t>
            </w:r>
            <w:r>
              <w:rPr>
                <w:i/>
                <w:color w:val="242935" w:themeColor="accent1" w:themeShade="BF"/>
                <w:spacing w:val="-4"/>
                <w:w w:val="80"/>
                <w:sz w:val="20"/>
                <w:szCs w:val="20"/>
              </w:rPr>
              <w:t>-Chantier communautaire à Cuba (projet de groupe)</w:t>
            </w:r>
          </w:p>
          <w:p w14:paraId="14B87E02" w14:textId="01A0963B" w:rsidR="0040233B" w:rsidRDefault="00E136AC" w:rsidP="00E136AC">
            <w:pPr>
              <w:spacing w:line="228" w:lineRule="exact"/>
              <w:ind w:left="140"/>
              <w:rPr>
                <w:rFonts w:ascii="Arial Nova" w:hAnsi="Arial Nova"/>
                <w:iCs/>
                <w:spacing w:val="-2"/>
                <w:w w:val="80"/>
                <w:sz w:val="20"/>
              </w:rPr>
            </w:pPr>
            <w:r w:rsidRPr="002738BE">
              <w:rPr>
                <w:rFonts w:ascii="Arial Nova" w:hAnsi="Arial Nova"/>
                <w:iCs/>
                <w:w w:val="80"/>
                <w:sz w:val="20"/>
              </w:rPr>
              <w:t>Concevoir,</w:t>
            </w:r>
            <w:r w:rsidRPr="002738BE">
              <w:rPr>
                <w:rFonts w:ascii="Arial Nova" w:hAnsi="Arial Nova"/>
                <w:iCs/>
                <w:spacing w:val="-8"/>
                <w:sz w:val="20"/>
              </w:rPr>
              <w:t xml:space="preserve"> </w:t>
            </w:r>
            <w:r w:rsidRPr="002738BE">
              <w:rPr>
                <w:rFonts w:ascii="Arial Nova" w:hAnsi="Arial Nova"/>
                <w:iCs/>
                <w:w w:val="80"/>
                <w:sz w:val="20"/>
              </w:rPr>
              <w:t>coordonner</w:t>
            </w:r>
            <w:r w:rsidRPr="002738BE">
              <w:rPr>
                <w:rFonts w:ascii="Arial Nova" w:hAnsi="Arial Nova"/>
                <w:iCs/>
                <w:spacing w:val="-6"/>
                <w:sz w:val="20"/>
              </w:rPr>
              <w:t xml:space="preserve"> </w:t>
            </w:r>
            <w:r w:rsidRPr="002738BE">
              <w:rPr>
                <w:rFonts w:ascii="Arial Nova" w:hAnsi="Arial Nova"/>
                <w:iCs/>
                <w:w w:val="80"/>
                <w:sz w:val="20"/>
              </w:rPr>
              <w:t>et</w:t>
            </w:r>
            <w:r w:rsidRPr="002738BE">
              <w:rPr>
                <w:rFonts w:ascii="Arial Nova" w:hAnsi="Arial Nova"/>
                <w:iCs/>
                <w:spacing w:val="-6"/>
                <w:sz w:val="20"/>
              </w:rPr>
              <w:t xml:space="preserve"> </w:t>
            </w:r>
            <w:r w:rsidRPr="002738BE">
              <w:rPr>
                <w:rFonts w:ascii="Arial Nova" w:hAnsi="Arial Nova"/>
                <w:iCs/>
                <w:w w:val="80"/>
                <w:sz w:val="20"/>
              </w:rPr>
              <w:t>animer</w:t>
            </w:r>
            <w:r w:rsidRPr="002738BE">
              <w:rPr>
                <w:rFonts w:ascii="Arial Nova" w:hAnsi="Arial Nova"/>
                <w:iCs/>
                <w:spacing w:val="-7"/>
                <w:sz w:val="20"/>
              </w:rPr>
              <w:t xml:space="preserve"> </w:t>
            </w:r>
            <w:r w:rsidRPr="002738BE">
              <w:rPr>
                <w:rFonts w:ascii="Arial Nova" w:hAnsi="Arial Nova"/>
                <w:iCs/>
                <w:w w:val="80"/>
                <w:sz w:val="20"/>
              </w:rPr>
              <w:t>une</w:t>
            </w:r>
            <w:r w:rsidRPr="002738BE">
              <w:rPr>
                <w:rFonts w:ascii="Arial Nova" w:hAnsi="Arial Nova"/>
                <w:iCs/>
                <w:spacing w:val="-7"/>
                <w:sz w:val="20"/>
              </w:rPr>
              <w:t xml:space="preserve"> </w:t>
            </w:r>
            <w:r w:rsidRPr="002738BE">
              <w:rPr>
                <w:rFonts w:ascii="Arial Nova" w:hAnsi="Arial Nova"/>
                <w:iCs/>
                <w:w w:val="80"/>
                <w:sz w:val="20"/>
              </w:rPr>
              <w:t>programmation</w:t>
            </w:r>
            <w:r w:rsidRPr="002738BE">
              <w:rPr>
                <w:rFonts w:ascii="Arial Nova" w:hAnsi="Arial Nova"/>
                <w:iCs/>
                <w:spacing w:val="-7"/>
                <w:sz w:val="20"/>
              </w:rPr>
              <w:t xml:space="preserve"> </w:t>
            </w:r>
            <w:r w:rsidRPr="002738BE">
              <w:rPr>
                <w:rFonts w:ascii="Arial Nova" w:hAnsi="Arial Nova"/>
                <w:iCs/>
                <w:w w:val="80"/>
                <w:sz w:val="20"/>
              </w:rPr>
              <w:t>d’activités</w:t>
            </w:r>
            <w:r w:rsidRPr="002738BE">
              <w:rPr>
                <w:rFonts w:ascii="Arial Nova" w:hAnsi="Arial Nova"/>
                <w:iCs/>
                <w:spacing w:val="-8"/>
                <w:sz w:val="20"/>
              </w:rPr>
              <w:t xml:space="preserve"> </w:t>
            </w:r>
            <w:r w:rsidRPr="002738BE">
              <w:rPr>
                <w:rFonts w:ascii="Arial Nova" w:hAnsi="Arial Nova"/>
                <w:iCs/>
                <w:w w:val="80"/>
                <w:sz w:val="20"/>
              </w:rPr>
              <w:t>appropriées</w:t>
            </w:r>
            <w:r w:rsidRPr="002738BE">
              <w:rPr>
                <w:rFonts w:ascii="Arial Nova" w:hAnsi="Arial Nova"/>
                <w:iCs/>
                <w:spacing w:val="-7"/>
                <w:sz w:val="20"/>
              </w:rPr>
              <w:t xml:space="preserve"> </w:t>
            </w:r>
            <w:r w:rsidRPr="002738BE">
              <w:rPr>
                <w:rFonts w:ascii="Arial Nova" w:hAnsi="Arial Nova"/>
                <w:iCs/>
                <w:w w:val="80"/>
                <w:sz w:val="20"/>
              </w:rPr>
              <w:t>au</w:t>
            </w:r>
            <w:r w:rsidRPr="002738BE">
              <w:rPr>
                <w:rFonts w:ascii="Arial Nova" w:hAnsi="Arial Nova"/>
                <w:iCs/>
                <w:spacing w:val="-7"/>
                <w:sz w:val="20"/>
              </w:rPr>
              <w:t xml:space="preserve"> </w:t>
            </w:r>
            <w:r w:rsidRPr="002738BE">
              <w:rPr>
                <w:rFonts w:ascii="Arial Nova" w:hAnsi="Arial Nova"/>
                <w:iCs/>
                <w:w w:val="80"/>
                <w:sz w:val="20"/>
              </w:rPr>
              <w:t>groupe</w:t>
            </w:r>
            <w:r w:rsidRPr="002738BE">
              <w:rPr>
                <w:rFonts w:ascii="Arial Nova" w:hAnsi="Arial Nova"/>
                <w:iCs/>
                <w:spacing w:val="-7"/>
                <w:sz w:val="20"/>
              </w:rPr>
              <w:t xml:space="preserve"> </w:t>
            </w:r>
            <w:r w:rsidRPr="002738BE">
              <w:rPr>
                <w:rFonts w:ascii="Arial Nova" w:hAnsi="Arial Nova"/>
                <w:iCs/>
                <w:w w:val="80"/>
                <w:sz w:val="20"/>
              </w:rPr>
              <w:t>de</w:t>
            </w:r>
            <w:r w:rsidRPr="002738BE">
              <w:rPr>
                <w:rFonts w:ascii="Arial Nova" w:hAnsi="Arial Nova"/>
                <w:iCs/>
                <w:spacing w:val="-6"/>
                <w:sz w:val="20"/>
              </w:rPr>
              <w:t xml:space="preserve"> </w:t>
            </w:r>
            <w:r w:rsidRPr="002738BE">
              <w:rPr>
                <w:rFonts w:ascii="Arial Nova" w:hAnsi="Arial Nova"/>
                <w:iCs/>
                <w:w w:val="80"/>
                <w:sz w:val="20"/>
              </w:rPr>
              <w:t>jeun</w:t>
            </w:r>
            <w:r w:rsidRPr="002738BE">
              <w:rPr>
                <w:rFonts w:ascii="Arial Nova" w:hAnsi="Arial Nova"/>
                <w:iCs/>
                <w:spacing w:val="-5"/>
                <w:sz w:val="20"/>
              </w:rPr>
              <w:t xml:space="preserve">es dans </w:t>
            </w:r>
            <w:r w:rsidRPr="002738BE">
              <w:rPr>
                <w:rFonts w:ascii="Arial Nova" w:hAnsi="Arial Nova"/>
                <w:iCs/>
                <w:w w:val="80"/>
                <w:sz w:val="20"/>
              </w:rPr>
              <w:t>leur</w:t>
            </w:r>
            <w:r w:rsidRPr="002738BE">
              <w:rPr>
                <w:rFonts w:ascii="Arial Nova" w:hAnsi="Arial Nova"/>
                <w:iCs/>
                <w:spacing w:val="-4"/>
                <w:sz w:val="20"/>
              </w:rPr>
              <w:t xml:space="preserve"> </w:t>
            </w:r>
            <w:r w:rsidRPr="002738BE">
              <w:rPr>
                <w:rFonts w:ascii="Arial Nova" w:hAnsi="Arial Nova"/>
                <w:iCs/>
                <w:w w:val="80"/>
                <w:sz w:val="20"/>
              </w:rPr>
              <w:t>démarche</w:t>
            </w:r>
            <w:r w:rsidRPr="002738BE">
              <w:rPr>
                <w:rFonts w:ascii="Arial Nova" w:hAnsi="Arial Nova"/>
                <w:iCs/>
                <w:spacing w:val="-4"/>
                <w:sz w:val="20"/>
              </w:rPr>
              <w:t xml:space="preserve"> </w:t>
            </w:r>
            <w:r w:rsidRPr="002738BE">
              <w:rPr>
                <w:rFonts w:ascii="Arial Nova" w:hAnsi="Arial Nova"/>
                <w:iCs/>
                <w:w w:val="80"/>
                <w:sz w:val="20"/>
              </w:rPr>
              <w:t>d’insertion</w:t>
            </w:r>
            <w:r w:rsidRPr="002738BE">
              <w:rPr>
                <w:rFonts w:ascii="Arial Nova" w:hAnsi="Arial Nova"/>
                <w:iCs/>
                <w:spacing w:val="-5"/>
                <w:sz w:val="20"/>
              </w:rPr>
              <w:t xml:space="preserve"> </w:t>
            </w:r>
            <w:r w:rsidRPr="002738BE">
              <w:rPr>
                <w:rFonts w:ascii="Arial Nova" w:hAnsi="Arial Nova"/>
                <w:iCs/>
                <w:spacing w:val="-2"/>
                <w:w w:val="80"/>
                <w:sz w:val="20"/>
              </w:rPr>
              <w:t>socioprofessionnelle.</w:t>
            </w:r>
          </w:p>
          <w:p w14:paraId="08AFF8F4" w14:textId="61EE5FDD" w:rsidR="00D94ECF" w:rsidRDefault="00D94ECF" w:rsidP="00E136AC">
            <w:pPr>
              <w:spacing w:line="228" w:lineRule="exact"/>
              <w:ind w:left="140"/>
              <w:rPr>
                <w:rFonts w:ascii="Arial Nova" w:hAnsi="Arial Nova"/>
                <w:iCs/>
                <w:spacing w:val="-2"/>
                <w:w w:val="80"/>
                <w:sz w:val="20"/>
              </w:rPr>
            </w:pPr>
          </w:p>
          <w:p w14:paraId="10E0819C" w14:textId="77777777" w:rsidR="00D94ECF" w:rsidRPr="002738BE" w:rsidRDefault="00D94ECF" w:rsidP="00E136AC">
            <w:pPr>
              <w:spacing w:line="228" w:lineRule="exact"/>
              <w:ind w:left="140"/>
              <w:rPr>
                <w:rFonts w:ascii="Arial Nova" w:hAnsi="Arial Nova"/>
                <w:iCs/>
                <w:spacing w:val="-2"/>
                <w:w w:val="80"/>
                <w:sz w:val="20"/>
              </w:rPr>
            </w:pPr>
          </w:p>
          <w:p w14:paraId="667BF82C" w14:textId="192BFEA5" w:rsidR="00E136AC" w:rsidRPr="00E136AC" w:rsidRDefault="00E136AC" w:rsidP="00E136AC">
            <w:pPr>
              <w:spacing w:line="228" w:lineRule="exact"/>
              <w:ind w:left="140"/>
              <w:rPr>
                <w:rFonts w:ascii="Arial Nova" w:hAnsi="Arial Nova"/>
                <w:iCs/>
                <w:spacing w:val="-5"/>
                <w:sz w:val="20"/>
              </w:rPr>
            </w:pPr>
          </w:p>
        </w:tc>
      </w:tr>
      <w:tr w:rsidR="00CD50FD" w:rsidRPr="001B3172" w14:paraId="76171B29" w14:textId="77777777" w:rsidTr="00D94ECF">
        <w:trPr>
          <w:trHeight w:val="220"/>
        </w:trPr>
        <w:tc>
          <w:tcPr>
            <w:tcW w:w="3402" w:type="dxa"/>
            <w:vMerge w:val="restart"/>
            <w:shd w:val="clear" w:color="auto" w:fill="F2F2F2" w:themeFill="background1" w:themeFillShade="F2"/>
            <w:vAlign w:val="center"/>
          </w:tcPr>
          <w:p w14:paraId="5B645ED2" w14:textId="77777777" w:rsidR="00CD50FD" w:rsidRPr="001B3172" w:rsidRDefault="00000000" w:rsidP="00D20DA9">
            <w:pPr>
              <w:pStyle w:val="Titre2"/>
              <w:rPr>
                <w:noProof/>
              </w:rPr>
            </w:pPr>
            <w:sdt>
              <w:sdtPr>
                <w:rPr>
                  <w:noProof/>
                </w:rPr>
                <w:id w:val="1066377136"/>
                <w:placeholder>
                  <w:docPart w:val="7535704D32CA4D0688E7022E3A2BFCE9"/>
                </w:placeholder>
                <w:temporary/>
                <w:showingPlcHdr/>
                <w15:appearance w15:val="hidden"/>
                <w:text/>
              </w:sdtPr>
              <w:sdtContent>
                <w:r w:rsidR="00D20DA9" w:rsidRPr="001B3172">
                  <w:rPr>
                    <w:noProof/>
                    <w:lang w:bidi="fr-FR"/>
                  </w:rPr>
                  <w:t>COMPÉTENCES-CLÉS</w:t>
                </w:r>
              </w:sdtContent>
            </w:sdt>
            <w:r w:rsidR="00D26A79" w:rsidRPr="001B3172">
              <w:rPr>
                <w:noProof/>
                <w:lang w:bidi="fr-FR"/>
              </w:rPr>
              <w:t xml:space="preserve"> </w:t>
            </w:r>
            <w:sdt>
              <w:sdtPr>
                <w:rPr>
                  <w:rStyle w:val="Distinguer"/>
                  <w:noProof/>
                </w:rPr>
                <w:id w:val="-1622227774"/>
                <w:placeholder>
                  <w:docPart w:val="FCBD9D27571947DFBB5A187CD00EA168"/>
                </w:placeholder>
                <w:temporary/>
                <w:showingPlcHdr/>
                <w15:appearance w15:val="hidden"/>
                <w:text/>
              </w:sdtPr>
              <w:sdtContent>
                <w:r w:rsidR="00D26A79" w:rsidRPr="001B3172">
                  <w:rPr>
                    <w:rStyle w:val="Distinguer"/>
                    <w:noProof/>
                    <w:lang w:bidi="fr-FR"/>
                  </w:rPr>
                  <w:t>—</w:t>
                </w:r>
              </w:sdtContent>
            </w:sdt>
          </w:p>
        </w:tc>
        <w:tc>
          <w:tcPr>
            <w:tcW w:w="3969" w:type="dxa"/>
            <w:vMerge w:val="restart"/>
            <w:shd w:val="clear" w:color="auto" w:fill="303848" w:themeFill="accent1"/>
            <w:vAlign w:val="center"/>
          </w:tcPr>
          <w:p w14:paraId="2C4687D2" w14:textId="77777777" w:rsidR="00D94ECF" w:rsidRDefault="00D94ECF" w:rsidP="00D20DA9">
            <w:pPr>
              <w:pStyle w:val="Titre1"/>
              <w:rPr>
                <w:noProof/>
              </w:rPr>
            </w:pPr>
            <w:r>
              <w:rPr>
                <w:noProof/>
              </w:rPr>
              <w:t>Expérience</w:t>
            </w:r>
          </w:p>
          <w:p w14:paraId="34968385" w14:textId="10A5309C" w:rsidR="00CD50FD" w:rsidRPr="001B3172" w:rsidRDefault="00B00B8C" w:rsidP="00D20DA9">
            <w:pPr>
              <w:pStyle w:val="Titre1"/>
              <w:rPr>
                <w:noProof/>
              </w:rPr>
            </w:pPr>
            <w:r>
              <w:rPr>
                <w:noProof/>
              </w:rPr>
              <w:t>Enseignement/Éducation</w:t>
            </w:r>
            <w:r w:rsidR="00D20DA9" w:rsidRPr="001B3172">
              <w:rPr>
                <w:noProof/>
                <w:lang w:bidi="fr-FR"/>
              </w:rPr>
              <w:t xml:space="preserve"> </w:t>
            </w:r>
          </w:p>
        </w:tc>
        <w:tc>
          <w:tcPr>
            <w:tcW w:w="2805" w:type="dxa"/>
            <w:tcBorders>
              <w:bottom w:val="single" w:sz="18" w:space="0" w:color="BF9268" w:themeColor="accent2"/>
            </w:tcBorders>
          </w:tcPr>
          <w:p w14:paraId="0D404802" w14:textId="77777777" w:rsidR="00CD50FD" w:rsidRPr="001B3172" w:rsidRDefault="00CD50FD">
            <w:pPr>
              <w:rPr>
                <w:noProof/>
              </w:rPr>
            </w:pPr>
          </w:p>
        </w:tc>
      </w:tr>
      <w:tr w:rsidR="00CD50FD" w:rsidRPr="001B3172" w14:paraId="59998AD1" w14:textId="77777777" w:rsidTr="00D94ECF">
        <w:trPr>
          <w:trHeight w:val="220"/>
        </w:trPr>
        <w:tc>
          <w:tcPr>
            <w:tcW w:w="3402" w:type="dxa"/>
            <w:vMerge/>
            <w:shd w:val="clear" w:color="auto" w:fill="F2F2F2" w:themeFill="background1" w:themeFillShade="F2"/>
            <w:vAlign w:val="center"/>
          </w:tcPr>
          <w:p w14:paraId="6F79FB10" w14:textId="77777777" w:rsidR="00CD50FD" w:rsidRPr="001B3172" w:rsidRDefault="00CD50FD" w:rsidP="00CD50FD">
            <w:pPr>
              <w:pStyle w:val="Titre2"/>
              <w:rPr>
                <w:noProof/>
                <w:spacing w:val="32"/>
              </w:rPr>
            </w:pPr>
          </w:p>
        </w:tc>
        <w:tc>
          <w:tcPr>
            <w:tcW w:w="3969" w:type="dxa"/>
            <w:vMerge/>
            <w:shd w:val="clear" w:color="auto" w:fill="303848" w:themeFill="accent1"/>
            <w:vAlign w:val="center"/>
          </w:tcPr>
          <w:p w14:paraId="35A188BA" w14:textId="77777777" w:rsidR="00CD50FD" w:rsidRPr="001B3172" w:rsidRDefault="00CD50FD" w:rsidP="00CD50FD">
            <w:pPr>
              <w:pStyle w:val="Titre1"/>
              <w:rPr>
                <w:noProof/>
              </w:rPr>
            </w:pPr>
          </w:p>
        </w:tc>
        <w:tc>
          <w:tcPr>
            <w:tcW w:w="2805" w:type="dxa"/>
          </w:tcPr>
          <w:p w14:paraId="1107216A" w14:textId="77777777" w:rsidR="00CD50FD" w:rsidRPr="001B3172" w:rsidRDefault="00CD50FD">
            <w:pPr>
              <w:rPr>
                <w:noProof/>
              </w:rPr>
            </w:pPr>
          </w:p>
        </w:tc>
      </w:tr>
      <w:tr w:rsidR="00DE3A1F" w:rsidRPr="001B3172" w14:paraId="41D9E049" w14:textId="77777777" w:rsidTr="00D94ECF">
        <w:trPr>
          <w:trHeight w:val="6218"/>
        </w:trPr>
        <w:tc>
          <w:tcPr>
            <w:tcW w:w="3402" w:type="dxa"/>
            <w:shd w:val="clear" w:color="auto" w:fill="F2F2F2" w:themeFill="background1" w:themeFillShade="F2"/>
            <w:vAlign w:val="center"/>
          </w:tcPr>
          <w:p w14:paraId="7A4F9496" w14:textId="77777777" w:rsidR="00DE3A1F" w:rsidRDefault="00DE3A1F" w:rsidP="00DE3A1F">
            <w:pPr>
              <w:pStyle w:val="Texte"/>
              <w:rPr>
                <w:noProof/>
              </w:rPr>
            </w:pPr>
          </w:p>
          <w:p w14:paraId="04A42291" w14:textId="77777777" w:rsidR="00315331" w:rsidRDefault="00315331" w:rsidP="00DE3A1F">
            <w:pPr>
              <w:pStyle w:val="Texte"/>
              <w:rPr>
                <w:noProof/>
                <w:color w:val="242935" w:themeColor="accent1" w:themeShade="BF"/>
                <w:sz w:val="22"/>
                <w:szCs w:val="22"/>
              </w:rPr>
            </w:pPr>
          </w:p>
          <w:p w14:paraId="28379B80" w14:textId="457A6C93" w:rsidR="00DE3A1F" w:rsidRDefault="00DE3A1F" w:rsidP="00DE3A1F">
            <w:pPr>
              <w:pStyle w:val="Texte"/>
              <w:rPr>
                <w:noProof/>
                <w:color w:val="242935" w:themeColor="accent1" w:themeShade="BF"/>
                <w:sz w:val="22"/>
                <w:szCs w:val="22"/>
              </w:rPr>
            </w:pPr>
            <w:r w:rsidRPr="005C603C">
              <w:rPr>
                <w:noProof/>
                <w:color w:val="242935" w:themeColor="accent1" w:themeShade="BF"/>
                <w:sz w:val="22"/>
                <w:szCs w:val="22"/>
              </w:rPr>
              <w:t>Enseignement et formations adptées aux besoins</w:t>
            </w:r>
          </w:p>
          <w:p w14:paraId="368F6AA4" w14:textId="77777777" w:rsidR="00DE3A1F" w:rsidRPr="00F9201D" w:rsidRDefault="00DE3A1F" w:rsidP="00DE3A1F"/>
          <w:p w14:paraId="4FBD7BB6" w14:textId="77777777" w:rsidR="00DE3A1F" w:rsidRDefault="00DE3A1F" w:rsidP="00DE3A1F">
            <w:pPr>
              <w:rPr>
                <w:color w:val="242935" w:themeColor="accent1" w:themeShade="BF"/>
                <w:sz w:val="22"/>
                <w:szCs w:val="22"/>
              </w:rPr>
            </w:pPr>
            <w:r w:rsidRPr="005C603C">
              <w:rPr>
                <w:color w:val="242935" w:themeColor="accent1" w:themeShade="BF"/>
                <w:sz w:val="22"/>
                <w:szCs w:val="22"/>
              </w:rPr>
              <w:t xml:space="preserve">Accueil et accompagnement des clientèles vulnérables </w:t>
            </w:r>
          </w:p>
          <w:p w14:paraId="33E4A84E" w14:textId="77777777" w:rsidR="00DE3A1F" w:rsidRDefault="00DE3A1F" w:rsidP="00DE3A1F">
            <w:pPr>
              <w:rPr>
                <w:color w:val="242935" w:themeColor="accent1" w:themeShade="BF"/>
                <w:sz w:val="22"/>
                <w:szCs w:val="22"/>
              </w:rPr>
            </w:pPr>
          </w:p>
          <w:p w14:paraId="74BF14AD" w14:textId="05C079CE" w:rsidR="00DE3A1F" w:rsidRDefault="00DE3A1F" w:rsidP="00DE3A1F">
            <w:pPr>
              <w:rPr>
                <w:color w:val="242935" w:themeColor="accent1" w:themeShade="BF"/>
                <w:sz w:val="22"/>
                <w:szCs w:val="22"/>
              </w:rPr>
            </w:pPr>
            <w:r w:rsidRPr="005C603C">
              <w:rPr>
                <w:color w:val="242935" w:themeColor="accent1" w:themeShade="BF"/>
                <w:sz w:val="22"/>
                <w:szCs w:val="22"/>
              </w:rPr>
              <w:t xml:space="preserve">Intervention psychosociale </w:t>
            </w:r>
            <w:r>
              <w:rPr>
                <w:color w:val="242935" w:themeColor="accent1" w:themeShade="BF"/>
                <w:sz w:val="22"/>
                <w:szCs w:val="22"/>
              </w:rPr>
              <w:t>et relation d’aide</w:t>
            </w:r>
          </w:p>
          <w:p w14:paraId="440D98FF" w14:textId="58B33B36" w:rsidR="00DE3A1F" w:rsidRDefault="00DE3A1F" w:rsidP="00DE3A1F">
            <w:pPr>
              <w:rPr>
                <w:color w:val="242935" w:themeColor="accent1" w:themeShade="BF"/>
                <w:sz w:val="22"/>
                <w:szCs w:val="22"/>
              </w:rPr>
            </w:pPr>
          </w:p>
          <w:p w14:paraId="6EF378E1" w14:textId="394C7147" w:rsidR="00DE3A1F" w:rsidRDefault="00DE3A1F" w:rsidP="00DE3A1F">
            <w:pPr>
              <w:rPr>
                <w:color w:val="242935" w:themeColor="accent1" w:themeShade="BF"/>
                <w:sz w:val="22"/>
                <w:szCs w:val="22"/>
              </w:rPr>
            </w:pPr>
            <w:r>
              <w:rPr>
                <w:color w:val="242935" w:themeColor="accent1" w:themeShade="BF"/>
                <w:sz w:val="22"/>
                <w:szCs w:val="22"/>
              </w:rPr>
              <w:t>Animation de groupe</w:t>
            </w:r>
          </w:p>
          <w:p w14:paraId="7A9CE176" w14:textId="77777777" w:rsidR="00DE3A1F" w:rsidRPr="005C603C" w:rsidRDefault="00DE3A1F" w:rsidP="00DE3A1F">
            <w:pPr>
              <w:rPr>
                <w:color w:val="242935" w:themeColor="accent1" w:themeShade="BF"/>
                <w:sz w:val="22"/>
                <w:szCs w:val="22"/>
              </w:rPr>
            </w:pPr>
          </w:p>
          <w:p w14:paraId="0BC79CBC" w14:textId="78B5C945" w:rsidR="00DE3A1F" w:rsidRPr="005C603C" w:rsidRDefault="00DE3A1F" w:rsidP="00DE3A1F">
            <w:pPr>
              <w:rPr>
                <w:color w:val="242935" w:themeColor="accent1" w:themeShade="BF"/>
                <w:sz w:val="22"/>
                <w:szCs w:val="22"/>
              </w:rPr>
            </w:pPr>
            <w:r w:rsidRPr="005C603C">
              <w:rPr>
                <w:color w:val="242935" w:themeColor="accent1" w:themeShade="BF"/>
                <w:sz w:val="22"/>
                <w:szCs w:val="22"/>
              </w:rPr>
              <w:t>Employabilité</w:t>
            </w:r>
          </w:p>
          <w:p w14:paraId="70F74D5B" w14:textId="02FE3EED" w:rsidR="00DE3A1F" w:rsidRPr="005C603C" w:rsidRDefault="00DE3A1F" w:rsidP="00DE3A1F">
            <w:pPr>
              <w:rPr>
                <w:color w:val="242935" w:themeColor="accent1" w:themeShade="BF"/>
                <w:sz w:val="22"/>
                <w:szCs w:val="22"/>
              </w:rPr>
            </w:pPr>
            <w:r w:rsidRPr="005C603C">
              <w:rPr>
                <w:color w:val="242935" w:themeColor="accent1" w:themeShade="BF"/>
                <w:sz w:val="22"/>
                <w:szCs w:val="22"/>
              </w:rPr>
              <w:t>Insertion socioprofessionnelle</w:t>
            </w:r>
          </w:p>
          <w:p w14:paraId="0308395F" w14:textId="77777777" w:rsidR="00DE3A1F" w:rsidRDefault="00DE3A1F" w:rsidP="00DE3A1F">
            <w:pPr>
              <w:rPr>
                <w:color w:val="242935" w:themeColor="accent1" w:themeShade="BF"/>
                <w:sz w:val="22"/>
                <w:szCs w:val="22"/>
              </w:rPr>
            </w:pPr>
          </w:p>
          <w:p w14:paraId="6EC0CAAF" w14:textId="30247E26" w:rsidR="00DE3A1F" w:rsidRPr="005C603C" w:rsidRDefault="00DE3A1F" w:rsidP="00DE3A1F">
            <w:pPr>
              <w:rPr>
                <w:color w:val="242935" w:themeColor="accent1" w:themeShade="BF"/>
                <w:sz w:val="22"/>
                <w:szCs w:val="22"/>
              </w:rPr>
            </w:pPr>
            <w:r w:rsidRPr="005C603C">
              <w:rPr>
                <w:color w:val="242935" w:themeColor="accent1" w:themeShade="BF"/>
                <w:sz w:val="22"/>
                <w:szCs w:val="22"/>
              </w:rPr>
              <w:t xml:space="preserve">Interculturel </w:t>
            </w:r>
          </w:p>
          <w:p w14:paraId="6DA073DA" w14:textId="77777777" w:rsidR="00DE3A1F" w:rsidRDefault="00DE3A1F" w:rsidP="00DE3A1F">
            <w:pPr>
              <w:rPr>
                <w:color w:val="242935" w:themeColor="accent1" w:themeShade="BF"/>
                <w:sz w:val="22"/>
                <w:szCs w:val="22"/>
              </w:rPr>
            </w:pPr>
          </w:p>
          <w:p w14:paraId="207C17D0" w14:textId="6D8DA283" w:rsidR="00DE3A1F" w:rsidRPr="005C603C" w:rsidRDefault="00DE3A1F" w:rsidP="00DE3A1F">
            <w:pPr>
              <w:rPr>
                <w:color w:val="242935" w:themeColor="accent1" w:themeShade="BF"/>
                <w:sz w:val="22"/>
                <w:szCs w:val="22"/>
              </w:rPr>
            </w:pPr>
            <w:r w:rsidRPr="005C603C">
              <w:rPr>
                <w:color w:val="242935" w:themeColor="accent1" w:themeShade="BF"/>
                <w:sz w:val="22"/>
                <w:szCs w:val="22"/>
              </w:rPr>
              <w:t>Coordination de projet</w:t>
            </w:r>
          </w:p>
          <w:p w14:paraId="11FA3E3A" w14:textId="77777777" w:rsidR="00DE3A1F" w:rsidRDefault="00DE3A1F" w:rsidP="00DE3A1F">
            <w:pPr>
              <w:rPr>
                <w:color w:val="242935" w:themeColor="accent1" w:themeShade="BF"/>
                <w:sz w:val="22"/>
                <w:szCs w:val="22"/>
              </w:rPr>
            </w:pPr>
          </w:p>
          <w:p w14:paraId="0C1782FF" w14:textId="3F895121" w:rsidR="00DE3A1F" w:rsidRPr="005C603C" w:rsidRDefault="00DE3A1F" w:rsidP="00DE3A1F">
            <w:pPr>
              <w:rPr>
                <w:color w:val="242935" w:themeColor="accent1" w:themeShade="BF"/>
                <w:sz w:val="22"/>
                <w:szCs w:val="22"/>
              </w:rPr>
            </w:pPr>
            <w:r w:rsidRPr="005C603C">
              <w:rPr>
                <w:color w:val="242935" w:themeColor="accent1" w:themeShade="BF"/>
                <w:sz w:val="22"/>
                <w:szCs w:val="22"/>
              </w:rPr>
              <w:t>Mobilisation et concertation</w:t>
            </w:r>
          </w:p>
          <w:p w14:paraId="13D768CC" w14:textId="5FD0A5F6" w:rsidR="00DE3A1F" w:rsidRPr="005C603C" w:rsidRDefault="00DE3A1F" w:rsidP="00DE3A1F">
            <w:pPr>
              <w:rPr>
                <w:color w:val="242935" w:themeColor="accent1" w:themeShade="BF"/>
                <w:sz w:val="22"/>
                <w:szCs w:val="22"/>
              </w:rPr>
            </w:pPr>
            <w:r w:rsidRPr="005C603C">
              <w:rPr>
                <w:color w:val="242935" w:themeColor="accent1" w:themeShade="BF"/>
                <w:sz w:val="22"/>
                <w:szCs w:val="22"/>
              </w:rPr>
              <w:t>Partenariat</w:t>
            </w:r>
          </w:p>
          <w:p w14:paraId="59608A9D" w14:textId="77777777" w:rsidR="00DE3A1F" w:rsidRPr="007B4CEF" w:rsidRDefault="00DE3A1F" w:rsidP="00DE3A1F"/>
          <w:p w14:paraId="64AAF522" w14:textId="4AA36CEB" w:rsidR="00DE3A1F" w:rsidRPr="007B4CEF" w:rsidRDefault="00DE3A1F" w:rsidP="00DE3A1F">
            <w:r>
              <w:t xml:space="preserve"> </w:t>
            </w:r>
          </w:p>
          <w:p w14:paraId="32732A01" w14:textId="071F250F" w:rsidR="00DE3A1F" w:rsidRDefault="00DE3A1F" w:rsidP="00DE3A1F"/>
          <w:p w14:paraId="50DD68DF" w14:textId="77777777" w:rsidR="00DE3A1F" w:rsidRPr="007B4CEF" w:rsidRDefault="00DE3A1F" w:rsidP="00DE3A1F"/>
          <w:p w14:paraId="39F7F5EA" w14:textId="77777777" w:rsidR="00DE3A1F" w:rsidRPr="007B4CEF" w:rsidRDefault="00DE3A1F" w:rsidP="00DE3A1F"/>
          <w:p w14:paraId="78555204" w14:textId="77777777" w:rsidR="00DE3A1F" w:rsidRPr="001B3172" w:rsidRDefault="00DE3A1F" w:rsidP="00DE3A1F">
            <w:pPr>
              <w:pStyle w:val="Texte"/>
              <w:rPr>
                <w:noProof/>
              </w:rPr>
            </w:pPr>
          </w:p>
        </w:tc>
        <w:tc>
          <w:tcPr>
            <w:tcW w:w="6774" w:type="dxa"/>
            <w:gridSpan w:val="2"/>
            <w:vAlign w:val="center"/>
          </w:tcPr>
          <w:p w14:paraId="71465FCF" w14:textId="54B7C464" w:rsidR="00DE3A1F" w:rsidRPr="001B3172" w:rsidRDefault="00DE3A1F" w:rsidP="00DE3A1F">
            <w:pPr>
              <w:pStyle w:val="SmallText"/>
              <w:rPr>
                <w:noProof/>
              </w:rPr>
            </w:pPr>
            <w:r>
              <w:rPr>
                <w:noProof/>
              </w:rPr>
              <w:t xml:space="preserve">2022 à </w:t>
            </w:r>
            <w:r w:rsidR="00BB3411">
              <w:rPr>
                <w:noProof/>
              </w:rPr>
              <w:t>2025</w:t>
            </w:r>
          </w:p>
          <w:p w14:paraId="33D677EB" w14:textId="77777777" w:rsidR="00DE3A1F" w:rsidRDefault="00DE3A1F" w:rsidP="00DE3A1F">
            <w:pPr>
              <w:pStyle w:val="Texte"/>
              <w:spacing w:line="240" w:lineRule="auto"/>
              <w:rPr>
                <w:noProof/>
                <w:color w:val="BE9268"/>
                <w:lang w:bidi="fr-FR"/>
              </w:rPr>
            </w:pPr>
            <w:r>
              <w:rPr>
                <w:b/>
                <w:bCs/>
                <w:noProof/>
              </w:rPr>
              <w:t>Enseignante et superviseure (télé-enseignement)</w:t>
            </w:r>
            <w:r w:rsidRPr="001B3172">
              <w:rPr>
                <w:noProof/>
                <w:color w:val="BE9268"/>
                <w:lang w:bidi="fr-FR"/>
              </w:rPr>
              <w:t xml:space="preserve"> • </w:t>
            </w:r>
            <w:r w:rsidRPr="00A1365B">
              <w:rPr>
                <w:noProof/>
                <w:color w:val="242935" w:themeColor="accent1" w:themeShade="BF"/>
                <w:lang w:bidi="fr-FR"/>
              </w:rPr>
              <w:t>AEC en Éducation spécialisée</w:t>
            </w:r>
            <w:r w:rsidRPr="001B3172">
              <w:rPr>
                <w:noProof/>
                <w:color w:val="BE9268"/>
                <w:lang w:bidi="fr-FR"/>
              </w:rPr>
              <w:t xml:space="preserve">• </w:t>
            </w:r>
            <w:r w:rsidRPr="00A1365B">
              <w:rPr>
                <w:noProof/>
                <w:color w:val="242935" w:themeColor="accent1" w:themeShade="BF"/>
                <w:lang w:bidi="fr-FR"/>
              </w:rPr>
              <w:t>Cégep de la Gaspésie et des Îles</w:t>
            </w:r>
          </w:p>
          <w:p w14:paraId="45C3459E" w14:textId="77777777" w:rsidR="00DE3A1F" w:rsidRPr="001B3172" w:rsidRDefault="00DE3A1F" w:rsidP="00DE3A1F">
            <w:pPr>
              <w:pStyle w:val="Texte"/>
              <w:keepNext/>
              <w:keepLines/>
              <w:spacing w:line="240" w:lineRule="auto"/>
              <w:rPr>
                <w:noProof/>
              </w:rPr>
            </w:pPr>
          </w:p>
          <w:p w14:paraId="6F5290AB" w14:textId="77777777" w:rsidR="00DE3A1F" w:rsidRPr="001B3172" w:rsidRDefault="00DE3A1F" w:rsidP="00DE3A1F">
            <w:pPr>
              <w:pStyle w:val="SmallText"/>
              <w:rPr>
                <w:noProof/>
              </w:rPr>
            </w:pPr>
            <w:r w:rsidRPr="001B3172">
              <w:rPr>
                <w:noProof/>
                <w:lang w:bidi="fr-FR"/>
              </w:rPr>
              <w:t xml:space="preserve"> </w:t>
            </w:r>
            <w:r>
              <w:rPr>
                <w:noProof/>
              </w:rPr>
              <w:t>2009 à 2021</w:t>
            </w:r>
          </w:p>
          <w:p w14:paraId="4D84DAE5" w14:textId="77777777" w:rsidR="00DE3A1F" w:rsidRDefault="00DE3A1F" w:rsidP="00DE3A1F">
            <w:pPr>
              <w:pStyle w:val="Texte"/>
              <w:spacing w:line="240" w:lineRule="auto"/>
              <w:rPr>
                <w:noProof/>
                <w:color w:val="242935" w:themeColor="accent1" w:themeShade="BF"/>
                <w:lang w:bidi="fr-FR"/>
              </w:rPr>
            </w:pPr>
            <w:r>
              <w:rPr>
                <w:b/>
                <w:bCs/>
                <w:noProof/>
              </w:rPr>
              <w:t xml:space="preserve">Enseignante et superviseure </w:t>
            </w:r>
            <w:r w:rsidRPr="001B3172">
              <w:rPr>
                <w:noProof/>
                <w:color w:val="BE9268"/>
                <w:lang w:bidi="fr-FR"/>
              </w:rPr>
              <w:t xml:space="preserve">• </w:t>
            </w:r>
            <w:r>
              <w:rPr>
                <w:noProof/>
                <w:color w:val="242935" w:themeColor="accent1" w:themeShade="BF"/>
                <w:lang w:bidi="fr-FR"/>
              </w:rPr>
              <w:t>Techniques d’</w:t>
            </w:r>
            <w:r w:rsidRPr="00A1365B">
              <w:rPr>
                <w:noProof/>
                <w:color w:val="242935" w:themeColor="accent1" w:themeShade="BF"/>
                <w:lang w:bidi="fr-FR"/>
              </w:rPr>
              <w:t xml:space="preserve"> </w:t>
            </w:r>
            <w:r>
              <w:rPr>
                <w:noProof/>
                <w:color w:val="242935" w:themeColor="accent1" w:themeShade="BF"/>
                <w:lang w:bidi="fr-FR"/>
              </w:rPr>
              <w:t>é</w:t>
            </w:r>
            <w:r w:rsidRPr="00A1365B">
              <w:rPr>
                <w:noProof/>
                <w:color w:val="242935" w:themeColor="accent1" w:themeShade="BF"/>
                <w:lang w:bidi="fr-FR"/>
              </w:rPr>
              <w:t>ducation spécialisée</w:t>
            </w:r>
            <w:r w:rsidRPr="001B3172">
              <w:rPr>
                <w:noProof/>
                <w:color w:val="BE9268"/>
                <w:lang w:bidi="fr-FR"/>
              </w:rPr>
              <w:t xml:space="preserve">• </w:t>
            </w:r>
            <w:r w:rsidRPr="00A1365B">
              <w:rPr>
                <w:noProof/>
                <w:color w:val="242935" w:themeColor="accent1" w:themeShade="BF"/>
                <w:lang w:bidi="fr-FR"/>
              </w:rPr>
              <w:t>Cégep de la Gaspésie et des Îles</w:t>
            </w:r>
          </w:p>
          <w:p w14:paraId="7CCE56E2" w14:textId="77777777" w:rsidR="00DE3A1F" w:rsidRPr="00751079" w:rsidRDefault="00DE3A1F" w:rsidP="00DE3A1F">
            <w:pPr>
              <w:rPr>
                <w:lang w:bidi="fr-FR"/>
              </w:rPr>
            </w:pPr>
          </w:p>
          <w:p w14:paraId="12E81830" w14:textId="77777777" w:rsidR="00DE3A1F" w:rsidRPr="001B3172" w:rsidRDefault="00DE3A1F" w:rsidP="00DE3A1F">
            <w:pPr>
              <w:pStyle w:val="SmallText"/>
              <w:rPr>
                <w:noProof/>
              </w:rPr>
            </w:pPr>
            <w:r>
              <w:rPr>
                <w:noProof/>
              </w:rPr>
              <w:t>2007 à 2008</w:t>
            </w:r>
          </w:p>
          <w:p w14:paraId="6CF4951E" w14:textId="77777777" w:rsidR="00DE3A1F" w:rsidRDefault="00DE3A1F" w:rsidP="00DE3A1F">
            <w:pPr>
              <w:pStyle w:val="Texte"/>
              <w:spacing w:line="240" w:lineRule="auto"/>
              <w:rPr>
                <w:noProof/>
                <w:color w:val="242935" w:themeColor="accent1" w:themeShade="BF"/>
                <w:lang w:bidi="fr-FR"/>
              </w:rPr>
            </w:pPr>
            <w:r>
              <w:rPr>
                <w:b/>
                <w:bCs/>
                <w:noProof/>
              </w:rPr>
              <w:t>Aide pédagogique individuel</w:t>
            </w:r>
            <w:r w:rsidRPr="001B3172">
              <w:rPr>
                <w:noProof/>
                <w:color w:val="BE9268"/>
                <w:lang w:bidi="fr-FR"/>
              </w:rPr>
              <w:t xml:space="preserve"> • </w:t>
            </w:r>
            <w:r w:rsidRPr="00A1365B">
              <w:rPr>
                <w:noProof/>
                <w:color w:val="242935" w:themeColor="accent1" w:themeShade="BF"/>
                <w:lang w:bidi="fr-FR"/>
              </w:rPr>
              <w:t>Cégep de la Gaspésie et des Îles</w:t>
            </w:r>
          </w:p>
          <w:p w14:paraId="7E099C20" w14:textId="77777777" w:rsidR="00DE3A1F" w:rsidRPr="00751079" w:rsidRDefault="00DE3A1F" w:rsidP="00DE3A1F">
            <w:pPr>
              <w:rPr>
                <w:lang w:bidi="fr-FR"/>
              </w:rPr>
            </w:pPr>
          </w:p>
          <w:p w14:paraId="51B77E1F" w14:textId="77777777" w:rsidR="00DE3A1F" w:rsidRPr="001B3172" w:rsidRDefault="00DE3A1F" w:rsidP="00DE3A1F">
            <w:pPr>
              <w:pStyle w:val="SmallText"/>
              <w:rPr>
                <w:noProof/>
              </w:rPr>
            </w:pPr>
            <w:r>
              <w:rPr>
                <w:noProof/>
              </w:rPr>
              <w:t>2004 à 2007</w:t>
            </w:r>
          </w:p>
          <w:p w14:paraId="076E46E7" w14:textId="77777777" w:rsidR="00DE3A1F" w:rsidRPr="00751079" w:rsidRDefault="00DE3A1F" w:rsidP="00DE3A1F">
            <w:pPr>
              <w:pStyle w:val="Texte"/>
              <w:spacing w:line="240" w:lineRule="auto"/>
              <w:rPr>
                <w:noProof/>
                <w:color w:val="242935" w:themeColor="accent1" w:themeShade="BF"/>
                <w:lang w:bidi="fr-FR"/>
              </w:rPr>
            </w:pPr>
            <w:r>
              <w:rPr>
                <w:b/>
                <w:bCs/>
                <w:noProof/>
              </w:rPr>
              <w:t>Conseillère pédagogique</w:t>
            </w:r>
            <w:r w:rsidRPr="001B3172">
              <w:rPr>
                <w:noProof/>
                <w:color w:val="BE9268"/>
                <w:lang w:bidi="fr-FR"/>
              </w:rPr>
              <w:t xml:space="preserve"> • </w:t>
            </w:r>
            <w:r w:rsidRPr="00751079">
              <w:rPr>
                <w:noProof/>
                <w:color w:val="242935" w:themeColor="accent1" w:themeShade="BF"/>
                <w:lang w:bidi="fr-FR"/>
              </w:rPr>
              <w:t xml:space="preserve">Responsable de l’AEC en éducation spécialisée, </w:t>
            </w:r>
            <w:r>
              <w:rPr>
                <w:noProof/>
                <w:color w:val="242935" w:themeColor="accent1" w:themeShade="BF"/>
                <w:lang w:bidi="fr-FR"/>
              </w:rPr>
              <w:t>Collegia</w:t>
            </w:r>
            <w:r w:rsidRPr="001B3172">
              <w:rPr>
                <w:noProof/>
                <w:color w:val="BE9268"/>
                <w:lang w:bidi="fr-FR"/>
              </w:rPr>
              <w:t xml:space="preserve">• </w:t>
            </w:r>
            <w:r w:rsidRPr="00A1365B">
              <w:rPr>
                <w:noProof/>
                <w:color w:val="242935" w:themeColor="accent1" w:themeShade="BF"/>
                <w:lang w:bidi="fr-FR"/>
              </w:rPr>
              <w:t>Cégep de la Gaspésie et des Île</w:t>
            </w:r>
            <w:r>
              <w:rPr>
                <w:noProof/>
                <w:color w:val="242935" w:themeColor="accent1" w:themeShade="BF"/>
                <w:lang w:bidi="fr-FR"/>
              </w:rPr>
              <w:t>s</w:t>
            </w:r>
          </w:p>
          <w:p w14:paraId="2CA2C504" w14:textId="77777777" w:rsidR="00DE3A1F" w:rsidRDefault="00DE3A1F" w:rsidP="00DE3A1F">
            <w:pPr>
              <w:pStyle w:val="Texte"/>
              <w:spacing w:line="240" w:lineRule="auto"/>
              <w:rPr>
                <w:b/>
                <w:bCs/>
                <w:noProof/>
              </w:rPr>
            </w:pPr>
          </w:p>
          <w:p w14:paraId="0A322C4B" w14:textId="7B6CEDA9" w:rsidR="00DE3A1F" w:rsidRPr="000B3FE4" w:rsidRDefault="00DE3A1F" w:rsidP="00DE3A1F">
            <w:pPr>
              <w:pStyle w:val="Texte"/>
              <w:spacing w:line="240" w:lineRule="auto"/>
              <w:rPr>
                <w:noProof/>
                <w:color w:val="BE9268"/>
                <w:lang w:bidi="fr-FR"/>
              </w:rPr>
            </w:pPr>
            <w:r>
              <w:rPr>
                <w:b/>
                <w:bCs/>
                <w:noProof/>
              </w:rPr>
              <w:t xml:space="preserve">Conseillère en formation scolaire </w:t>
            </w:r>
            <w:r w:rsidRPr="001B3172">
              <w:rPr>
                <w:noProof/>
                <w:color w:val="BE9268"/>
                <w:lang w:bidi="fr-FR"/>
              </w:rPr>
              <w:t xml:space="preserve">• </w:t>
            </w:r>
            <w:r w:rsidRPr="00A1365B">
              <w:rPr>
                <w:noProof/>
                <w:color w:val="242935" w:themeColor="accent1" w:themeShade="BF"/>
                <w:lang w:bidi="fr-FR"/>
              </w:rPr>
              <w:t>Cégep de la Gaspésie et des Îles</w:t>
            </w:r>
          </w:p>
        </w:tc>
      </w:tr>
      <w:tr w:rsidR="00DE3A1F" w:rsidRPr="001B3172" w14:paraId="0B919600" w14:textId="77777777" w:rsidTr="00D94ECF">
        <w:trPr>
          <w:trHeight w:val="53"/>
        </w:trPr>
        <w:tc>
          <w:tcPr>
            <w:tcW w:w="3402" w:type="dxa"/>
            <w:vMerge w:val="restart"/>
            <w:shd w:val="clear" w:color="auto" w:fill="F2F2F2" w:themeFill="background1" w:themeFillShade="F2"/>
          </w:tcPr>
          <w:p w14:paraId="5E7E3357" w14:textId="77777777" w:rsidR="00DE3A1F" w:rsidRPr="001B3172" w:rsidRDefault="00DE3A1F" w:rsidP="00DE3A1F">
            <w:pPr>
              <w:rPr>
                <w:noProof/>
              </w:rPr>
            </w:pPr>
          </w:p>
        </w:tc>
        <w:tc>
          <w:tcPr>
            <w:tcW w:w="3969" w:type="dxa"/>
            <w:vMerge w:val="restart"/>
            <w:shd w:val="clear" w:color="auto" w:fill="303848" w:themeFill="accent1"/>
            <w:vAlign w:val="center"/>
          </w:tcPr>
          <w:p w14:paraId="41F2C910" w14:textId="77777777" w:rsidR="00D94ECF" w:rsidRDefault="00D94ECF" w:rsidP="00DE3A1F">
            <w:pPr>
              <w:pStyle w:val="Titre1"/>
              <w:rPr>
                <w:noProof/>
              </w:rPr>
            </w:pPr>
            <w:r>
              <w:rPr>
                <w:noProof/>
              </w:rPr>
              <w:t>Expérience</w:t>
            </w:r>
          </w:p>
          <w:p w14:paraId="2A847190" w14:textId="1351BE00" w:rsidR="00DE3A1F" w:rsidRPr="001B3172" w:rsidRDefault="00DE3A1F" w:rsidP="00DE3A1F">
            <w:pPr>
              <w:pStyle w:val="Titre1"/>
              <w:rPr>
                <w:noProof/>
              </w:rPr>
            </w:pPr>
            <w:r>
              <w:rPr>
                <w:noProof/>
              </w:rPr>
              <w:t>International/Interculturel</w:t>
            </w:r>
          </w:p>
        </w:tc>
        <w:tc>
          <w:tcPr>
            <w:tcW w:w="2805" w:type="dxa"/>
            <w:tcBorders>
              <w:bottom w:val="single" w:sz="18" w:space="0" w:color="BF9268" w:themeColor="accent2"/>
            </w:tcBorders>
          </w:tcPr>
          <w:p w14:paraId="36057CCD" w14:textId="77777777" w:rsidR="00DE3A1F" w:rsidRPr="001B3172" w:rsidRDefault="00DE3A1F" w:rsidP="00DE3A1F">
            <w:pPr>
              <w:rPr>
                <w:noProof/>
              </w:rPr>
            </w:pPr>
          </w:p>
        </w:tc>
      </w:tr>
      <w:tr w:rsidR="00DE3A1F" w:rsidRPr="001B3172" w14:paraId="3B311BCB" w14:textId="77777777" w:rsidTr="00D94ECF">
        <w:trPr>
          <w:trHeight w:val="20"/>
        </w:trPr>
        <w:tc>
          <w:tcPr>
            <w:tcW w:w="3402" w:type="dxa"/>
            <w:vMerge/>
            <w:shd w:val="clear" w:color="auto" w:fill="F2F2F2" w:themeFill="background1" w:themeFillShade="F2"/>
          </w:tcPr>
          <w:p w14:paraId="6B342316" w14:textId="77777777" w:rsidR="00DE3A1F" w:rsidRPr="001B3172" w:rsidRDefault="00DE3A1F" w:rsidP="00DE3A1F">
            <w:pPr>
              <w:rPr>
                <w:noProof/>
              </w:rPr>
            </w:pPr>
          </w:p>
        </w:tc>
        <w:tc>
          <w:tcPr>
            <w:tcW w:w="3969" w:type="dxa"/>
            <w:vMerge/>
            <w:shd w:val="clear" w:color="auto" w:fill="303848" w:themeFill="accent1"/>
            <w:vAlign w:val="center"/>
          </w:tcPr>
          <w:p w14:paraId="4A32FFD3" w14:textId="77777777" w:rsidR="00DE3A1F" w:rsidRPr="001B3172" w:rsidRDefault="00DE3A1F" w:rsidP="00DE3A1F">
            <w:pPr>
              <w:pStyle w:val="Titre1"/>
              <w:rPr>
                <w:noProof/>
              </w:rPr>
            </w:pPr>
          </w:p>
        </w:tc>
        <w:tc>
          <w:tcPr>
            <w:tcW w:w="2805" w:type="dxa"/>
          </w:tcPr>
          <w:p w14:paraId="218D0CCF" w14:textId="77777777" w:rsidR="00DE3A1F" w:rsidRPr="001B3172" w:rsidRDefault="00DE3A1F" w:rsidP="00DE3A1F">
            <w:pPr>
              <w:rPr>
                <w:noProof/>
              </w:rPr>
            </w:pPr>
          </w:p>
        </w:tc>
      </w:tr>
      <w:tr w:rsidR="00DE3A1F" w:rsidRPr="001B3172" w14:paraId="0D83F948" w14:textId="77777777" w:rsidTr="00D94ECF">
        <w:trPr>
          <w:trHeight w:val="1728"/>
        </w:trPr>
        <w:tc>
          <w:tcPr>
            <w:tcW w:w="3402" w:type="dxa"/>
            <w:shd w:val="clear" w:color="auto" w:fill="F2F2F2" w:themeFill="background1" w:themeFillShade="F2"/>
          </w:tcPr>
          <w:p w14:paraId="6604163B" w14:textId="77777777" w:rsidR="00DE3A1F" w:rsidRPr="001B3172" w:rsidRDefault="00DE3A1F" w:rsidP="00DE3A1F">
            <w:pPr>
              <w:rPr>
                <w:noProof/>
              </w:rPr>
            </w:pPr>
          </w:p>
        </w:tc>
        <w:tc>
          <w:tcPr>
            <w:tcW w:w="6774" w:type="dxa"/>
            <w:gridSpan w:val="2"/>
            <w:vAlign w:val="center"/>
          </w:tcPr>
          <w:p w14:paraId="30063092" w14:textId="00ACE14B" w:rsidR="00DE3A1F" w:rsidRPr="001B3172" w:rsidRDefault="00DE3A1F" w:rsidP="00DE3A1F">
            <w:pPr>
              <w:pStyle w:val="SmallText"/>
              <w:rPr>
                <w:noProof/>
              </w:rPr>
            </w:pPr>
          </w:p>
          <w:p w14:paraId="78822F39" w14:textId="2A7C7BEC" w:rsidR="00DE3A1F" w:rsidRDefault="00DE3A1F" w:rsidP="00DE3A1F">
            <w:pPr>
              <w:pStyle w:val="Texte"/>
              <w:rPr>
                <w:noProof/>
                <w:color w:val="242935" w:themeColor="accent1" w:themeShade="BF"/>
                <w:lang w:bidi="fr-FR"/>
              </w:rPr>
            </w:pPr>
            <w:r>
              <w:rPr>
                <w:b/>
                <w:bCs/>
                <w:noProof/>
              </w:rPr>
              <w:t>Chargée de projet à l’international</w:t>
            </w:r>
            <w:r w:rsidRPr="001B3172">
              <w:rPr>
                <w:noProof/>
                <w:color w:val="BE9268"/>
                <w:lang w:bidi="fr-FR"/>
              </w:rPr>
              <w:t xml:space="preserve"> </w:t>
            </w:r>
            <w:r w:rsidRPr="000B3FE4">
              <w:rPr>
                <w:i/>
                <w:iCs/>
                <w:noProof/>
                <w:color w:val="242935" w:themeColor="accent1" w:themeShade="BF"/>
                <w:lang w:bidi="fr-FR"/>
              </w:rPr>
              <w:t>(Mobilité étudiante)</w:t>
            </w:r>
            <w:r w:rsidRPr="000B3FE4">
              <w:rPr>
                <w:noProof/>
                <w:color w:val="242935" w:themeColor="accent1" w:themeShade="BF"/>
                <w:lang w:bidi="fr-FR"/>
              </w:rPr>
              <w:t xml:space="preserve"> </w:t>
            </w:r>
            <w:r w:rsidRPr="001B3172">
              <w:rPr>
                <w:noProof/>
                <w:color w:val="BE9268"/>
                <w:lang w:bidi="fr-FR"/>
              </w:rPr>
              <w:t xml:space="preserve">• </w:t>
            </w:r>
            <w:r>
              <w:rPr>
                <w:noProof/>
              </w:rPr>
              <w:t>Amarres et Voilures</w:t>
            </w:r>
            <w:r w:rsidRPr="001B3172">
              <w:rPr>
                <w:noProof/>
                <w:color w:val="BE9268"/>
                <w:lang w:bidi="fr-FR"/>
              </w:rPr>
              <w:t xml:space="preserve">• </w:t>
            </w:r>
            <w:r w:rsidRPr="000B3FE4">
              <w:rPr>
                <w:noProof/>
                <w:color w:val="242935" w:themeColor="accent1" w:themeShade="BF"/>
                <w:lang w:bidi="fr-FR"/>
              </w:rPr>
              <w:t>Cégep de la Gaspésie et des Îles</w:t>
            </w:r>
          </w:p>
          <w:p w14:paraId="2620B1A9" w14:textId="77777777" w:rsidR="00DE3A1F" w:rsidRPr="00DE3A1F" w:rsidRDefault="00DE3A1F" w:rsidP="00DE3A1F">
            <w:pPr>
              <w:pStyle w:val="Texte"/>
              <w:rPr>
                <w:b/>
                <w:bCs/>
                <w:noProof/>
                <w:sz w:val="16"/>
                <w:szCs w:val="16"/>
              </w:rPr>
            </w:pPr>
          </w:p>
          <w:p w14:paraId="15ABCD1B" w14:textId="012D3716" w:rsidR="00DE3A1F" w:rsidRPr="001B3172" w:rsidRDefault="00DE3A1F" w:rsidP="00DE3A1F">
            <w:pPr>
              <w:pStyle w:val="Texte"/>
              <w:rPr>
                <w:noProof/>
              </w:rPr>
            </w:pPr>
            <w:r>
              <w:rPr>
                <w:b/>
                <w:bCs/>
                <w:noProof/>
              </w:rPr>
              <w:t>Agente de concertation et de développement en immigration</w:t>
            </w:r>
            <w:r w:rsidRPr="001B3172">
              <w:rPr>
                <w:noProof/>
                <w:color w:val="BE9268"/>
                <w:lang w:bidi="fr-FR"/>
              </w:rPr>
              <w:t xml:space="preserve"> • </w:t>
            </w:r>
            <w:r>
              <w:rPr>
                <w:noProof/>
              </w:rPr>
              <w:t>Conseil régional des Élu(e)s de la Gaspésie et des Îles</w:t>
            </w:r>
            <w:r w:rsidRPr="001B3172">
              <w:rPr>
                <w:noProof/>
                <w:color w:val="BE9268"/>
                <w:lang w:bidi="fr-FR"/>
              </w:rPr>
              <w:t xml:space="preserve"> • </w:t>
            </w:r>
          </w:p>
          <w:p w14:paraId="72689CA6" w14:textId="77777777" w:rsidR="00DE3A1F" w:rsidRPr="00DE3A1F" w:rsidRDefault="00DE3A1F" w:rsidP="00DE3A1F">
            <w:pPr>
              <w:tabs>
                <w:tab w:val="left" w:pos="734"/>
              </w:tabs>
              <w:rPr>
                <w:rFonts w:ascii="Arial Nova" w:hAnsi="Arial Nova"/>
                <w:color w:val="242935" w:themeColor="accent1" w:themeShade="BF"/>
                <w:w w:val="80"/>
                <w:sz w:val="16"/>
                <w:szCs w:val="16"/>
              </w:rPr>
            </w:pPr>
          </w:p>
          <w:p w14:paraId="26D9B978" w14:textId="75A042D6" w:rsidR="00DE3A1F" w:rsidRDefault="00DE3A1F" w:rsidP="00DE3A1F">
            <w:pPr>
              <w:pStyle w:val="Texte"/>
              <w:rPr>
                <w:noProof/>
                <w:color w:val="242935" w:themeColor="accent1" w:themeShade="BF"/>
                <w:lang w:bidi="fr-FR"/>
              </w:rPr>
            </w:pPr>
            <w:r>
              <w:rPr>
                <w:b/>
                <w:bCs/>
                <w:noProof/>
              </w:rPr>
              <w:t>Conseillère à la formation et chargée de projet à l’international</w:t>
            </w:r>
            <w:r w:rsidRPr="001B3172">
              <w:rPr>
                <w:noProof/>
                <w:color w:val="BE9268"/>
                <w:lang w:bidi="fr-FR"/>
              </w:rPr>
              <w:t xml:space="preserve"> • </w:t>
            </w:r>
            <w:r w:rsidRPr="00DE3A1F">
              <w:rPr>
                <w:noProof/>
                <w:color w:val="242935" w:themeColor="accent1" w:themeShade="BF"/>
                <w:lang w:bidi="fr-FR"/>
              </w:rPr>
              <w:t xml:space="preserve">Groupe Collegia </w:t>
            </w:r>
            <w:r w:rsidRPr="001B3172">
              <w:rPr>
                <w:noProof/>
                <w:color w:val="BE9268"/>
                <w:lang w:bidi="fr-FR"/>
              </w:rPr>
              <w:t xml:space="preserve">• </w:t>
            </w:r>
            <w:r w:rsidRPr="00DE3A1F">
              <w:rPr>
                <w:noProof/>
                <w:color w:val="242935" w:themeColor="accent1" w:themeShade="BF"/>
                <w:lang w:bidi="fr-FR"/>
              </w:rPr>
              <w:t>Cégep de la Gaspésie et des Îles</w:t>
            </w:r>
          </w:p>
          <w:p w14:paraId="4417F5A8" w14:textId="77777777" w:rsidR="00DE3A1F" w:rsidRPr="00DE3A1F" w:rsidRDefault="00DE3A1F" w:rsidP="00DE3A1F">
            <w:pPr>
              <w:tabs>
                <w:tab w:val="left" w:pos="183"/>
              </w:tabs>
              <w:ind w:right="420"/>
              <w:rPr>
                <w:rFonts w:ascii="Arial Narrow" w:hAnsi="Arial Narrow"/>
                <w:color w:val="auto"/>
                <w:sz w:val="20"/>
                <w:szCs w:val="20"/>
              </w:rPr>
            </w:pPr>
            <w:r w:rsidRPr="00DE3A1F">
              <w:rPr>
                <w:rFonts w:ascii="Arial Narrow" w:hAnsi="Arial Narrow"/>
                <w:w w:val="80"/>
                <w:sz w:val="20"/>
                <w:szCs w:val="20"/>
              </w:rPr>
              <w:t>Chargée</w:t>
            </w:r>
            <w:r w:rsidRPr="00DE3A1F">
              <w:rPr>
                <w:rFonts w:ascii="Arial Narrow" w:hAnsi="Arial Narrow"/>
                <w:spacing w:val="-4"/>
                <w:sz w:val="20"/>
                <w:szCs w:val="20"/>
              </w:rPr>
              <w:t xml:space="preserve"> </w:t>
            </w:r>
            <w:r w:rsidRPr="00DE3A1F">
              <w:rPr>
                <w:rFonts w:ascii="Arial Narrow" w:hAnsi="Arial Narrow"/>
                <w:w w:val="80"/>
                <w:sz w:val="20"/>
                <w:szCs w:val="20"/>
              </w:rPr>
              <w:t>de</w:t>
            </w:r>
            <w:r w:rsidRPr="00DE3A1F">
              <w:rPr>
                <w:rFonts w:ascii="Arial Narrow" w:hAnsi="Arial Narrow"/>
                <w:spacing w:val="-3"/>
                <w:sz w:val="20"/>
                <w:szCs w:val="20"/>
              </w:rPr>
              <w:t xml:space="preserve"> </w:t>
            </w:r>
            <w:r w:rsidRPr="00DE3A1F">
              <w:rPr>
                <w:rFonts w:ascii="Arial Narrow" w:hAnsi="Arial Narrow"/>
                <w:w w:val="80"/>
                <w:sz w:val="20"/>
                <w:szCs w:val="20"/>
              </w:rPr>
              <w:t>projet</w:t>
            </w:r>
            <w:r w:rsidRPr="00DE3A1F">
              <w:rPr>
                <w:rFonts w:ascii="Arial Narrow" w:hAnsi="Arial Narrow"/>
                <w:spacing w:val="-2"/>
                <w:sz w:val="20"/>
                <w:szCs w:val="20"/>
              </w:rPr>
              <w:t xml:space="preserve"> </w:t>
            </w:r>
            <w:r w:rsidRPr="00DE3A1F">
              <w:rPr>
                <w:rFonts w:ascii="Arial Narrow" w:hAnsi="Arial Narrow"/>
                <w:w w:val="80"/>
                <w:sz w:val="20"/>
                <w:szCs w:val="20"/>
              </w:rPr>
              <w:t>pour</w:t>
            </w:r>
            <w:r w:rsidRPr="00DE3A1F">
              <w:rPr>
                <w:rFonts w:ascii="Arial Narrow" w:hAnsi="Arial Narrow"/>
                <w:spacing w:val="-1"/>
                <w:sz w:val="20"/>
                <w:szCs w:val="20"/>
              </w:rPr>
              <w:t xml:space="preserve"> </w:t>
            </w:r>
            <w:r w:rsidRPr="00DE3A1F">
              <w:rPr>
                <w:rFonts w:ascii="Arial Narrow" w:hAnsi="Arial Narrow"/>
                <w:w w:val="80"/>
                <w:sz w:val="20"/>
                <w:szCs w:val="20"/>
              </w:rPr>
              <w:t>le</w:t>
            </w:r>
            <w:r w:rsidRPr="00DE3A1F">
              <w:rPr>
                <w:rFonts w:ascii="Arial Narrow" w:hAnsi="Arial Narrow"/>
                <w:spacing w:val="-3"/>
                <w:sz w:val="20"/>
                <w:szCs w:val="20"/>
              </w:rPr>
              <w:t xml:space="preserve"> </w:t>
            </w:r>
            <w:r w:rsidRPr="00DE3A1F">
              <w:rPr>
                <w:rFonts w:ascii="Arial Narrow" w:hAnsi="Arial Narrow"/>
                <w:w w:val="80"/>
                <w:sz w:val="20"/>
                <w:szCs w:val="20"/>
              </w:rPr>
              <w:t>projet</w:t>
            </w:r>
            <w:r w:rsidRPr="00DE3A1F">
              <w:rPr>
                <w:rFonts w:ascii="Arial Narrow" w:hAnsi="Arial Narrow"/>
                <w:spacing w:val="-1"/>
                <w:sz w:val="20"/>
                <w:szCs w:val="20"/>
              </w:rPr>
              <w:t xml:space="preserve"> </w:t>
            </w:r>
            <w:r w:rsidRPr="00DE3A1F">
              <w:rPr>
                <w:rFonts w:ascii="Arial Narrow" w:hAnsi="Arial Narrow"/>
                <w:w w:val="80"/>
                <w:sz w:val="20"/>
                <w:szCs w:val="20"/>
              </w:rPr>
              <w:t>«1000</w:t>
            </w:r>
            <w:r w:rsidRPr="00DE3A1F">
              <w:rPr>
                <w:rFonts w:ascii="Arial Narrow" w:hAnsi="Arial Narrow"/>
                <w:spacing w:val="-1"/>
                <w:sz w:val="20"/>
                <w:szCs w:val="20"/>
              </w:rPr>
              <w:t xml:space="preserve"> </w:t>
            </w:r>
            <w:r w:rsidRPr="00DE3A1F">
              <w:rPr>
                <w:rFonts w:ascii="Arial Narrow" w:hAnsi="Arial Narrow"/>
                <w:w w:val="80"/>
                <w:sz w:val="20"/>
                <w:szCs w:val="20"/>
              </w:rPr>
              <w:t>femmes;</w:t>
            </w:r>
            <w:r w:rsidRPr="00DE3A1F">
              <w:rPr>
                <w:rFonts w:ascii="Arial Narrow" w:hAnsi="Arial Narrow"/>
                <w:spacing w:val="-4"/>
                <w:sz w:val="20"/>
                <w:szCs w:val="20"/>
              </w:rPr>
              <w:t xml:space="preserve"> </w:t>
            </w:r>
            <w:r w:rsidRPr="00DE3A1F">
              <w:rPr>
                <w:rFonts w:ascii="Arial Narrow" w:hAnsi="Arial Narrow"/>
                <w:w w:val="80"/>
                <w:sz w:val="20"/>
                <w:szCs w:val="20"/>
              </w:rPr>
              <w:t>éducation,</w:t>
            </w:r>
            <w:r w:rsidRPr="00DE3A1F">
              <w:rPr>
                <w:rFonts w:ascii="Arial Narrow" w:hAnsi="Arial Narrow"/>
                <w:spacing w:val="-1"/>
                <w:sz w:val="20"/>
                <w:szCs w:val="20"/>
              </w:rPr>
              <w:t xml:space="preserve"> </w:t>
            </w:r>
            <w:r w:rsidRPr="00DE3A1F">
              <w:rPr>
                <w:rFonts w:ascii="Arial Narrow" w:hAnsi="Arial Narrow"/>
                <w:w w:val="80"/>
                <w:sz w:val="20"/>
                <w:szCs w:val="20"/>
              </w:rPr>
              <w:t>citoyenneté</w:t>
            </w:r>
            <w:r w:rsidRPr="00DE3A1F">
              <w:rPr>
                <w:rFonts w:ascii="Arial Narrow" w:hAnsi="Arial Narrow"/>
                <w:spacing w:val="-2"/>
                <w:sz w:val="20"/>
                <w:szCs w:val="20"/>
              </w:rPr>
              <w:t xml:space="preserve"> </w:t>
            </w:r>
            <w:r w:rsidRPr="00DE3A1F">
              <w:rPr>
                <w:rFonts w:ascii="Arial Narrow" w:hAnsi="Arial Narrow"/>
                <w:w w:val="80"/>
                <w:sz w:val="20"/>
                <w:szCs w:val="20"/>
              </w:rPr>
              <w:t>et</w:t>
            </w:r>
            <w:r w:rsidRPr="00DE3A1F">
              <w:rPr>
                <w:rFonts w:ascii="Arial Narrow" w:hAnsi="Arial Narrow"/>
                <w:spacing w:val="-4"/>
                <w:sz w:val="20"/>
                <w:szCs w:val="20"/>
              </w:rPr>
              <w:t xml:space="preserve"> </w:t>
            </w:r>
            <w:r w:rsidRPr="00DE3A1F">
              <w:rPr>
                <w:rFonts w:ascii="Arial Narrow" w:hAnsi="Arial Narrow"/>
                <w:w w:val="80"/>
                <w:sz w:val="20"/>
                <w:szCs w:val="20"/>
              </w:rPr>
              <w:t>développement</w:t>
            </w:r>
            <w:r w:rsidRPr="00DE3A1F">
              <w:rPr>
                <w:rFonts w:ascii="Arial Narrow" w:hAnsi="Arial Narrow"/>
                <w:spacing w:val="-3"/>
                <w:sz w:val="20"/>
                <w:szCs w:val="20"/>
              </w:rPr>
              <w:t xml:space="preserve"> </w:t>
            </w:r>
            <w:r w:rsidRPr="00DE3A1F">
              <w:rPr>
                <w:rFonts w:ascii="Arial Narrow" w:hAnsi="Arial Narrow"/>
                <w:spacing w:val="-2"/>
                <w:w w:val="80"/>
                <w:sz w:val="20"/>
                <w:szCs w:val="20"/>
              </w:rPr>
              <w:t>durable»</w:t>
            </w:r>
          </w:p>
          <w:p w14:paraId="6638071E" w14:textId="77777777" w:rsidR="00DE3A1F" w:rsidRPr="00DE3A1F" w:rsidRDefault="00DE3A1F" w:rsidP="00DE3A1F">
            <w:pPr>
              <w:pStyle w:val="Corpsdetexte"/>
              <w:spacing w:line="274" w:lineRule="exact"/>
              <w:ind w:left="0" w:right="423" w:firstLine="0"/>
              <w:rPr>
                <w:rFonts w:ascii="Arial Narrow" w:hAnsi="Arial Narrow"/>
                <w:sz w:val="20"/>
                <w:szCs w:val="20"/>
              </w:rPr>
            </w:pPr>
            <w:r w:rsidRPr="00DE3A1F">
              <w:rPr>
                <w:rFonts w:ascii="Arial Narrow" w:hAnsi="Arial Narrow"/>
                <w:w w:val="80"/>
                <w:sz w:val="20"/>
                <w:szCs w:val="20"/>
              </w:rPr>
              <w:t>qui</w:t>
            </w:r>
            <w:r w:rsidRPr="00DE3A1F">
              <w:rPr>
                <w:rFonts w:ascii="Arial Narrow" w:hAnsi="Arial Narrow"/>
                <w:spacing w:val="-3"/>
                <w:sz w:val="20"/>
                <w:szCs w:val="20"/>
              </w:rPr>
              <w:t xml:space="preserve"> </w:t>
            </w:r>
            <w:r w:rsidRPr="00DE3A1F">
              <w:rPr>
                <w:rFonts w:ascii="Arial Narrow" w:hAnsi="Arial Narrow"/>
                <w:w w:val="80"/>
                <w:sz w:val="20"/>
                <w:szCs w:val="20"/>
              </w:rPr>
              <w:t>vise</w:t>
            </w:r>
            <w:r w:rsidRPr="00DE3A1F">
              <w:rPr>
                <w:rFonts w:ascii="Arial Narrow" w:hAnsi="Arial Narrow"/>
                <w:spacing w:val="-1"/>
                <w:sz w:val="20"/>
                <w:szCs w:val="20"/>
              </w:rPr>
              <w:t xml:space="preserve"> </w:t>
            </w:r>
            <w:r w:rsidRPr="00DE3A1F">
              <w:rPr>
                <w:rFonts w:ascii="Arial Narrow" w:hAnsi="Arial Narrow"/>
                <w:w w:val="80"/>
                <w:sz w:val="20"/>
                <w:szCs w:val="20"/>
              </w:rPr>
              <w:t>l’intégration</w:t>
            </w:r>
            <w:r w:rsidRPr="00DE3A1F">
              <w:rPr>
                <w:rFonts w:ascii="Arial Narrow" w:hAnsi="Arial Narrow"/>
                <w:spacing w:val="3"/>
                <w:sz w:val="20"/>
                <w:szCs w:val="20"/>
              </w:rPr>
              <w:t xml:space="preserve"> </w:t>
            </w:r>
            <w:r w:rsidRPr="00DE3A1F">
              <w:rPr>
                <w:rFonts w:ascii="Arial Narrow" w:hAnsi="Arial Narrow"/>
                <w:w w:val="80"/>
                <w:sz w:val="20"/>
                <w:szCs w:val="20"/>
              </w:rPr>
              <w:t>socioprofessionnelle</w:t>
            </w:r>
            <w:r w:rsidRPr="00DE3A1F">
              <w:rPr>
                <w:rFonts w:ascii="Arial Narrow" w:hAnsi="Arial Narrow"/>
                <w:spacing w:val="-3"/>
                <w:sz w:val="20"/>
                <w:szCs w:val="20"/>
              </w:rPr>
              <w:t xml:space="preserve"> </w:t>
            </w:r>
            <w:r w:rsidRPr="00DE3A1F">
              <w:rPr>
                <w:rFonts w:ascii="Arial Narrow" w:hAnsi="Arial Narrow"/>
                <w:w w:val="80"/>
                <w:sz w:val="20"/>
                <w:szCs w:val="20"/>
              </w:rPr>
              <w:t>des</w:t>
            </w:r>
            <w:r w:rsidRPr="00DE3A1F">
              <w:rPr>
                <w:rFonts w:ascii="Arial Narrow" w:hAnsi="Arial Narrow"/>
                <w:spacing w:val="-4"/>
                <w:sz w:val="20"/>
                <w:szCs w:val="20"/>
              </w:rPr>
              <w:t xml:space="preserve"> </w:t>
            </w:r>
            <w:r w:rsidRPr="00DE3A1F">
              <w:rPr>
                <w:rFonts w:ascii="Arial Narrow" w:hAnsi="Arial Narrow"/>
                <w:w w:val="80"/>
                <w:sz w:val="20"/>
                <w:szCs w:val="20"/>
              </w:rPr>
              <w:t>femmes</w:t>
            </w:r>
            <w:r w:rsidRPr="00DE3A1F">
              <w:rPr>
                <w:rFonts w:ascii="Arial Narrow" w:hAnsi="Arial Narrow"/>
                <w:spacing w:val="-2"/>
                <w:sz w:val="20"/>
                <w:szCs w:val="20"/>
              </w:rPr>
              <w:t xml:space="preserve"> </w:t>
            </w:r>
            <w:r w:rsidRPr="00DE3A1F">
              <w:rPr>
                <w:rFonts w:ascii="Arial Narrow" w:hAnsi="Arial Narrow"/>
                <w:w w:val="80"/>
                <w:sz w:val="20"/>
                <w:szCs w:val="20"/>
              </w:rPr>
              <w:t>défavorisées</w:t>
            </w:r>
            <w:r w:rsidRPr="00DE3A1F">
              <w:rPr>
                <w:rFonts w:ascii="Arial Narrow" w:hAnsi="Arial Narrow"/>
                <w:spacing w:val="-2"/>
                <w:sz w:val="20"/>
                <w:szCs w:val="20"/>
              </w:rPr>
              <w:t xml:space="preserve"> </w:t>
            </w:r>
            <w:r w:rsidRPr="00DE3A1F">
              <w:rPr>
                <w:rFonts w:ascii="Arial Narrow" w:hAnsi="Arial Narrow"/>
                <w:w w:val="80"/>
                <w:sz w:val="20"/>
                <w:szCs w:val="20"/>
              </w:rPr>
              <w:t>du</w:t>
            </w:r>
            <w:r w:rsidRPr="00DE3A1F">
              <w:rPr>
                <w:rFonts w:ascii="Arial Narrow" w:hAnsi="Arial Narrow"/>
                <w:spacing w:val="-1"/>
                <w:sz w:val="20"/>
                <w:szCs w:val="20"/>
              </w:rPr>
              <w:t xml:space="preserve"> </w:t>
            </w:r>
            <w:r w:rsidRPr="00DE3A1F">
              <w:rPr>
                <w:rFonts w:ascii="Arial Narrow" w:hAnsi="Arial Narrow"/>
                <w:w w:val="80"/>
                <w:sz w:val="20"/>
                <w:szCs w:val="20"/>
              </w:rPr>
              <w:t>Nord</w:t>
            </w:r>
            <w:r w:rsidRPr="00DE3A1F">
              <w:rPr>
                <w:rFonts w:ascii="Arial Narrow" w:hAnsi="Arial Narrow"/>
                <w:spacing w:val="-3"/>
                <w:sz w:val="20"/>
                <w:szCs w:val="20"/>
              </w:rPr>
              <w:t xml:space="preserve"> </w:t>
            </w:r>
            <w:r w:rsidRPr="00DE3A1F">
              <w:rPr>
                <w:rFonts w:ascii="Arial Narrow" w:hAnsi="Arial Narrow"/>
                <w:w w:val="80"/>
                <w:sz w:val="20"/>
                <w:szCs w:val="20"/>
              </w:rPr>
              <w:t>et</w:t>
            </w:r>
            <w:r w:rsidRPr="00DE3A1F">
              <w:rPr>
                <w:rFonts w:ascii="Arial Narrow" w:hAnsi="Arial Narrow"/>
                <w:spacing w:val="-1"/>
                <w:sz w:val="20"/>
                <w:szCs w:val="20"/>
              </w:rPr>
              <w:t xml:space="preserve"> </w:t>
            </w:r>
            <w:r w:rsidRPr="00DE3A1F">
              <w:rPr>
                <w:rFonts w:ascii="Arial Narrow" w:hAnsi="Arial Narrow"/>
                <w:w w:val="80"/>
                <w:sz w:val="20"/>
                <w:szCs w:val="20"/>
              </w:rPr>
              <w:t>Nord-est</w:t>
            </w:r>
            <w:r w:rsidRPr="00DE3A1F">
              <w:rPr>
                <w:rFonts w:ascii="Arial Narrow" w:hAnsi="Arial Narrow"/>
                <w:spacing w:val="-1"/>
                <w:sz w:val="20"/>
                <w:szCs w:val="20"/>
              </w:rPr>
              <w:t xml:space="preserve"> </w:t>
            </w:r>
            <w:r w:rsidRPr="00DE3A1F">
              <w:rPr>
                <w:rFonts w:ascii="Arial Narrow" w:hAnsi="Arial Narrow"/>
                <w:w w:val="80"/>
                <w:sz w:val="20"/>
                <w:szCs w:val="20"/>
              </w:rPr>
              <w:t>du</w:t>
            </w:r>
            <w:r w:rsidRPr="00DE3A1F">
              <w:rPr>
                <w:rFonts w:ascii="Arial Narrow" w:hAnsi="Arial Narrow"/>
                <w:spacing w:val="-1"/>
                <w:sz w:val="20"/>
                <w:szCs w:val="20"/>
              </w:rPr>
              <w:t xml:space="preserve"> </w:t>
            </w:r>
            <w:r w:rsidRPr="00DE3A1F">
              <w:rPr>
                <w:rFonts w:ascii="Arial Narrow" w:hAnsi="Arial Narrow"/>
                <w:spacing w:val="-2"/>
                <w:w w:val="80"/>
                <w:sz w:val="20"/>
                <w:szCs w:val="20"/>
              </w:rPr>
              <w:t>Brésil</w:t>
            </w:r>
          </w:p>
          <w:p w14:paraId="04AAC72F" w14:textId="77777777" w:rsidR="00DE3A1F" w:rsidRPr="00DE3A1F" w:rsidRDefault="00DE3A1F" w:rsidP="00DE3A1F">
            <w:pPr>
              <w:rPr>
                <w:sz w:val="16"/>
                <w:szCs w:val="16"/>
                <w:lang w:bidi="fr-FR"/>
              </w:rPr>
            </w:pPr>
          </w:p>
          <w:p w14:paraId="4C87B6FE" w14:textId="3F1F4737" w:rsidR="00DE3A1F" w:rsidRPr="00DE3A1F" w:rsidRDefault="00DE3A1F" w:rsidP="00DE3A1F">
            <w:pPr>
              <w:pStyle w:val="TableParagraph"/>
              <w:spacing w:line="255" w:lineRule="exact"/>
              <w:rPr>
                <w:b/>
              </w:rPr>
            </w:pPr>
            <w:r w:rsidRPr="00DE3A1F">
              <w:rPr>
                <w:rFonts w:ascii="Arial Nova" w:hAnsi="Arial Nova"/>
                <w:b/>
                <w:bCs/>
                <w:color w:val="242935" w:themeColor="accent1" w:themeShade="BF"/>
                <w:w w:val="80"/>
              </w:rPr>
              <w:t>Accompagnatrice</w:t>
            </w:r>
            <w:r>
              <w:rPr>
                <w:rFonts w:ascii="Arial Nova" w:hAnsi="Arial Nova"/>
                <w:b/>
                <w:bCs/>
                <w:color w:val="242935" w:themeColor="accent1" w:themeShade="BF"/>
                <w:w w:val="80"/>
              </w:rPr>
              <w:t xml:space="preserve"> et responsable de </w:t>
            </w:r>
            <w:r w:rsidRPr="00DE3A1F">
              <w:rPr>
                <w:rFonts w:ascii="Arial Nova" w:hAnsi="Arial Nova"/>
                <w:b/>
                <w:bCs/>
                <w:color w:val="242935" w:themeColor="accent1" w:themeShade="BF"/>
              </w:rPr>
              <w:t>stages</w:t>
            </w:r>
            <w:r w:rsidRPr="00DE3A1F">
              <w:rPr>
                <w:rFonts w:ascii="Arial Nova" w:hAnsi="Arial Nova"/>
                <w:b/>
                <w:bCs/>
                <w:i/>
                <w:color w:val="242935" w:themeColor="accent1" w:themeShade="BF"/>
                <w:spacing w:val="1"/>
              </w:rPr>
              <w:t xml:space="preserve"> </w:t>
            </w:r>
            <w:r w:rsidRPr="00DE3A1F">
              <w:rPr>
                <w:rFonts w:ascii="Arial Nova" w:hAnsi="Arial Nova"/>
                <w:b/>
                <w:bCs/>
                <w:i/>
                <w:color w:val="242935" w:themeColor="accent1" w:themeShade="BF"/>
                <w:w w:val="80"/>
              </w:rPr>
              <w:t>spécialisé</w:t>
            </w:r>
            <w:r>
              <w:rPr>
                <w:rFonts w:ascii="Arial Nova" w:hAnsi="Arial Nova"/>
                <w:b/>
                <w:bCs/>
                <w:i/>
                <w:color w:val="242935" w:themeColor="accent1" w:themeShade="BF"/>
                <w:w w:val="80"/>
              </w:rPr>
              <w:t>s</w:t>
            </w:r>
            <w:r w:rsidRPr="00DE3A1F">
              <w:rPr>
                <w:rFonts w:ascii="Arial Nova" w:hAnsi="Arial Nova"/>
                <w:b/>
                <w:bCs/>
                <w:i/>
                <w:color w:val="242935" w:themeColor="accent1" w:themeShade="BF"/>
                <w:spacing w:val="4"/>
              </w:rPr>
              <w:t xml:space="preserve"> </w:t>
            </w:r>
            <w:r w:rsidRPr="00DE3A1F">
              <w:rPr>
                <w:rFonts w:ascii="Arial Nova" w:hAnsi="Arial Nova"/>
                <w:b/>
                <w:bCs/>
                <w:color w:val="242935" w:themeColor="accent1" w:themeShade="BF"/>
                <w:w w:val="80"/>
              </w:rPr>
              <w:t>au</w:t>
            </w:r>
            <w:r w:rsidRPr="00DE3A1F">
              <w:rPr>
                <w:rFonts w:ascii="Arial Nova" w:hAnsi="Arial Nova"/>
                <w:b/>
                <w:bCs/>
                <w:color w:val="242935" w:themeColor="accent1" w:themeShade="BF"/>
                <w:spacing w:val="1"/>
              </w:rPr>
              <w:t xml:space="preserve"> </w:t>
            </w:r>
            <w:r w:rsidRPr="00DE3A1F">
              <w:rPr>
                <w:rFonts w:ascii="Arial Nova" w:hAnsi="Arial Nova"/>
                <w:b/>
                <w:bCs/>
                <w:color w:val="242935" w:themeColor="accent1" w:themeShade="BF"/>
                <w:w w:val="80"/>
              </w:rPr>
              <w:t>Maroc</w:t>
            </w:r>
            <w:r w:rsidRPr="00DE3A1F">
              <w:rPr>
                <w:color w:val="242935" w:themeColor="accent1" w:themeShade="BF"/>
                <w:spacing w:val="-3"/>
                <w:sz w:val="24"/>
              </w:rPr>
              <w:t xml:space="preserve"> </w:t>
            </w:r>
            <w:r w:rsidRPr="00DE3A1F">
              <w:rPr>
                <w:rFonts w:ascii="Arial Narrow" w:hAnsi="Arial Narrow"/>
                <w:b/>
                <w:bCs/>
                <w:color w:val="242935" w:themeColor="accent1" w:themeShade="BF"/>
                <w:spacing w:val="-3"/>
                <w:sz w:val="24"/>
              </w:rPr>
              <w:t xml:space="preserve">et au Costa Rica </w:t>
            </w:r>
            <w:r w:rsidRPr="00DE3A1F">
              <w:rPr>
                <w:rFonts w:ascii="Arial Narrow" w:hAnsi="Arial Narrow"/>
                <w:b/>
                <w:bCs/>
                <w:color w:val="242935" w:themeColor="accent1" w:themeShade="BF"/>
                <w:w w:val="80"/>
                <w:sz w:val="24"/>
              </w:rPr>
              <w:t>(</w:t>
            </w:r>
            <w:r w:rsidRPr="00DE3A1F">
              <w:rPr>
                <w:rFonts w:ascii="Arial Narrow" w:hAnsi="Arial Narrow"/>
                <w:w w:val="80"/>
                <w:sz w:val="24"/>
              </w:rPr>
              <w:t>avec</w:t>
            </w:r>
            <w:r w:rsidRPr="00DE3A1F">
              <w:rPr>
                <w:rFonts w:ascii="Arial Narrow" w:hAnsi="Arial Narrow"/>
                <w:spacing w:val="-1"/>
                <w:sz w:val="24"/>
              </w:rPr>
              <w:t xml:space="preserve"> </w:t>
            </w:r>
            <w:r w:rsidRPr="00DE3A1F">
              <w:rPr>
                <w:rFonts w:ascii="Arial Narrow" w:hAnsi="Arial Narrow"/>
                <w:w w:val="80"/>
                <w:sz w:val="24"/>
              </w:rPr>
              <w:t>étudiantes</w:t>
            </w:r>
            <w:r w:rsidRPr="00DE3A1F">
              <w:rPr>
                <w:rFonts w:ascii="Arial Narrow" w:hAnsi="Arial Narrow"/>
                <w:spacing w:val="-2"/>
                <w:sz w:val="24"/>
              </w:rPr>
              <w:t xml:space="preserve"> </w:t>
            </w:r>
            <w:r w:rsidRPr="00DE3A1F">
              <w:rPr>
                <w:rFonts w:ascii="Arial Narrow" w:hAnsi="Arial Narrow"/>
                <w:w w:val="80"/>
                <w:sz w:val="24"/>
              </w:rPr>
              <w:t>en</w:t>
            </w:r>
            <w:r w:rsidRPr="00DE3A1F">
              <w:rPr>
                <w:rFonts w:ascii="Arial Narrow" w:hAnsi="Arial Narrow"/>
                <w:spacing w:val="-1"/>
                <w:sz w:val="24"/>
              </w:rPr>
              <w:t xml:space="preserve"> </w:t>
            </w:r>
            <w:r w:rsidRPr="00DE3A1F">
              <w:rPr>
                <w:rFonts w:ascii="Arial Narrow" w:hAnsi="Arial Narrow"/>
                <w:spacing w:val="-4"/>
                <w:w w:val="80"/>
                <w:sz w:val="24"/>
              </w:rPr>
              <w:t>TES</w:t>
            </w:r>
            <w:r w:rsidRPr="00DE3A1F">
              <w:rPr>
                <w:rFonts w:ascii="Arial Narrow" w:hAnsi="Arial Narrow"/>
                <w:b/>
                <w:spacing w:val="-4"/>
                <w:w w:val="80"/>
                <w:sz w:val="24"/>
              </w:rPr>
              <w:t>)</w:t>
            </w:r>
          </w:p>
        </w:tc>
      </w:tr>
      <w:tr w:rsidR="00DE3A1F" w:rsidRPr="001B3172" w14:paraId="3EF90405" w14:textId="77777777" w:rsidTr="00D94ECF">
        <w:trPr>
          <w:trHeight w:val="100"/>
        </w:trPr>
        <w:tc>
          <w:tcPr>
            <w:tcW w:w="3402" w:type="dxa"/>
          </w:tcPr>
          <w:p w14:paraId="1AFEEBD1" w14:textId="77777777" w:rsidR="00DE3A1F" w:rsidRPr="001B3172" w:rsidRDefault="00DE3A1F" w:rsidP="00DE3A1F">
            <w:pPr>
              <w:rPr>
                <w:noProof/>
              </w:rPr>
            </w:pPr>
          </w:p>
        </w:tc>
        <w:tc>
          <w:tcPr>
            <w:tcW w:w="6774" w:type="dxa"/>
            <w:gridSpan w:val="2"/>
          </w:tcPr>
          <w:p w14:paraId="40A96E4B" w14:textId="77777777" w:rsidR="00DE3A1F" w:rsidRPr="001B3172" w:rsidRDefault="00DE3A1F" w:rsidP="00DE3A1F">
            <w:pPr>
              <w:rPr>
                <w:noProof/>
              </w:rPr>
            </w:pPr>
          </w:p>
        </w:tc>
      </w:tr>
    </w:tbl>
    <w:p w14:paraId="59C01DEC" w14:textId="5D65FDA2" w:rsidR="00C55D85" w:rsidRDefault="00C55D85">
      <w:pPr>
        <w:rPr>
          <w:noProof/>
        </w:rPr>
      </w:pPr>
    </w:p>
    <w:tbl>
      <w:tblPr>
        <w:tblStyle w:val="Grilledutableau"/>
        <w:tblW w:w="1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1"/>
        <w:gridCol w:w="3969"/>
        <w:gridCol w:w="2976"/>
      </w:tblGrid>
      <w:tr w:rsidR="001645A9" w:rsidRPr="001B3172" w14:paraId="1F97273B" w14:textId="77777777" w:rsidTr="004B195B">
        <w:trPr>
          <w:trHeight w:val="100"/>
        </w:trPr>
        <w:tc>
          <w:tcPr>
            <w:tcW w:w="3231" w:type="dxa"/>
          </w:tcPr>
          <w:p w14:paraId="71F89AEE" w14:textId="77777777" w:rsidR="001645A9" w:rsidRPr="001B3172" w:rsidRDefault="001645A9" w:rsidP="004B195B">
            <w:pPr>
              <w:rPr>
                <w:noProof/>
              </w:rPr>
            </w:pPr>
          </w:p>
        </w:tc>
        <w:tc>
          <w:tcPr>
            <w:tcW w:w="6945" w:type="dxa"/>
            <w:gridSpan w:val="2"/>
          </w:tcPr>
          <w:p w14:paraId="695C9398" w14:textId="77777777" w:rsidR="001645A9" w:rsidRPr="001B3172" w:rsidRDefault="001645A9" w:rsidP="004B195B">
            <w:pPr>
              <w:rPr>
                <w:noProof/>
              </w:rPr>
            </w:pPr>
          </w:p>
        </w:tc>
      </w:tr>
      <w:tr w:rsidR="001645A9" w:rsidRPr="001B3172" w14:paraId="659DE572" w14:textId="77777777" w:rsidTr="004B195B">
        <w:trPr>
          <w:trHeight w:val="140"/>
        </w:trPr>
        <w:tc>
          <w:tcPr>
            <w:tcW w:w="3231" w:type="dxa"/>
            <w:tcBorders>
              <w:bottom w:val="single" w:sz="18" w:space="0" w:color="BF9268" w:themeColor="accent2"/>
            </w:tcBorders>
          </w:tcPr>
          <w:p w14:paraId="04C8C353" w14:textId="77777777" w:rsidR="001645A9" w:rsidRPr="001B3172" w:rsidRDefault="001645A9" w:rsidP="004B195B">
            <w:pPr>
              <w:rPr>
                <w:noProof/>
              </w:rPr>
            </w:pPr>
          </w:p>
        </w:tc>
        <w:tc>
          <w:tcPr>
            <w:tcW w:w="3969" w:type="dxa"/>
            <w:vMerge w:val="restart"/>
            <w:shd w:val="clear" w:color="auto" w:fill="303848" w:themeFill="accent1"/>
            <w:vAlign w:val="center"/>
          </w:tcPr>
          <w:p w14:paraId="24FA062B" w14:textId="0FAD613B" w:rsidR="001645A9" w:rsidRPr="001B3172" w:rsidRDefault="001645A9" w:rsidP="004B195B">
            <w:pPr>
              <w:pStyle w:val="Titre1"/>
              <w:rPr>
                <w:noProof/>
              </w:rPr>
            </w:pPr>
            <w:r>
              <w:rPr>
                <w:noProof/>
              </w:rPr>
              <w:t>Références</w:t>
            </w:r>
          </w:p>
        </w:tc>
        <w:tc>
          <w:tcPr>
            <w:tcW w:w="2976" w:type="dxa"/>
            <w:tcBorders>
              <w:bottom w:val="single" w:sz="18" w:space="0" w:color="BF9268" w:themeColor="accent2"/>
            </w:tcBorders>
          </w:tcPr>
          <w:p w14:paraId="26CB703F" w14:textId="77777777" w:rsidR="001645A9" w:rsidRPr="001B3172" w:rsidRDefault="001645A9" w:rsidP="004B195B">
            <w:pPr>
              <w:rPr>
                <w:noProof/>
              </w:rPr>
            </w:pPr>
          </w:p>
        </w:tc>
      </w:tr>
      <w:tr w:rsidR="001645A9" w:rsidRPr="001B3172" w14:paraId="7002C99F" w14:textId="77777777" w:rsidTr="004B195B">
        <w:trPr>
          <w:trHeight w:val="140"/>
        </w:trPr>
        <w:tc>
          <w:tcPr>
            <w:tcW w:w="3231" w:type="dxa"/>
            <w:tcBorders>
              <w:top w:val="single" w:sz="18" w:space="0" w:color="BF9268" w:themeColor="accent2"/>
            </w:tcBorders>
          </w:tcPr>
          <w:p w14:paraId="757827F8" w14:textId="033BF411" w:rsidR="001645A9" w:rsidRPr="001B3172" w:rsidRDefault="00315331" w:rsidP="004B195B">
            <w:pPr>
              <w:rPr>
                <w:noProof/>
              </w:rPr>
            </w:pPr>
            <w:r>
              <w:rPr>
                <w:noProof/>
              </w:rPr>
              <w:t>Disponibles sur demande.</w:t>
            </w:r>
          </w:p>
        </w:tc>
        <w:tc>
          <w:tcPr>
            <w:tcW w:w="3969" w:type="dxa"/>
            <w:vMerge/>
            <w:shd w:val="clear" w:color="auto" w:fill="303848" w:themeFill="accent1"/>
          </w:tcPr>
          <w:p w14:paraId="1DA241F8" w14:textId="77777777" w:rsidR="001645A9" w:rsidRPr="001B3172" w:rsidRDefault="001645A9" w:rsidP="004B195B">
            <w:pPr>
              <w:pStyle w:val="Titre1"/>
              <w:rPr>
                <w:noProof/>
              </w:rPr>
            </w:pPr>
          </w:p>
        </w:tc>
        <w:tc>
          <w:tcPr>
            <w:tcW w:w="2976" w:type="dxa"/>
          </w:tcPr>
          <w:p w14:paraId="74C977B8" w14:textId="77777777" w:rsidR="001645A9" w:rsidRPr="001B3172" w:rsidRDefault="001645A9" w:rsidP="004B195B">
            <w:pPr>
              <w:rPr>
                <w:noProof/>
              </w:rPr>
            </w:pPr>
          </w:p>
        </w:tc>
      </w:tr>
    </w:tbl>
    <w:p w14:paraId="2CC00652" w14:textId="77777777" w:rsidR="001645A9" w:rsidRPr="001B3172" w:rsidRDefault="001645A9">
      <w:pPr>
        <w:rPr>
          <w:noProof/>
        </w:rPr>
      </w:pPr>
    </w:p>
    <w:sectPr w:rsidR="001645A9" w:rsidRPr="001B3172" w:rsidSect="000D5EB5">
      <w:headerReference w:type="default" r:id="rId11"/>
      <w:pgSz w:w="11906" w:h="16838" w:code="9"/>
      <w:pgMar w:top="72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C34CB" w14:textId="77777777" w:rsidR="007545E7" w:rsidRDefault="007545E7" w:rsidP="00F316AD">
      <w:r>
        <w:separator/>
      </w:r>
    </w:p>
  </w:endnote>
  <w:endnote w:type="continuationSeparator" w:id="0">
    <w:p w14:paraId="679C81F9" w14:textId="77777777" w:rsidR="007545E7" w:rsidRDefault="007545E7" w:rsidP="00F3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0F05A" w14:textId="77777777" w:rsidR="007545E7" w:rsidRDefault="007545E7" w:rsidP="00F316AD">
      <w:r>
        <w:separator/>
      </w:r>
    </w:p>
  </w:footnote>
  <w:footnote w:type="continuationSeparator" w:id="0">
    <w:p w14:paraId="1AB1D29F" w14:textId="77777777" w:rsidR="007545E7" w:rsidRDefault="007545E7" w:rsidP="00F31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970C" w14:textId="77777777" w:rsidR="00F316AD" w:rsidRPr="001700F2" w:rsidRDefault="00F316AD">
    <w:pPr>
      <w:pStyle w:val="En-tte"/>
    </w:pPr>
    <w:r w:rsidRPr="001700F2">
      <w:rPr>
        <w:rFonts w:ascii="Times New Roman" w:eastAsia="Times New Roman" w:hAnsi="Times New Roman" w:cs="Times New Roman"/>
        <w:noProof/>
        <w:lang w:bidi="fr-FR"/>
      </w:rPr>
      <mc:AlternateContent>
        <mc:Choice Requires="wps">
          <w:drawing>
            <wp:anchor distT="0" distB="0" distL="114300" distR="114300" simplePos="0" relativeHeight="251659264" behindDoc="1" locked="0" layoutInCell="1" allowOverlap="1" wp14:anchorId="5686E98F" wp14:editId="10BAF389">
              <wp:simplePos x="0" y="0"/>
              <wp:positionH relativeFrom="column">
                <wp:posOffset>-914400</wp:posOffset>
              </wp:positionH>
              <wp:positionV relativeFrom="paragraph">
                <wp:posOffset>-508088</wp:posOffset>
              </wp:positionV>
              <wp:extent cx="7771130" cy="1330702"/>
              <wp:effectExtent l="0" t="0" r="1270" b="3175"/>
              <wp:wrapNone/>
              <wp:docPr id="6"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1130" cy="1330702"/>
                      </a:xfrm>
                      <a:prstGeom prst="rect">
                        <a:avLst/>
                      </a:prstGeom>
                      <a:solidFill>
                        <a:schemeClr val="accent1"/>
                      </a:solidFill>
                      <a:ln>
                        <a:noFill/>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93674C" id="Rectangle 7" o:spid="_x0000_s1026" alt="&quot;&quot;" style="position:absolute;margin-left:-1in;margin-top:-40pt;width:611.9pt;height:104.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" fillcolor="#303848 [3204]"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A0A"/>
    <w:multiLevelType w:val="hybridMultilevel"/>
    <w:tmpl w:val="42925CD8"/>
    <w:lvl w:ilvl="0" w:tplc="58041DF0">
      <w:numFmt w:val="bullet"/>
      <w:lvlText w:val=""/>
      <w:lvlJc w:val="left"/>
      <w:pPr>
        <w:ind w:left="733" w:hanging="310"/>
      </w:pPr>
      <w:rPr>
        <w:rFonts w:ascii="Symbol" w:eastAsia="Symbol" w:hAnsi="Symbol" w:cs="Symbol" w:hint="default"/>
        <w:b w:val="0"/>
        <w:bCs w:val="0"/>
        <w:i w:val="0"/>
        <w:iCs w:val="0"/>
        <w:w w:val="100"/>
        <w:sz w:val="24"/>
        <w:szCs w:val="24"/>
        <w:lang w:val="fr-FR" w:eastAsia="en-US" w:bidi="ar-SA"/>
      </w:rPr>
    </w:lvl>
    <w:lvl w:ilvl="1" w:tplc="0AFCC22E">
      <w:numFmt w:val="bullet"/>
      <w:lvlText w:val=""/>
      <w:lvlJc w:val="left"/>
      <w:pPr>
        <w:ind w:left="927" w:hanging="360"/>
      </w:pPr>
      <w:rPr>
        <w:rFonts w:ascii="Symbol" w:eastAsia="Symbol" w:hAnsi="Symbol" w:cs="Symbol" w:hint="default"/>
        <w:b w:val="0"/>
        <w:bCs w:val="0"/>
        <w:i w:val="0"/>
        <w:iCs w:val="0"/>
        <w:w w:val="100"/>
        <w:sz w:val="24"/>
        <w:szCs w:val="24"/>
        <w:lang w:val="fr-FR" w:eastAsia="en-US" w:bidi="ar-SA"/>
      </w:rPr>
    </w:lvl>
    <w:lvl w:ilvl="2" w:tplc="066A5F6A">
      <w:numFmt w:val="bullet"/>
      <w:lvlText w:val="•"/>
      <w:lvlJc w:val="left"/>
      <w:pPr>
        <w:ind w:left="1902" w:hanging="360"/>
      </w:pPr>
      <w:rPr>
        <w:lang w:val="fr-FR" w:eastAsia="en-US" w:bidi="ar-SA"/>
      </w:rPr>
    </w:lvl>
    <w:lvl w:ilvl="3" w:tplc="03B4888C">
      <w:numFmt w:val="bullet"/>
      <w:lvlText w:val="•"/>
      <w:lvlJc w:val="left"/>
      <w:pPr>
        <w:ind w:left="2884" w:hanging="360"/>
      </w:pPr>
      <w:rPr>
        <w:lang w:val="fr-FR" w:eastAsia="en-US" w:bidi="ar-SA"/>
      </w:rPr>
    </w:lvl>
    <w:lvl w:ilvl="4" w:tplc="D6BA1B3E">
      <w:numFmt w:val="bullet"/>
      <w:lvlText w:val="•"/>
      <w:lvlJc w:val="left"/>
      <w:pPr>
        <w:ind w:left="3866" w:hanging="360"/>
      </w:pPr>
      <w:rPr>
        <w:lang w:val="fr-FR" w:eastAsia="en-US" w:bidi="ar-SA"/>
      </w:rPr>
    </w:lvl>
    <w:lvl w:ilvl="5" w:tplc="9C3C4CF0">
      <w:numFmt w:val="bullet"/>
      <w:lvlText w:val="•"/>
      <w:lvlJc w:val="left"/>
      <w:pPr>
        <w:ind w:left="4848" w:hanging="360"/>
      </w:pPr>
      <w:rPr>
        <w:lang w:val="fr-FR" w:eastAsia="en-US" w:bidi="ar-SA"/>
      </w:rPr>
    </w:lvl>
    <w:lvl w:ilvl="6" w:tplc="F378CAF4">
      <w:numFmt w:val="bullet"/>
      <w:lvlText w:val="•"/>
      <w:lvlJc w:val="left"/>
      <w:pPr>
        <w:ind w:left="5830" w:hanging="360"/>
      </w:pPr>
      <w:rPr>
        <w:lang w:val="fr-FR" w:eastAsia="en-US" w:bidi="ar-SA"/>
      </w:rPr>
    </w:lvl>
    <w:lvl w:ilvl="7" w:tplc="915AB678">
      <w:numFmt w:val="bullet"/>
      <w:lvlText w:val="•"/>
      <w:lvlJc w:val="left"/>
      <w:pPr>
        <w:ind w:left="6812" w:hanging="360"/>
      </w:pPr>
      <w:rPr>
        <w:lang w:val="fr-FR" w:eastAsia="en-US" w:bidi="ar-SA"/>
      </w:rPr>
    </w:lvl>
    <w:lvl w:ilvl="8" w:tplc="C958CF80">
      <w:numFmt w:val="bullet"/>
      <w:lvlText w:val="•"/>
      <w:lvlJc w:val="left"/>
      <w:pPr>
        <w:ind w:left="7794" w:hanging="360"/>
      </w:pPr>
      <w:rPr>
        <w:lang w:val="fr-FR" w:eastAsia="en-US" w:bidi="ar-SA"/>
      </w:rPr>
    </w:lvl>
  </w:abstractNum>
  <w:abstractNum w:abstractNumId="1" w15:restartNumberingAfterBreak="0">
    <w:nsid w:val="10DC063E"/>
    <w:multiLevelType w:val="hybridMultilevel"/>
    <w:tmpl w:val="B21EE000"/>
    <w:lvl w:ilvl="0" w:tplc="A134B456">
      <w:numFmt w:val="bullet"/>
      <w:lvlText w:val=""/>
      <w:lvlJc w:val="left"/>
      <w:pPr>
        <w:ind w:left="783" w:hanging="310"/>
      </w:pPr>
      <w:rPr>
        <w:rFonts w:ascii="Symbol" w:eastAsia="Symbol" w:hAnsi="Symbol" w:cs="Symbol" w:hint="default"/>
        <w:b w:val="0"/>
        <w:bCs w:val="0"/>
        <w:i w:val="0"/>
        <w:iCs w:val="0"/>
        <w:w w:val="100"/>
        <w:sz w:val="22"/>
        <w:szCs w:val="22"/>
        <w:lang w:val="fr-FR" w:eastAsia="en-US" w:bidi="ar-SA"/>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0087B0E"/>
    <w:multiLevelType w:val="hybridMultilevel"/>
    <w:tmpl w:val="279834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5CB0504"/>
    <w:multiLevelType w:val="hybridMultilevel"/>
    <w:tmpl w:val="5A585634"/>
    <w:lvl w:ilvl="0" w:tplc="0C0C0005">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 w15:restartNumberingAfterBreak="0">
    <w:nsid w:val="484D7D9E"/>
    <w:multiLevelType w:val="hybridMultilevel"/>
    <w:tmpl w:val="C87E1B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F99686E"/>
    <w:multiLevelType w:val="hybridMultilevel"/>
    <w:tmpl w:val="198C998C"/>
    <w:lvl w:ilvl="0" w:tplc="A134B456">
      <w:numFmt w:val="bullet"/>
      <w:lvlText w:val=""/>
      <w:lvlJc w:val="left"/>
      <w:pPr>
        <w:ind w:left="783" w:hanging="310"/>
      </w:pPr>
      <w:rPr>
        <w:rFonts w:ascii="Symbol" w:eastAsia="Symbol" w:hAnsi="Symbol" w:cs="Symbol" w:hint="default"/>
        <w:b w:val="0"/>
        <w:bCs w:val="0"/>
        <w:i w:val="0"/>
        <w:iCs w:val="0"/>
        <w:w w:val="100"/>
        <w:sz w:val="22"/>
        <w:szCs w:val="22"/>
        <w:lang w:val="fr-FR" w:eastAsia="en-US" w:bidi="ar-SA"/>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1314377"/>
    <w:multiLevelType w:val="hybridMultilevel"/>
    <w:tmpl w:val="D9BEFEDA"/>
    <w:lvl w:ilvl="0" w:tplc="A1F81BFC">
      <w:numFmt w:val="bullet"/>
      <w:lvlText w:val=""/>
      <w:lvlJc w:val="left"/>
      <w:pPr>
        <w:ind w:left="783" w:hanging="310"/>
      </w:pPr>
      <w:rPr>
        <w:rFonts w:ascii="Symbol" w:eastAsia="Symbol" w:hAnsi="Symbol" w:cs="Symbol" w:hint="default"/>
        <w:b w:val="0"/>
        <w:bCs w:val="0"/>
        <w:i w:val="0"/>
        <w:iCs w:val="0"/>
        <w:w w:val="100"/>
        <w:sz w:val="24"/>
        <w:szCs w:val="24"/>
        <w:lang w:val="fr-FR" w:eastAsia="en-US" w:bidi="ar-SA"/>
      </w:rPr>
    </w:lvl>
    <w:lvl w:ilvl="1" w:tplc="D2049296">
      <w:numFmt w:val="bullet"/>
      <w:lvlText w:val=""/>
      <w:lvlJc w:val="left"/>
      <w:pPr>
        <w:ind w:left="927" w:hanging="360"/>
      </w:pPr>
      <w:rPr>
        <w:rFonts w:ascii="Symbol" w:eastAsia="Symbol" w:hAnsi="Symbol" w:cs="Symbol" w:hint="default"/>
        <w:b w:val="0"/>
        <w:bCs w:val="0"/>
        <w:i w:val="0"/>
        <w:iCs w:val="0"/>
        <w:w w:val="100"/>
        <w:sz w:val="24"/>
        <w:szCs w:val="24"/>
        <w:lang w:val="fr-FR" w:eastAsia="en-US" w:bidi="ar-SA"/>
      </w:rPr>
    </w:lvl>
    <w:lvl w:ilvl="2" w:tplc="0AE6712C">
      <w:numFmt w:val="bullet"/>
      <w:lvlText w:val="•"/>
      <w:lvlJc w:val="left"/>
      <w:pPr>
        <w:ind w:left="1902" w:hanging="360"/>
      </w:pPr>
      <w:rPr>
        <w:lang w:val="fr-FR" w:eastAsia="en-US" w:bidi="ar-SA"/>
      </w:rPr>
    </w:lvl>
    <w:lvl w:ilvl="3" w:tplc="12F0D11A">
      <w:numFmt w:val="bullet"/>
      <w:lvlText w:val="•"/>
      <w:lvlJc w:val="left"/>
      <w:pPr>
        <w:ind w:left="2884" w:hanging="360"/>
      </w:pPr>
      <w:rPr>
        <w:lang w:val="fr-FR" w:eastAsia="en-US" w:bidi="ar-SA"/>
      </w:rPr>
    </w:lvl>
    <w:lvl w:ilvl="4" w:tplc="568A4270">
      <w:numFmt w:val="bullet"/>
      <w:lvlText w:val="•"/>
      <w:lvlJc w:val="left"/>
      <w:pPr>
        <w:ind w:left="3866" w:hanging="360"/>
      </w:pPr>
      <w:rPr>
        <w:lang w:val="fr-FR" w:eastAsia="en-US" w:bidi="ar-SA"/>
      </w:rPr>
    </w:lvl>
    <w:lvl w:ilvl="5" w:tplc="512C8D50">
      <w:numFmt w:val="bullet"/>
      <w:lvlText w:val="•"/>
      <w:lvlJc w:val="left"/>
      <w:pPr>
        <w:ind w:left="4848" w:hanging="360"/>
      </w:pPr>
      <w:rPr>
        <w:lang w:val="fr-FR" w:eastAsia="en-US" w:bidi="ar-SA"/>
      </w:rPr>
    </w:lvl>
    <w:lvl w:ilvl="6" w:tplc="C8749B3A">
      <w:numFmt w:val="bullet"/>
      <w:lvlText w:val="•"/>
      <w:lvlJc w:val="left"/>
      <w:pPr>
        <w:ind w:left="5830" w:hanging="360"/>
      </w:pPr>
      <w:rPr>
        <w:lang w:val="fr-FR" w:eastAsia="en-US" w:bidi="ar-SA"/>
      </w:rPr>
    </w:lvl>
    <w:lvl w:ilvl="7" w:tplc="705AA4F8">
      <w:numFmt w:val="bullet"/>
      <w:lvlText w:val="•"/>
      <w:lvlJc w:val="left"/>
      <w:pPr>
        <w:ind w:left="6812" w:hanging="360"/>
      </w:pPr>
      <w:rPr>
        <w:lang w:val="fr-FR" w:eastAsia="en-US" w:bidi="ar-SA"/>
      </w:rPr>
    </w:lvl>
    <w:lvl w:ilvl="8" w:tplc="2EAA8206">
      <w:numFmt w:val="bullet"/>
      <w:lvlText w:val="•"/>
      <w:lvlJc w:val="left"/>
      <w:pPr>
        <w:ind w:left="7794" w:hanging="360"/>
      </w:pPr>
      <w:rPr>
        <w:lang w:val="fr-FR" w:eastAsia="en-US" w:bidi="ar-SA"/>
      </w:rPr>
    </w:lvl>
  </w:abstractNum>
  <w:num w:numId="1" w16cid:durableId="2023781718">
    <w:abstractNumId w:val="4"/>
  </w:num>
  <w:num w:numId="2" w16cid:durableId="1030883115">
    <w:abstractNumId w:val="2"/>
  </w:num>
  <w:num w:numId="3" w16cid:durableId="1460614371">
    <w:abstractNumId w:val="3"/>
  </w:num>
  <w:num w:numId="4" w16cid:durableId="1367682628">
    <w:abstractNumId w:val="6"/>
  </w:num>
  <w:num w:numId="5" w16cid:durableId="1387410930">
    <w:abstractNumId w:val="0"/>
  </w:num>
  <w:num w:numId="6" w16cid:durableId="1883594777">
    <w:abstractNumId w:val="6"/>
  </w:num>
  <w:num w:numId="7" w16cid:durableId="1527254156">
    <w:abstractNumId w:val="1"/>
  </w:num>
  <w:num w:numId="8" w16cid:durableId="65764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3E5"/>
    <w:rsid w:val="00083471"/>
    <w:rsid w:val="000962AE"/>
    <w:rsid w:val="000B3FE4"/>
    <w:rsid w:val="000B44B6"/>
    <w:rsid w:val="000D5EB5"/>
    <w:rsid w:val="000E4FF0"/>
    <w:rsid w:val="001645A9"/>
    <w:rsid w:val="001700F2"/>
    <w:rsid w:val="001871FF"/>
    <w:rsid w:val="001A0E87"/>
    <w:rsid w:val="001B3172"/>
    <w:rsid w:val="001F4150"/>
    <w:rsid w:val="00214B7D"/>
    <w:rsid w:val="002738BE"/>
    <w:rsid w:val="0029715D"/>
    <w:rsid w:val="002C728D"/>
    <w:rsid w:val="002C7294"/>
    <w:rsid w:val="002D2929"/>
    <w:rsid w:val="00315331"/>
    <w:rsid w:val="003D2CEC"/>
    <w:rsid w:val="003E3062"/>
    <w:rsid w:val="0040233B"/>
    <w:rsid w:val="00405019"/>
    <w:rsid w:val="004D0355"/>
    <w:rsid w:val="004E6224"/>
    <w:rsid w:val="005B53AE"/>
    <w:rsid w:val="005C603C"/>
    <w:rsid w:val="005D2581"/>
    <w:rsid w:val="006005EA"/>
    <w:rsid w:val="00617740"/>
    <w:rsid w:val="006504B0"/>
    <w:rsid w:val="0066475D"/>
    <w:rsid w:val="006C60E6"/>
    <w:rsid w:val="00716F93"/>
    <w:rsid w:val="00751079"/>
    <w:rsid w:val="007513E5"/>
    <w:rsid w:val="007545E7"/>
    <w:rsid w:val="007B4CEF"/>
    <w:rsid w:val="0089710E"/>
    <w:rsid w:val="00A1365B"/>
    <w:rsid w:val="00A74E15"/>
    <w:rsid w:val="00AA5213"/>
    <w:rsid w:val="00AD2C26"/>
    <w:rsid w:val="00B00B8C"/>
    <w:rsid w:val="00B84CC4"/>
    <w:rsid w:val="00BB3411"/>
    <w:rsid w:val="00BB5113"/>
    <w:rsid w:val="00C25214"/>
    <w:rsid w:val="00C55D85"/>
    <w:rsid w:val="00C95881"/>
    <w:rsid w:val="00CD50FD"/>
    <w:rsid w:val="00D20DA9"/>
    <w:rsid w:val="00D26A79"/>
    <w:rsid w:val="00D94ECF"/>
    <w:rsid w:val="00DD5C35"/>
    <w:rsid w:val="00DE3A1F"/>
    <w:rsid w:val="00E136AC"/>
    <w:rsid w:val="00E324D5"/>
    <w:rsid w:val="00E347E8"/>
    <w:rsid w:val="00EA03EF"/>
    <w:rsid w:val="00ED2248"/>
    <w:rsid w:val="00F316AD"/>
    <w:rsid w:val="00F92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0D3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1700F2"/>
    <w:rPr>
      <w:color w:val="000000" w:themeColor="text1"/>
    </w:rPr>
  </w:style>
  <w:style w:type="paragraph" w:styleId="Titre1">
    <w:name w:val="heading 1"/>
    <w:basedOn w:val="Normal"/>
    <w:next w:val="Normal"/>
    <w:link w:val="Titre1Car"/>
    <w:uiPriority w:val="2"/>
    <w:qFormat/>
    <w:rsid w:val="00CD50FD"/>
    <w:pPr>
      <w:jc w:val="center"/>
      <w:outlineLvl w:val="0"/>
    </w:pPr>
    <w:rPr>
      <w:rFonts w:cs="Times New Roman (Body CS)"/>
      <w:color w:val="FFFFFF"/>
      <w:spacing w:val="40"/>
    </w:rPr>
  </w:style>
  <w:style w:type="paragraph" w:styleId="Titre2">
    <w:name w:val="heading 2"/>
    <w:basedOn w:val="Normal"/>
    <w:next w:val="Normal"/>
    <w:link w:val="Titre2Car"/>
    <w:uiPriority w:val="9"/>
    <w:qFormat/>
    <w:rsid w:val="0040233B"/>
    <w:pPr>
      <w:outlineLvl w:val="1"/>
    </w:pPr>
    <w:rPr>
      <w:rFonts w:cs="Times New Roman (Body CS)"/>
      <w:color w:val="303848" w:themeColor="accent1"/>
      <w:spacing w:val="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F316AD"/>
    <w:pPr>
      <w:tabs>
        <w:tab w:val="center" w:pos="4680"/>
        <w:tab w:val="right" w:pos="9360"/>
      </w:tabs>
    </w:pPr>
  </w:style>
  <w:style w:type="character" w:customStyle="1" w:styleId="En-tteCar">
    <w:name w:val="En-tête Car"/>
    <w:basedOn w:val="Policepardfaut"/>
    <w:link w:val="En-tte"/>
    <w:uiPriority w:val="99"/>
    <w:semiHidden/>
    <w:rsid w:val="00D20DA9"/>
    <w:rPr>
      <w:color w:val="000000" w:themeColor="text1"/>
    </w:rPr>
  </w:style>
  <w:style w:type="paragraph" w:styleId="Pieddepage">
    <w:name w:val="footer"/>
    <w:basedOn w:val="Normal"/>
    <w:link w:val="PieddepageCar"/>
    <w:uiPriority w:val="99"/>
    <w:semiHidden/>
    <w:rsid w:val="00F316AD"/>
    <w:pPr>
      <w:tabs>
        <w:tab w:val="center" w:pos="4680"/>
        <w:tab w:val="right" w:pos="9360"/>
      </w:tabs>
    </w:pPr>
  </w:style>
  <w:style w:type="character" w:customStyle="1" w:styleId="PieddepageCar">
    <w:name w:val="Pied de page Car"/>
    <w:basedOn w:val="Policepardfaut"/>
    <w:link w:val="Pieddepage"/>
    <w:uiPriority w:val="99"/>
    <w:semiHidden/>
    <w:rsid w:val="00D20DA9"/>
    <w:rPr>
      <w:color w:val="000000" w:themeColor="text1"/>
    </w:rPr>
  </w:style>
  <w:style w:type="table" w:styleId="Grilledutableau">
    <w:name w:val="Table Grid"/>
    <w:basedOn w:val="TableauNormal"/>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qFormat/>
    <w:rsid w:val="00F316AD"/>
    <w:pPr>
      <w:tabs>
        <w:tab w:val="left" w:pos="2121"/>
        <w:tab w:val="left" w:pos="4241"/>
      </w:tabs>
      <w:spacing w:before="120" w:after="120"/>
      <w:jc w:val="center"/>
    </w:pPr>
    <w:rPr>
      <w:rFonts w:cs="Times New Roman (Body CS)"/>
      <w:color w:val="303848" w:themeColor="accent1"/>
      <w:spacing w:val="80"/>
      <w:sz w:val="52"/>
    </w:rPr>
  </w:style>
  <w:style w:type="character" w:customStyle="1" w:styleId="TitreCar">
    <w:name w:val="Titre Car"/>
    <w:basedOn w:val="Policepardfaut"/>
    <w:link w:val="Titre"/>
    <w:rsid w:val="00D20DA9"/>
    <w:rPr>
      <w:rFonts w:cs="Times New Roman (Body CS)"/>
      <w:color w:val="303848" w:themeColor="accent1"/>
      <w:spacing w:val="80"/>
      <w:sz w:val="52"/>
    </w:rPr>
  </w:style>
  <w:style w:type="paragraph" w:styleId="Sous-titre">
    <w:name w:val="Subtitle"/>
    <w:basedOn w:val="Normal"/>
    <w:next w:val="Normal"/>
    <w:link w:val="Sous-titreCar"/>
    <w:uiPriority w:val="1"/>
    <w:qFormat/>
    <w:rsid w:val="0029715D"/>
    <w:pPr>
      <w:spacing w:before="120" w:after="120"/>
      <w:jc w:val="center"/>
    </w:pPr>
    <w:rPr>
      <w:rFonts w:cs="Times New Roman (Body CS)"/>
      <w:color w:val="303848" w:themeColor="accent1"/>
      <w:spacing w:val="80"/>
    </w:rPr>
  </w:style>
  <w:style w:type="character" w:customStyle="1" w:styleId="Sous-titreCar">
    <w:name w:val="Sous-titre Car"/>
    <w:basedOn w:val="Policepardfaut"/>
    <w:link w:val="Sous-titre"/>
    <w:uiPriority w:val="1"/>
    <w:rsid w:val="0029715D"/>
    <w:rPr>
      <w:rFonts w:cs="Times New Roman (Body CS)"/>
      <w:color w:val="303848" w:themeColor="accent1"/>
      <w:spacing w:val="80"/>
    </w:rPr>
  </w:style>
  <w:style w:type="character" w:customStyle="1" w:styleId="Titre1Car">
    <w:name w:val="Titre 1 Car"/>
    <w:basedOn w:val="Policepardfaut"/>
    <w:link w:val="Titre1"/>
    <w:uiPriority w:val="2"/>
    <w:rsid w:val="00D20DA9"/>
    <w:rPr>
      <w:rFonts w:cs="Times New Roman (Body CS)"/>
      <w:color w:val="FFFFFF"/>
      <w:spacing w:val="40"/>
    </w:rPr>
  </w:style>
  <w:style w:type="paragraph" w:customStyle="1" w:styleId="Texte">
    <w:name w:val="Texte"/>
    <w:basedOn w:val="Normal"/>
    <w:next w:val="Normal"/>
    <w:uiPriority w:val="3"/>
    <w:qFormat/>
    <w:rsid w:val="0040233B"/>
    <w:pPr>
      <w:spacing w:line="288" w:lineRule="auto"/>
    </w:pPr>
    <w:rPr>
      <w:color w:val="404040" w:themeColor="text1" w:themeTint="BF"/>
      <w:sz w:val="20"/>
    </w:rPr>
  </w:style>
  <w:style w:type="character" w:customStyle="1" w:styleId="Titre2Car">
    <w:name w:val="Titre 2 Car"/>
    <w:basedOn w:val="Policepardfaut"/>
    <w:link w:val="Titre2"/>
    <w:uiPriority w:val="9"/>
    <w:rsid w:val="001F4150"/>
    <w:rPr>
      <w:rFonts w:cs="Times New Roman (Body CS)"/>
      <w:color w:val="303848" w:themeColor="accent1"/>
      <w:spacing w:val="80"/>
    </w:rPr>
  </w:style>
  <w:style w:type="paragraph" w:customStyle="1" w:styleId="SmallText">
    <w:name w:val="SmallText"/>
    <w:basedOn w:val="Normal"/>
    <w:next w:val="Normal"/>
    <w:uiPriority w:val="5"/>
    <w:qFormat/>
    <w:rsid w:val="0040233B"/>
    <w:rPr>
      <w:i/>
      <w:color w:val="404040" w:themeColor="text1" w:themeTint="BF"/>
      <w:sz w:val="20"/>
    </w:rPr>
  </w:style>
  <w:style w:type="character" w:styleId="Textedelespacerserv">
    <w:name w:val="Placeholder Text"/>
    <w:basedOn w:val="Policepardfaut"/>
    <w:uiPriority w:val="99"/>
    <w:semiHidden/>
    <w:rsid w:val="00D20DA9"/>
    <w:rPr>
      <w:color w:val="808080"/>
    </w:rPr>
  </w:style>
  <w:style w:type="character" w:customStyle="1" w:styleId="Distinguer">
    <w:name w:val="Distinguer"/>
    <w:basedOn w:val="Policepardfaut"/>
    <w:uiPriority w:val="1"/>
    <w:qFormat/>
    <w:rsid w:val="00D26A79"/>
    <w:rPr>
      <w:color w:val="BF9268" w:themeColor="accent2"/>
    </w:rPr>
  </w:style>
  <w:style w:type="paragraph" w:styleId="Paragraphedeliste">
    <w:name w:val="List Paragraph"/>
    <w:basedOn w:val="Normal"/>
    <w:uiPriority w:val="1"/>
    <w:qFormat/>
    <w:rsid w:val="0066475D"/>
    <w:pPr>
      <w:widowControl w:val="0"/>
      <w:autoSpaceDE w:val="0"/>
      <w:autoSpaceDN w:val="0"/>
      <w:spacing w:line="292" w:lineRule="exact"/>
      <w:ind w:left="733" w:hanging="311"/>
    </w:pPr>
    <w:rPr>
      <w:rFonts w:ascii="Arial" w:eastAsia="Arial" w:hAnsi="Arial" w:cs="Arial"/>
      <w:color w:val="auto"/>
      <w:sz w:val="22"/>
      <w:szCs w:val="22"/>
    </w:rPr>
  </w:style>
  <w:style w:type="paragraph" w:styleId="Corpsdetexte">
    <w:name w:val="Body Text"/>
    <w:basedOn w:val="Normal"/>
    <w:link w:val="CorpsdetexteCar"/>
    <w:uiPriority w:val="1"/>
    <w:semiHidden/>
    <w:unhideWhenUsed/>
    <w:qFormat/>
    <w:rsid w:val="00E324D5"/>
    <w:pPr>
      <w:widowControl w:val="0"/>
      <w:autoSpaceDE w:val="0"/>
      <w:autoSpaceDN w:val="0"/>
      <w:spacing w:line="292" w:lineRule="exact"/>
      <w:ind w:left="733" w:hanging="311"/>
    </w:pPr>
    <w:rPr>
      <w:rFonts w:ascii="Arial" w:eastAsia="Arial" w:hAnsi="Arial" w:cs="Arial"/>
      <w:color w:val="auto"/>
    </w:rPr>
  </w:style>
  <w:style w:type="character" w:customStyle="1" w:styleId="CorpsdetexteCar">
    <w:name w:val="Corps de texte Car"/>
    <w:basedOn w:val="Policepardfaut"/>
    <w:link w:val="Corpsdetexte"/>
    <w:uiPriority w:val="1"/>
    <w:semiHidden/>
    <w:rsid w:val="00E324D5"/>
    <w:rPr>
      <w:rFonts w:ascii="Arial" w:eastAsia="Arial" w:hAnsi="Arial" w:cs="Arial"/>
    </w:rPr>
  </w:style>
  <w:style w:type="paragraph" w:customStyle="1" w:styleId="TableParagraph">
    <w:name w:val="Table Paragraph"/>
    <w:basedOn w:val="Normal"/>
    <w:uiPriority w:val="1"/>
    <w:qFormat/>
    <w:rsid w:val="002738BE"/>
    <w:pPr>
      <w:widowControl w:val="0"/>
      <w:autoSpaceDE w:val="0"/>
      <w:autoSpaceDN w:val="0"/>
      <w:spacing w:line="256" w:lineRule="exact"/>
      <w:ind w:left="28"/>
    </w:pPr>
    <w:rPr>
      <w:rFonts w:ascii="Arial" w:eastAsia="Arial" w:hAnsi="Arial" w:cs="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40461">
      <w:bodyDiv w:val="1"/>
      <w:marLeft w:val="0"/>
      <w:marRight w:val="0"/>
      <w:marTop w:val="0"/>
      <w:marBottom w:val="0"/>
      <w:divBdr>
        <w:top w:val="none" w:sz="0" w:space="0" w:color="auto"/>
        <w:left w:val="none" w:sz="0" w:space="0" w:color="auto"/>
        <w:bottom w:val="none" w:sz="0" w:space="0" w:color="auto"/>
        <w:right w:val="none" w:sz="0" w:space="0" w:color="auto"/>
      </w:divBdr>
    </w:div>
    <w:div w:id="716975274">
      <w:bodyDiv w:val="1"/>
      <w:marLeft w:val="0"/>
      <w:marRight w:val="0"/>
      <w:marTop w:val="0"/>
      <w:marBottom w:val="0"/>
      <w:divBdr>
        <w:top w:val="none" w:sz="0" w:space="0" w:color="auto"/>
        <w:left w:val="none" w:sz="0" w:space="0" w:color="auto"/>
        <w:bottom w:val="none" w:sz="0" w:space="0" w:color="auto"/>
        <w:right w:val="none" w:sz="0" w:space="0" w:color="auto"/>
      </w:divBdr>
    </w:div>
    <w:div w:id="770009060">
      <w:bodyDiv w:val="1"/>
      <w:marLeft w:val="0"/>
      <w:marRight w:val="0"/>
      <w:marTop w:val="0"/>
      <w:marBottom w:val="0"/>
      <w:divBdr>
        <w:top w:val="none" w:sz="0" w:space="0" w:color="auto"/>
        <w:left w:val="none" w:sz="0" w:space="0" w:color="auto"/>
        <w:bottom w:val="none" w:sz="0" w:space="0" w:color="auto"/>
        <w:right w:val="none" w:sz="0" w:space="0" w:color="auto"/>
      </w:divBdr>
    </w:div>
    <w:div w:id="805245274">
      <w:bodyDiv w:val="1"/>
      <w:marLeft w:val="0"/>
      <w:marRight w:val="0"/>
      <w:marTop w:val="0"/>
      <w:marBottom w:val="0"/>
      <w:divBdr>
        <w:top w:val="none" w:sz="0" w:space="0" w:color="auto"/>
        <w:left w:val="none" w:sz="0" w:space="0" w:color="auto"/>
        <w:bottom w:val="none" w:sz="0" w:space="0" w:color="auto"/>
        <w:right w:val="none" w:sz="0" w:space="0" w:color="auto"/>
      </w:divBdr>
    </w:div>
    <w:div w:id="836186361">
      <w:bodyDiv w:val="1"/>
      <w:marLeft w:val="0"/>
      <w:marRight w:val="0"/>
      <w:marTop w:val="0"/>
      <w:marBottom w:val="0"/>
      <w:divBdr>
        <w:top w:val="none" w:sz="0" w:space="0" w:color="auto"/>
        <w:left w:val="none" w:sz="0" w:space="0" w:color="auto"/>
        <w:bottom w:val="none" w:sz="0" w:space="0" w:color="auto"/>
        <w:right w:val="none" w:sz="0" w:space="0" w:color="auto"/>
      </w:divBdr>
    </w:div>
    <w:div w:id="1033530720">
      <w:bodyDiv w:val="1"/>
      <w:marLeft w:val="0"/>
      <w:marRight w:val="0"/>
      <w:marTop w:val="0"/>
      <w:marBottom w:val="0"/>
      <w:divBdr>
        <w:top w:val="none" w:sz="0" w:space="0" w:color="auto"/>
        <w:left w:val="none" w:sz="0" w:space="0" w:color="auto"/>
        <w:bottom w:val="none" w:sz="0" w:space="0" w:color="auto"/>
        <w:right w:val="none" w:sz="0" w:space="0" w:color="auto"/>
      </w:divBdr>
    </w:div>
    <w:div w:id="1127116937">
      <w:bodyDiv w:val="1"/>
      <w:marLeft w:val="0"/>
      <w:marRight w:val="0"/>
      <w:marTop w:val="0"/>
      <w:marBottom w:val="0"/>
      <w:divBdr>
        <w:top w:val="none" w:sz="0" w:space="0" w:color="auto"/>
        <w:left w:val="none" w:sz="0" w:space="0" w:color="auto"/>
        <w:bottom w:val="none" w:sz="0" w:space="0" w:color="auto"/>
        <w:right w:val="none" w:sz="0" w:space="0" w:color="auto"/>
      </w:divBdr>
    </w:div>
    <w:div w:id="1185092711">
      <w:bodyDiv w:val="1"/>
      <w:marLeft w:val="0"/>
      <w:marRight w:val="0"/>
      <w:marTop w:val="0"/>
      <w:marBottom w:val="0"/>
      <w:divBdr>
        <w:top w:val="none" w:sz="0" w:space="0" w:color="auto"/>
        <w:left w:val="none" w:sz="0" w:space="0" w:color="auto"/>
        <w:bottom w:val="none" w:sz="0" w:space="0" w:color="auto"/>
        <w:right w:val="none" w:sz="0" w:space="0" w:color="auto"/>
      </w:divBdr>
    </w:div>
    <w:div w:id="1291740640">
      <w:bodyDiv w:val="1"/>
      <w:marLeft w:val="0"/>
      <w:marRight w:val="0"/>
      <w:marTop w:val="0"/>
      <w:marBottom w:val="0"/>
      <w:divBdr>
        <w:top w:val="none" w:sz="0" w:space="0" w:color="auto"/>
        <w:left w:val="none" w:sz="0" w:space="0" w:color="auto"/>
        <w:bottom w:val="none" w:sz="0" w:space="0" w:color="auto"/>
        <w:right w:val="none" w:sz="0" w:space="0" w:color="auto"/>
      </w:divBdr>
    </w:div>
    <w:div w:id="1329939191">
      <w:bodyDiv w:val="1"/>
      <w:marLeft w:val="0"/>
      <w:marRight w:val="0"/>
      <w:marTop w:val="0"/>
      <w:marBottom w:val="0"/>
      <w:divBdr>
        <w:top w:val="none" w:sz="0" w:space="0" w:color="auto"/>
        <w:left w:val="none" w:sz="0" w:space="0" w:color="auto"/>
        <w:bottom w:val="none" w:sz="0" w:space="0" w:color="auto"/>
        <w:right w:val="none" w:sz="0" w:space="0" w:color="auto"/>
      </w:divBdr>
    </w:div>
    <w:div w:id="167911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hevarie\AppData\Roaming\Microsoft\Templates\CV%20simp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74EA23D02E4044B1DB4B853542BFB9"/>
        <w:category>
          <w:name w:val="Général"/>
          <w:gallery w:val="placeholder"/>
        </w:category>
        <w:types>
          <w:type w:val="bbPlcHdr"/>
        </w:types>
        <w:behaviors>
          <w:behavior w:val="content"/>
        </w:behaviors>
        <w:guid w:val="{7B57A4DB-5C9C-4E8A-BF0E-F937D8E79FE8}"/>
      </w:docPartPr>
      <w:docPartBody>
        <w:p w:rsidR="00244184" w:rsidRDefault="00000000">
          <w:pPr>
            <w:pStyle w:val="6174EA23D02E4044B1DB4B853542BFB9"/>
          </w:pPr>
          <w:r w:rsidRPr="001B3172">
            <w:rPr>
              <w:rStyle w:val="Distinguer"/>
              <w:noProof/>
              <w:lang w:bidi="fr-FR"/>
            </w:rPr>
            <w:t>—</w:t>
          </w:r>
        </w:p>
      </w:docPartBody>
    </w:docPart>
    <w:docPart>
      <w:docPartPr>
        <w:name w:val="7535704D32CA4D0688E7022E3A2BFCE9"/>
        <w:category>
          <w:name w:val="Général"/>
          <w:gallery w:val="placeholder"/>
        </w:category>
        <w:types>
          <w:type w:val="bbPlcHdr"/>
        </w:types>
        <w:behaviors>
          <w:behavior w:val="content"/>
        </w:behaviors>
        <w:guid w:val="{7686FCCA-F60B-458B-B186-BB85F5B88D92}"/>
      </w:docPartPr>
      <w:docPartBody>
        <w:p w:rsidR="00244184" w:rsidRDefault="00000000">
          <w:pPr>
            <w:pStyle w:val="7535704D32CA4D0688E7022E3A2BFCE9"/>
          </w:pPr>
          <w:r w:rsidRPr="001B3172">
            <w:rPr>
              <w:noProof/>
              <w:lang w:bidi="fr-FR"/>
            </w:rPr>
            <w:t>COMPÉTENCES-CLÉS</w:t>
          </w:r>
        </w:p>
      </w:docPartBody>
    </w:docPart>
    <w:docPart>
      <w:docPartPr>
        <w:name w:val="FCBD9D27571947DFBB5A187CD00EA168"/>
        <w:category>
          <w:name w:val="Général"/>
          <w:gallery w:val="placeholder"/>
        </w:category>
        <w:types>
          <w:type w:val="bbPlcHdr"/>
        </w:types>
        <w:behaviors>
          <w:behavior w:val="content"/>
        </w:behaviors>
        <w:guid w:val="{C2256EF3-4F75-4677-9FB4-407C33518601}"/>
      </w:docPartPr>
      <w:docPartBody>
        <w:p w:rsidR="00244184" w:rsidRDefault="00000000">
          <w:pPr>
            <w:pStyle w:val="FCBD9D27571947DFBB5A187CD00EA168"/>
          </w:pPr>
          <w:r w:rsidRPr="001B3172">
            <w:rPr>
              <w:rStyle w:val="Distinguer"/>
              <w:noProof/>
              <w:lang w:bidi="fr-FR"/>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F9"/>
    <w:rsid w:val="000C0D9C"/>
    <w:rsid w:val="001470F9"/>
    <w:rsid w:val="00244184"/>
    <w:rsid w:val="00261836"/>
    <w:rsid w:val="002D2929"/>
    <w:rsid w:val="00372728"/>
    <w:rsid w:val="0082072B"/>
    <w:rsid w:val="0095515E"/>
    <w:rsid w:val="00AA5213"/>
    <w:rsid w:val="00DB089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istinguer">
    <w:name w:val="Distinguer"/>
    <w:basedOn w:val="Policepardfaut"/>
    <w:uiPriority w:val="1"/>
    <w:qFormat/>
    <w:rPr>
      <w:color w:val="E97132" w:themeColor="accent2"/>
    </w:rPr>
  </w:style>
  <w:style w:type="paragraph" w:customStyle="1" w:styleId="6174EA23D02E4044B1DB4B853542BFB9">
    <w:name w:val="6174EA23D02E4044B1DB4B853542BFB9"/>
  </w:style>
  <w:style w:type="paragraph" w:customStyle="1" w:styleId="7535704D32CA4D0688E7022E3A2BFCE9">
    <w:name w:val="7535704D32CA4D0688E7022E3A2BFCE9"/>
  </w:style>
  <w:style w:type="paragraph" w:customStyle="1" w:styleId="FCBD9D27571947DFBB5A187CD00EA168">
    <w:name w:val="FCBD9D27571947DFBB5A187CD00EA1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E7EC0-B0C1-47D5-B2B3-E423363C63FD}">
  <ds:schemaRefs>
    <ds:schemaRef ds:uri="http://schemas.microsoft.com/sharepoint/v3/contenttype/forms"/>
  </ds:schemaRefs>
</ds:datastoreItem>
</file>

<file path=customXml/itemProps2.xml><?xml version="1.0" encoding="utf-8"?>
<ds:datastoreItem xmlns:ds="http://schemas.openxmlformats.org/officeDocument/2006/customXml" ds:itemID="{02FFB3A9-0D22-476F-B4E7-F3F4C4E00959}">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4DA33E90-79A2-4B5B-92B2-7F1F28C41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B17A62-B5AC-43AF-A6C8-CD5F229BA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 simple.dotx</Template>
  <TotalTime>0</TotalTime>
  <Pages>2</Pages>
  <Words>765</Words>
  <Characters>4212</Characters>
  <Application>Microsoft Office Word</Application>
  <DocSecurity>0</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2024-05-04T13:09:00Z</dcterms:created>
  <dcterms:modified xsi:type="dcterms:W3CDTF">2025-03-16T21:27:00Z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