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16"/>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RPr="00752D3E" w14:paraId="1A7069F5" w14:textId="77777777" w:rsidTr="00D85348">
        <w:trPr>
          <w:trHeight w:val="4410"/>
        </w:trPr>
        <w:tc>
          <w:tcPr>
            <w:tcW w:w="3600" w:type="dxa"/>
            <w:vAlign w:val="bottom"/>
          </w:tcPr>
          <w:p w14:paraId="36BDFBC7" w14:textId="5D47D178" w:rsidR="001B2ABD" w:rsidRDefault="00EC10D4" w:rsidP="00D85348">
            <w:pPr>
              <w:tabs>
                <w:tab w:val="left" w:pos="990"/>
              </w:tabs>
              <w:jc w:val="center"/>
            </w:pPr>
            <w:r>
              <w:rPr>
                <w:noProof/>
              </w:rPr>
              <w:drawing>
                <wp:inline distT="0" distB="0" distL="0" distR="0" wp14:anchorId="2BA051AA" wp14:editId="140A4A06">
                  <wp:extent cx="1493520" cy="192593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93520" cy="1925933"/>
                          </a:xfrm>
                          <a:prstGeom prst="rect">
                            <a:avLst/>
                          </a:prstGeom>
                          <a:noFill/>
                        </pic:spPr>
                      </pic:pic>
                    </a:graphicData>
                  </a:graphic>
                </wp:inline>
              </w:drawing>
            </w:r>
          </w:p>
        </w:tc>
        <w:tc>
          <w:tcPr>
            <w:tcW w:w="720" w:type="dxa"/>
          </w:tcPr>
          <w:p w14:paraId="3170DD9B" w14:textId="77777777" w:rsidR="001B2ABD" w:rsidRDefault="001B2ABD" w:rsidP="00D85348">
            <w:pPr>
              <w:tabs>
                <w:tab w:val="left" w:pos="990"/>
              </w:tabs>
            </w:pPr>
          </w:p>
        </w:tc>
        <w:tc>
          <w:tcPr>
            <w:tcW w:w="6470" w:type="dxa"/>
            <w:vAlign w:val="bottom"/>
          </w:tcPr>
          <w:p w14:paraId="70DABE69" w14:textId="14461E5F" w:rsidR="00752D3E" w:rsidRPr="00DE0F0C" w:rsidRDefault="00752D3E" w:rsidP="00D85348">
            <w:pPr>
              <w:pStyle w:val="Heading2"/>
              <w:rPr>
                <w:lang w:val="fr-CA"/>
              </w:rPr>
            </w:pPr>
            <w:r w:rsidRPr="00DE0F0C">
              <w:rPr>
                <w:lang w:val="fr-CA"/>
              </w:rPr>
              <w:t>FORMATION</w:t>
            </w:r>
          </w:p>
          <w:p w14:paraId="25AEE4F1" w14:textId="701A8391" w:rsidR="00752D3E" w:rsidRPr="00963381" w:rsidRDefault="00752D3E" w:rsidP="00D85348">
            <w:pPr>
              <w:tabs>
                <w:tab w:val="center" w:pos="4641"/>
              </w:tabs>
              <w:spacing w:line="259" w:lineRule="auto"/>
              <w:rPr>
                <w:sz w:val="20"/>
                <w:szCs w:val="20"/>
                <w:lang w:val="fr-CA"/>
              </w:rPr>
            </w:pPr>
            <w:r w:rsidRPr="00963381">
              <w:rPr>
                <w:rFonts w:eastAsia="Calibri" w:cs="Calibri"/>
                <w:b/>
                <w:sz w:val="20"/>
                <w:szCs w:val="20"/>
                <w:lang w:val="fr-CA"/>
              </w:rPr>
              <w:t>Champion PCI</w:t>
            </w:r>
            <w:r w:rsidRPr="00963381">
              <w:rPr>
                <w:sz w:val="20"/>
                <w:szCs w:val="20"/>
                <w:lang w:val="fr-CA"/>
              </w:rPr>
              <w:t xml:space="preserve"> - Santé   </w:t>
            </w:r>
            <w:r w:rsidRPr="00963381">
              <w:rPr>
                <w:rFonts w:eastAsia="Calibri" w:cs="Calibri"/>
                <w:sz w:val="20"/>
                <w:szCs w:val="20"/>
                <w:lang w:val="fr-CA"/>
              </w:rPr>
              <w:t>•</w:t>
            </w:r>
            <w:r w:rsidRPr="00963381">
              <w:rPr>
                <w:sz w:val="20"/>
                <w:szCs w:val="20"/>
                <w:lang w:val="fr-CA"/>
              </w:rPr>
              <w:t xml:space="preserve"> </w:t>
            </w:r>
            <w:r w:rsidRPr="00963381">
              <w:rPr>
                <w:rFonts w:eastAsia="Calibri" w:cs="Calibri"/>
                <w:i/>
                <w:sz w:val="20"/>
                <w:szCs w:val="20"/>
                <w:lang w:val="fr-CA"/>
              </w:rPr>
              <w:t>Établissement Paul-Émile Léger</w:t>
            </w:r>
            <w:r w:rsidRPr="00963381">
              <w:rPr>
                <w:sz w:val="20"/>
                <w:szCs w:val="20"/>
                <w:lang w:val="fr-CA"/>
              </w:rPr>
              <w:t xml:space="preserve">  </w:t>
            </w:r>
          </w:p>
          <w:p w14:paraId="4191A58D" w14:textId="77777777" w:rsidR="00752D3E" w:rsidRPr="00963381" w:rsidRDefault="00752D3E" w:rsidP="00D85348">
            <w:pPr>
              <w:spacing w:after="96"/>
              <w:ind w:right="10"/>
              <w:rPr>
                <w:sz w:val="20"/>
                <w:szCs w:val="20"/>
                <w:lang w:val="fr-CA"/>
              </w:rPr>
            </w:pPr>
            <w:r w:rsidRPr="00963381">
              <w:rPr>
                <w:sz w:val="20"/>
                <w:szCs w:val="20"/>
                <w:lang w:val="fr-CA"/>
              </w:rPr>
              <w:t xml:space="preserve">Montréal, Québec   </w:t>
            </w:r>
            <w:r w:rsidRPr="00963381">
              <w:rPr>
                <w:rFonts w:eastAsia="Calibri" w:cs="Calibri"/>
                <w:sz w:val="20"/>
                <w:szCs w:val="20"/>
                <w:lang w:val="fr-CA"/>
              </w:rPr>
              <w:t>•</w:t>
            </w:r>
            <w:r w:rsidRPr="00963381">
              <w:rPr>
                <w:sz w:val="20"/>
                <w:szCs w:val="20"/>
                <w:lang w:val="fr-CA"/>
              </w:rPr>
              <w:t xml:space="preserve">   Mai 2021 </w:t>
            </w:r>
            <w:r w:rsidRPr="00963381">
              <w:rPr>
                <w:rFonts w:eastAsia="Calibri" w:cs="Calibri"/>
                <w:sz w:val="20"/>
                <w:szCs w:val="20"/>
                <w:lang w:val="fr-CA"/>
              </w:rPr>
              <w:t>–</w:t>
            </w:r>
            <w:r w:rsidRPr="00963381">
              <w:rPr>
                <w:sz w:val="20"/>
                <w:szCs w:val="20"/>
                <w:lang w:val="fr-CA"/>
              </w:rPr>
              <w:t xml:space="preserve"> Mai 2021  </w:t>
            </w:r>
          </w:p>
          <w:p w14:paraId="1F2B2F9B" w14:textId="443643B8" w:rsidR="00752D3E" w:rsidRPr="00963381" w:rsidRDefault="00752D3E" w:rsidP="00D85348">
            <w:pPr>
              <w:spacing w:line="259" w:lineRule="auto"/>
              <w:ind w:right="69"/>
              <w:rPr>
                <w:sz w:val="20"/>
                <w:szCs w:val="20"/>
                <w:lang w:val="fr-CA"/>
              </w:rPr>
            </w:pPr>
            <w:r w:rsidRPr="00963381">
              <w:rPr>
                <w:rFonts w:eastAsia="Calibri" w:cs="Calibri"/>
                <w:b/>
                <w:sz w:val="20"/>
                <w:szCs w:val="20"/>
                <w:lang w:val="fr-CA"/>
              </w:rPr>
              <w:t>Préposé aux bénéficiaires</w:t>
            </w:r>
            <w:r w:rsidRPr="00963381">
              <w:rPr>
                <w:sz w:val="20"/>
                <w:szCs w:val="20"/>
                <w:lang w:val="fr-CA"/>
              </w:rPr>
              <w:t xml:space="preserve"> - </w:t>
            </w:r>
            <w:proofErr w:type="gramStart"/>
            <w:r w:rsidRPr="00963381">
              <w:rPr>
                <w:sz w:val="20"/>
                <w:szCs w:val="20"/>
                <w:lang w:val="fr-CA"/>
              </w:rPr>
              <w:t xml:space="preserve">Santé  </w:t>
            </w:r>
            <w:r w:rsidRPr="00963381">
              <w:rPr>
                <w:rFonts w:eastAsia="Calibri" w:cs="Calibri"/>
                <w:sz w:val="20"/>
                <w:szCs w:val="20"/>
                <w:lang w:val="fr-CA"/>
              </w:rPr>
              <w:t>•</w:t>
            </w:r>
            <w:proofErr w:type="gramEnd"/>
            <w:r w:rsidRPr="00963381">
              <w:rPr>
                <w:sz w:val="20"/>
                <w:szCs w:val="20"/>
                <w:lang w:val="fr-CA"/>
              </w:rPr>
              <w:t xml:space="preserve"> </w:t>
            </w:r>
            <w:r w:rsidRPr="00963381">
              <w:rPr>
                <w:rFonts w:eastAsia="Calibri" w:cs="Calibri"/>
                <w:i/>
                <w:sz w:val="20"/>
                <w:szCs w:val="20"/>
                <w:lang w:val="fr-CA"/>
              </w:rPr>
              <w:t xml:space="preserve">École des faubourgs </w:t>
            </w:r>
            <w:r w:rsidRPr="00963381">
              <w:rPr>
                <w:sz w:val="20"/>
                <w:szCs w:val="20"/>
                <w:lang w:val="fr-CA"/>
              </w:rPr>
              <w:t xml:space="preserve"> </w:t>
            </w:r>
          </w:p>
          <w:p w14:paraId="56CE1E28" w14:textId="77777777" w:rsidR="00752D3E" w:rsidRPr="00963381" w:rsidRDefault="00752D3E" w:rsidP="00D85348">
            <w:pPr>
              <w:spacing w:after="96" w:line="259" w:lineRule="auto"/>
              <w:ind w:right="771"/>
              <w:rPr>
                <w:sz w:val="20"/>
                <w:szCs w:val="20"/>
                <w:lang w:val="fr-CA"/>
              </w:rPr>
            </w:pPr>
            <w:r w:rsidRPr="00963381">
              <w:rPr>
                <w:sz w:val="20"/>
                <w:szCs w:val="20"/>
                <w:lang w:val="fr-CA"/>
              </w:rPr>
              <w:t xml:space="preserve">Montréal, Québec   </w:t>
            </w:r>
            <w:r w:rsidRPr="00963381">
              <w:rPr>
                <w:rFonts w:eastAsia="Calibri" w:cs="Calibri"/>
                <w:sz w:val="20"/>
                <w:szCs w:val="20"/>
                <w:lang w:val="fr-CA"/>
              </w:rPr>
              <w:t>•</w:t>
            </w:r>
            <w:r w:rsidRPr="00963381">
              <w:rPr>
                <w:sz w:val="20"/>
                <w:szCs w:val="20"/>
                <w:lang w:val="fr-CA"/>
              </w:rPr>
              <w:t xml:space="preserve">   Juillet 2020 </w:t>
            </w:r>
            <w:r w:rsidRPr="00963381">
              <w:rPr>
                <w:rFonts w:eastAsia="Calibri" w:cs="Calibri"/>
                <w:sz w:val="20"/>
                <w:szCs w:val="20"/>
                <w:lang w:val="fr-CA"/>
              </w:rPr>
              <w:t>–</w:t>
            </w:r>
            <w:r w:rsidRPr="00963381">
              <w:rPr>
                <w:sz w:val="20"/>
                <w:szCs w:val="20"/>
                <w:lang w:val="fr-CA"/>
              </w:rPr>
              <w:t xml:space="preserve"> Décembre 2020  </w:t>
            </w:r>
          </w:p>
          <w:p w14:paraId="72F0B4D4" w14:textId="70D0C5EE" w:rsidR="00752D3E" w:rsidRPr="00963381" w:rsidRDefault="00752D3E" w:rsidP="00D85348">
            <w:pPr>
              <w:spacing w:line="259" w:lineRule="auto"/>
              <w:rPr>
                <w:sz w:val="20"/>
                <w:szCs w:val="20"/>
                <w:lang w:val="fr-CA"/>
              </w:rPr>
            </w:pPr>
            <w:r w:rsidRPr="00963381">
              <w:rPr>
                <w:rFonts w:eastAsia="Calibri" w:cs="Calibri"/>
                <w:b/>
                <w:sz w:val="20"/>
                <w:szCs w:val="20"/>
                <w:lang w:val="fr-CA"/>
              </w:rPr>
              <w:t>DEP</w:t>
            </w:r>
            <w:r w:rsidRPr="00963381">
              <w:rPr>
                <w:sz w:val="20"/>
                <w:szCs w:val="20"/>
                <w:lang w:val="fr-CA"/>
              </w:rPr>
              <w:t xml:space="preserve"> - </w:t>
            </w:r>
            <w:proofErr w:type="gramStart"/>
            <w:r w:rsidRPr="00963381">
              <w:rPr>
                <w:sz w:val="20"/>
                <w:szCs w:val="20"/>
                <w:lang w:val="fr-CA"/>
              </w:rPr>
              <w:t xml:space="preserve">Boucherie  </w:t>
            </w:r>
            <w:r w:rsidRPr="00963381">
              <w:rPr>
                <w:rFonts w:eastAsia="Calibri" w:cs="Calibri"/>
                <w:sz w:val="20"/>
                <w:szCs w:val="20"/>
                <w:lang w:val="fr-CA"/>
              </w:rPr>
              <w:t>•</w:t>
            </w:r>
            <w:proofErr w:type="gramEnd"/>
            <w:r w:rsidRPr="00963381">
              <w:rPr>
                <w:sz w:val="20"/>
                <w:szCs w:val="20"/>
                <w:lang w:val="fr-CA"/>
              </w:rPr>
              <w:t xml:space="preserve"> </w:t>
            </w:r>
            <w:proofErr w:type="spellStart"/>
            <w:r w:rsidRPr="00963381">
              <w:rPr>
                <w:rFonts w:eastAsia="Calibri" w:cs="Calibri"/>
                <w:i/>
                <w:sz w:val="20"/>
                <w:szCs w:val="20"/>
                <w:lang w:val="fr-CA"/>
              </w:rPr>
              <w:t>Calixa</w:t>
            </w:r>
            <w:proofErr w:type="spellEnd"/>
            <w:r w:rsidRPr="00963381">
              <w:rPr>
                <w:rFonts w:eastAsia="Calibri" w:cs="Calibri"/>
                <w:i/>
                <w:sz w:val="20"/>
                <w:szCs w:val="20"/>
                <w:lang w:val="fr-CA"/>
              </w:rPr>
              <w:t xml:space="preserve"> </w:t>
            </w:r>
            <w:proofErr w:type="spellStart"/>
            <w:r w:rsidRPr="00963381">
              <w:rPr>
                <w:rFonts w:eastAsia="Calibri" w:cs="Calibri"/>
                <w:i/>
                <w:sz w:val="20"/>
                <w:szCs w:val="20"/>
                <w:lang w:val="fr-CA"/>
              </w:rPr>
              <w:t>Lavalé</w:t>
            </w:r>
            <w:proofErr w:type="spellEnd"/>
            <w:r w:rsidRPr="00963381">
              <w:rPr>
                <w:sz w:val="20"/>
                <w:szCs w:val="20"/>
                <w:lang w:val="fr-CA"/>
              </w:rPr>
              <w:t xml:space="preserve">  </w:t>
            </w:r>
          </w:p>
          <w:p w14:paraId="58AA5AF6" w14:textId="02D9944A" w:rsidR="001B2ABD" w:rsidRPr="00C2762E" w:rsidRDefault="00752D3E" w:rsidP="00D85348">
            <w:pPr>
              <w:spacing w:after="4" w:line="259" w:lineRule="auto"/>
              <w:ind w:right="622"/>
              <w:rPr>
                <w:sz w:val="20"/>
                <w:szCs w:val="20"/>
                <w:lang w:val="fr-CA"/>
              </w:rPr>
            </w:pPr>
            <w:r w:rsidRPr="00963381">
              <w:rPr>
                <w:sz w:val="20"/>
                <w:szCs w:val="20"/>
                <w:lang w:val="fr-CA"/>
              </w:rPr>
              <w:t xml:space="preserve">Montréal, Québec   </w:t>
            </w:r>
            <w:r w:rsidRPr="00963381">
              <w:rPr>
                <w:rFonts w:eastAsia="Calibri" w:cs="Calibri"/>
                <w:sz w:val="20"/>
                <w:szCs w:val="20"/>
                <w:lang w:val="fr-CA"/>
              </w:rPr>
              <w:t>•</w:t>
            </w:r>
            <w:r w:rsidRPr="00963381">
              <w:rPr>
                <w:sz w:val="20"/>
                <w:szCs w:val="20"/>
                <w:lang w:val="fr-CA"/>
              </w:rPr>
              <w:t xml:space="preserve">   Janvier 2014 </w:t>
            </w:r>
            <w:r w:rsidRPr="00963381">
              <w:rPr>
                <w:rFonts w:eastAsia="Calibri" w:cs="Calibri"/>
                <w:sz w:val="20"/>
                <w:szCs w:val="20"/>
                <w:lang w:val="fr-CA"/>
              </w:rPr>
              <w:t>–</w:t>
            </w:r>
            <w:r w:rsidRPr="00963381">
              <w:rPr>
                <w:sz w:val="20"/>
                <w:szCs w:val="20"/>
                <w:lang w:val="fr-CA"/>
              </w:rPr>
              <w:t xml:space="preserve"> Septembre 2014  </w:t>
            </w:r>
          </w:p>
        </w:tc>
      </w:tr>
      <w:tr w:rsidR="001B2ABD" w:rsidRPr="00EC10D4" w14:paraId="1824627A" w14:textId="77777777" w:rsidTr="00D85348">
        <w:tc>
          <w:tcPr>
            <w:tcW w:w="3600" w:type="dxa"/>
          </w:tcPr>
          <w:p w14:paraId="0C166B18" w14:textId="77777777" w:rsidR="00812FEC" w:rsidRDefault="00DE0F0C" w:rsidP="00D85348">
            <w:pPr>
              <w:pStyle w:val="Title"/>
              <w:rPr>
                <w:sz w:val="36"/>
                <w:szCs w:val="36"/>
                <w:lang w:val="fr-CA"/>
              </w:rPr>
            </w:pPr>
            <w:r w:rsidRPr="00812FEC">
              <w:rPr>
                <w:sz w:val="36"/>
                <w:szCs w:val="36"/>
                <w:lang w:val="fr-CA"/>
              </w:rPr>
              <w:t>Jocelyn</w:t>
            </w:r>
          </w:p>
          <w:p w14:paraId="75239AC8" w14:textId="00D87BEA" w:rsidR="00812FEC" w:rsidRDefault="00DE0F0C" w:rsidP="00D85348">
            <w:pPr>
              <w:pStyle w:val="Title"/>
              <w:rPr>
                <w:sz w:val="36"/>
                <w:szCs w:val="36"/>
                <w:lang w:val="fr-CA"/>
              </w:rPr>
            </w:pPr>
            <w:r w:rsidRPr="00812FEC">
              <w:rPr>
                <w:sz w:val="36"/>
                <w:szCs w:val="36"/>
                <w:lang w:val="fr-CA"/>
              </w:rPr>
              <w:t>Perreault</w:t>
            </w:r>
          </w:p>
          <w:p w14:paraId="47BC67D6" w14:textId="346A82AB" w:rsidR="00DE0F0C" w:rsidRPr="00812FEC" w:rsidRDefault="00DE0F0C" w:rsidP="00D85348">
            <w:pPr>
              <w:pStyle w:val="Title"/>
              <w:rPr>
                <w:b/>
                <w:bCs/>
                <w:sz w:val="36"/>
                <w:szCs w:val="36"/>
                <w:lang w:val="fr-CA"/>
              </w:rPr>
            </w:pPr>
            <w:r w:rsidRPr="00812FEC">
              <w:rPr>
                <w:b/>
                <w:bCs/>
                <w:color w:val="0070C0"/>
                <w:w w:val="97"/>
                <w:sz w:val="24"/>
                <w:szCs w:val="24"/>
                <w:lang w:val="fr-CA"/>
              </w:rPr>
              <w:t>Préposé aux bénéficiaires</w:t>
            </w:r>
          </w:p>
          <w:p w14:paraId="659DA6A1" w14:textId="4E750317" w:rsidR="001B2ABD" w:rsidRPr="00812FEC" w:rsidRDefault="00DE0F0C" w:rsidP="00D85348">
            <w:pPr>
              <w:pStyle w:val="Heading3"/>
              <w:rPr>
                <w:color w:val="0070C0"/>
                <w:sz w:val="24"/>
                <w:lang w:val="fr-CA"/>
              </w:rPr>
            </w:pPr>
            <w:r w:rsidRPr="00812FEC">
              <w:rPr>
                <w:color w:val="0070C0"/>
                <w:sz w:val="24"/>
                <w:lang w:val="fr-CA"/>
              </w:rPr>
              <w:t>Profil</w:t>
            </w:r>
          </w:p>
          <w:p w14:paraId="1772CFB9" w14:textId="4D6B945A" w:rsidR="00DE0F0C" w:rsidRPr="00812FEC" w:rsidRDefault="00DE0F0C" w:rsidP="00D85348">
            <w:pPr>
              <w:rPr>
                <w:sz w:val="20"/>
                <w:szCs w:val="20"/>
                <w:lang w:val="fr-CA"/>
              </w:rPr>
            </w:pPr>
            <w:r w:rsidRPr="00812FEC">
              <w:rPr>
                <w:sz w:val="20"/>
                <w:szCs w:val="20"/>
                <w:lang w:val="fr-CA"/>
              </w:rPr>
              <w:t>Doté d'une vaste expérience en relation d'aide et dans l'accompagnement de soins aux personnes ayant des besoins particuliers, surtout dans les milieux communautaires.</w:t>
            </w:r>
          </w:p>
          <w:p w14:paraId="2787E137" w14:textId="77777777" w:rsidR="001108A6" w:rsidRPr="00812FEC" w:rsidRDefault="00DE0F0C" w:rsidP="00D85348">
            <w:pPr>
              <w:rPr>
                <w:sz w:val="20"/>
                <w:szCs w:val="20"/>
                <w:lang w:val="fr-CA"/>
              </w:rPr>
            </w:pPr>
            <w:r w:rsidRPr="00812FEC">
              <w:rPr>
                <w:sz w:val="20"/>
                <w:szCs w:val="20"/>
                <w:lang w:val="fr-CA"/>
              </w:rPr>
              <w:t>J'ai acquis un diplôme comme préposé aux bénéficiaires qui m'a permis d'intégrer le milieu de la santé, principalement en CHSLD et en milieu hospitalier. Autonome et enthousiaste, mes premières expériences m'ont permis de renforcer mes acquis. Je sais m'intégrer sans difficultés dans de nouveaux contextes de travail grâce à un véritable esprit d'équipe et à d'excellentes capacités d'écoute et de communication.</w:t>
            </w:r>
          </w:p>
          <w:p w14:paraId="51DE6736" w14:textId="77777777" w:rsidR="001108A6" w:rsidRDefault="001108A6" w:rsidP="00D85348">
            <w:pPr>
              <w:rPr>
                <w:lang w:val="fr-CA"/>
              </w:rPr>
            </w:pPr>
          </w:p>
          <w:p w14:paraId="5E9904E0" w14:textId="39F153F0" w:rsidR="004D3011" w:rsidRPr="00812FEC" w:rsidRDefault="00DE0F0C" w:rsidP="00D85348">
            <w:pPr>
              <w:rPr>
                <w:b/>
                <w:bCs/>
                <w:color w:val="0070C0"/>
                <w:sz w:val="24"/>
                <w:szCs w:val="24"/>
                <w:lang w:val="fr-CA"/>
              </w:rPr>
            </w:pPr>
            <w:r w:rsidRPr="00812FEC">
              <w:rPr>
                <w:b/>
                <w:bCs/>
                <w:color w:val="0070C0"/>
                <w:sz w:val="24"/>
                <w:szCs w:val="24"/>
                <w:lang w:val="fr-CA"/>
              </w:rPr>
              <w:t>COMPÉTENCE</w:t>
            </w:r>
            <w:r w:rsidR="001108A6" w:rsidRPr="00812FEC">
              <w:rPr>
                <w:b/>
                <w:bCs/>
                <w:color w:val="0070C0"/>
                <w:sz w:val="24"/>
                <w:szCs w:val="24"/>
                <w:lang w:val="fr-CA"/>
              </w:rPr>
              <w:t>S</w:t>
            </w:r>
          </w:p>
          <w:p w14:paraId="21ED298E" w14:textId="77777777" w:rsidR="001108A6" w:rsidRPr="00DE0F0C" w:rsidRDefault="001108A6" w:rsidP="00D85348">
            <w:pPr>
              <w:spacing w:after="4" w:line="259" w:lineRule="auto"/>
              <w:ind w:right="10"/>
              <w:rPr>
                <w:lang w:val="fr-CA"/>
              </w:rPr>
            </w:pPr>
            <w:r w:rsidRPr="00DE0F0C">
              <w:rPr>
                <w:lang w:val="fr-CA"/>
              </w:rPr>
              <w:t>Polyvalence</w:t>
            </w:r>
          </w:p>
          <w:p w14:paraId="506C1C18" w14:textId="77777777" w:rsidR="001108A6" w:rsidRDefault="001108A6" w:rsidP="00D85348">
            <w:pPr>
              <w:spacing w:after="4" w:line="259" w:lineRule="auto"/>
              <w:ind w:right="10"/>
              <w:rPr>
                <w:rFonts w:ascii="Times New Roman" w:eastAsia="Times New Roman" w:hAnsi="Times New Roman" w:cs="Times New Roman"/>
                <w:lang w:val="fr-CA"/>
              </w:rPr>
            </w:pPr>
            <w:r w:rsidRPr="00DE0F0C">
              <w:rPr>
                <w:lang w:val="fr-CA"/>
              </w:rPr>
              <w:t>Endurance physique</w:t>
            </w:r>
            <w:r w:rsidRPr="00DE0F0C">
              <w:rPr>
                <w:rFonts w:ascii="Times New Roman" w:eastAsia="Times New Roman" w:hAnsi="Times New Roman" w:cs="Times New Roman"/>
                <w:lang w:val="fr-CA"/>
              </w:rPr>
              <w:t xml:space="preserve"> </w:t>
            </w:r>
            <w:r w:rsidRPr="00DE0F0C">
              <w:rPr>
                <w:rFonts w:ascii="Times New Roman" w:eastAsia="Times New Roman" w:hAnsi="Times New Roman" w:cs="Times New Roman"/>
                <w:lang w:val="fr-CA"/>
              </w:rPr>
              <w:tab/>
            </w:r>
          </w:p>
          <w:p w14:paraId="585F1B38" w14:textId="5E7EB017" w:rsidR="001108A6" w:rsidRPr="001108A6" w:rsidRDefault="001108A6" w:rsidP="00D85348">
            <w:pPr>
              <w:spacing w:after="4" w:line="259" w:lineRule="auto"/>
              <w:ind w:right="10"/>
              <w:rPr>
                <w:rFonts w:ascii="Arial" w:eastAsia="Arial" w:hAnsi="Arial" w:cs="Arial"/>
                <w:lang w:val="fr-CA"/>
              </w:rPr>
            </w:pPr>
            <w:r w:rsidRPr="00DE0F0C">
              <w:rPr>
                <w:lang w:val="fr-CA"/>
              </w:rPr>
              <w:t>Ponctuel</w:t>
            </w:r>
            <w:r w:rsidRPr="00DE0F0C">
              <w:rPr>
                <w:rFonts w:ascii="Times New Roman" w:eastAsia="Times New Roman" w:hAnsi="Times New Roman" w:cs="Times New Roman"/>
                <w:lang w:val="fr-CA"/>
              </w:rPr>
              <w:t xml:space="preserve"> </w:t>
            </w:r>
          </w:p>
          <w:p w14:paraId="53A40A7C" w14:textId="665C6890" w:rsidR="001108A6" w:rsidRDefault="001108A6" w:rsidP="00D85348">
            <w:pPr>
              <w:spacing w:after="4" w:line="259" w:lineRule="auto"/>
              <w:ind w:right="10"/>
              <w:rPr>
                <w:rFonts w:ascii="Arial" w:eastAsia="Arial" w:hAnsi="Arial" w:cs="Arial"/>
                <w:lang w:val="fr-CA"/>
              </w:rPr>
            </w:pPr>
            <w:r w:rsidRPr="00DE0F0C">
              <w:rPr>
                <w:lang w:val="fr-CA"/>
              </w:rPr>
              <w:t>Sens de l'initiative</w:t>
            </w:r>
            <w:r w:rsidRPr="00DE0F0C">
              <w:rPr>
                <w:rFonts w:ascii="Times New Roman" w:eastAsia="Times New Roman" w:hAnsi="Times New Roman" w:cs="Times New Roman"/>
                <w:lang w:val="fr-CA"/>
              </w:rPr>
              <w:t xml:space="preserve"> </w:t>
            </w:r>
            <w:r w:rsidRPr="00DE0F0C">
              <w:rPr>
                <w:rFonts w:ascii="Times New Roman" w:eastAsia="Times New Roman" w:hAnsi="Times New Roman" w:cs="Times New Roman"/>
                <w:lang w:val="fr-CA"/>
              </w:rPr>
              <w:tab/>
            </w:r>
            <w:r w:rsidRPr="00DE0F0C">
              <w:rPr>
                <w:rFonts w:ascii="Arial" w:eastAsia="Arial" w:hAnsi="Arial" w:cs="Arial"/>
                <w:lang w:val="fr-CA"/>
              </w:rPr>
              <w:t xml:space="preserve"> </w:t>
            </w:r>
          </w:p>
          <w:p w14:paraId="57331A67" w14:textId="47E426CA" w:rsidR="001108A6" w:rsidRDefault="001108A6" w:rsidP="00D85348">
            <w:pPr>
              <w:spacing w:after="4" w:line="259" w:lineRule="auto"/>
              <w:ind w:right="10"/>
              <w:rPr>
                <w:rFonts w:ascii="Times New Roman" w:eastAsia="Times New Roman" w:hAnsi="Times New Roman" w:cs="Times New Roman"/>
                <w:lang w:val="fr-CA"/>
              </w:rPr>
            </w:pPr>
            <w:r w:rsidRPr="00DE0F0C">
              <w:rPr>
                <w:lang w:val="fr-CA"/>
              </w:rPr>
              <w:t>Empathique</w:t>
            </w:r>
            <w:r w:rsidRPr="00DE0F0C">
              <w:rPr>
                <w:rFonts w:ascii="Times New Roman" w:eastAsia="Times New Roman" w:hAnsi="Times New Roman" w:cs="Times New Roman"/>
                <w:lang w:val="fr-CA"/>
              </w:rPr>
              <w:t xml:space="preserve"> </w:t>
            </w:r>
          </w:p>
          <w:p w14:paraId="5CF9F095" w14:textId="3AEBE166" w:rsidR="001108A6" w:rsidRPr="00752D3E" w:rsidRDefault="001108A6" w:rsidP="00D85348">
            <w:pPr>
              <w:rPr>
                <w:rFonts w:ascii="Times New Roman" w:eastAsia="Times New Roman" w:hAnsi="Times New Roman" w:cs="Times New Roman"/>
                <w:lang w:val="fr-CA"/>
              </w:rPr>
            </w:pPr>
            <w:r w:rsidRPr="007645E5">
              <w:rPr>
                <w:lang w:val="fr-CA"/>
              </w:rPr>
              <w:t>Sens des priorit</w:t>
            </w:r>
            <w:r w:rsidR="00752D3E">
              <w:rPr>
                <w:lang w:val="fr-CA"/>
              </w:rPr>
              <w:t>és</w:t>
            </w:r>
          </w:p>
          <w:p w14:paraId="7B87D870" w14:textId="77777777" w:rsidR="001108A6" w:rsidRPr="00DE0F0C" w:rsidRDefault="001108A6" w:rsidP="00D85348">
            <w:pPr>
              <w:spacing w:after="4" w:line="259" w:lineRule="auto"/>
              <w:ind w:right="10"/>
              <w:rPr>
                <w:lang w:val="fr-CA"/>
              </w:rPr>
            </w:pPr>
          </w:p>
          <w:p w14:paraId="2413C57E" w14:textId="77777777" w:rsidR="00812FEC" w:rsidRPr="00812FEC" w:rsidRDefault="00812FEC" w:rsidP="00D85348">
            <w:pPr>
              <w:spacing w:after="4" w:line="259" w:lineRule="auto"/>
              <w:ind w:right="10"/>
              <w:rPr>
                <w:rFonts w:ascii="Arial" w:eastAsia="Arial" w:hAnsi="Arial" w:cs="Arial"/>
                <w:sz w:val="24"/>
                <w:szCs w:val="24"/>
                <w:lang w:val="fr-CA"/>
              </w:rPr>
            </w:pPr>
            <w:r w:rsidRPr="00812FEC">
              <w:rPr>
                <w:b/>
                <w:bCs/>
                <w:color w:val="0070C0"/>
                <w:sz w:val="24"/>
                <w:szCs w:val="24"/>
                <w:lang w:val="fr-CA"/>
              </w:rPr>
              <w:t>CONTACT</w:t>
            </w:r>
          </w:p>
          <w:p w14:paraId="1D8A6C8B" w14:textId="6C024904" w:rsidR="00812FEC" w:rsidRDefault="00812FEC" w:rsidP="00D85348">
            <w:pPr>
              <w:rPr>
                <w:lang w:val="fr-CA"/>
              </w:rPr>
            </w:pPr>
            <w:r w:rsidRPr="001108A6">
              <w:rPr>
                <w:lang w:val="fr-CA"/>
              </w:rPr>
              <w:t>581- 573 -17</w:t>
            </w:r>
            <w:r>
              <w:rPr>
                <w:lang w:val="fr-CA"/>
              </w:rPr>
              <w:t>15</w:t>
            </w:r>
          </w:p>
          <w:p w14:paraId="0F339970" w14:textId="53F29D53" w:rsidR="00812FEC" w:rsidRPr="001108A6" w:rsidRDefault="00812FEC" w:rsidP="00D85348">
            <w:pPr>
              <w:rPr>
                <w:lang w:val="fr-CA"/>
              </w:rPr>
            </w:pPr>
            <w:r w:rsidRPr="001108A6">
              <w:rPr>
                <w:lang w:val="fr-CA"/>
              </w:rPr>
              <w:t>jocelynperreault73@gmail.com</w:t>
            </w:r>
          </w:p>
          <w:p w14:paraId="557A2DBD" w14:textId="5B58DF69" w:rsidR="004D3011" w:rsidRPr="001108A6" w:rsidRDefault="004D3011" w:rsidP="00D85348">
            <w:pPr>
              <w:rPr>
                <w:lang w:val="fr-CA"/>
              </w:rPr>
            </w:pPr>
          </w:p>
        </w:tc>
        <w:tc>
          <w:tcPr>
            <w:tcW w:w="720" w:type="dxa"/>
          </w:tcPr>
          <w:p w14:paraId="4B3990AA" w14:textId="77777777" w:rsidR="001B2ABD" w:rsidRPr="001108A6" w:rsidRDefault="001B2ABD" w:rsidP="00D85348">
            <w:pPr>
              <w:tabs>
                <w:tab w:val="left" w:pos="990"/>
              </w:tabs>
              <w:rPr>
                <w:lang w:val="fr-CA"/>
              </w:rPr>
            </w:pPr>
          </w:p>
        </w:tc>
        <w:tc>
          <w:tcPr>
            <w:tcW w:w="6470" w:type="dxa"/>
          </w:tcPr>
          <w:p w14:paraId="33A2C16A" w14:textId="2AE2553A" w:rsidR="00036450" w:rsidRPr="001108A6" w:rsidRDefault="001108A6" w:rsidP="00D85348">
            <w:pPr>
              <w:pStyle w:val="Heading2"/>
              <w:rPr>
                <w:lang w:val="fr-CA"/>
              </w:rPr>
            </w:pPr>
            <w:r w:rsidRPr="001108A6">
              <w:rPr>
                <w:lang w:val="fr-CA"/>
              </w:rPr>
              <w:t>EXPERIENCES TRAVAIL</w:t>
            </w:r>
          </w:p>
          <w:p w14:paraId="24444C84" w14:textId="77777777" w:rsidR="001108A6" w:rsidRPr="00963381" w:rsidRDefault="001108A6" w:rsidP="00D85348">
            <w:pPr>
              <w:spacing w:line="259" w:lineRule="auto"/>
              <w:rPr>
                <w:sz w:val="20"/>
                <w:szCs w:val="20"/>
                <w:lang w:val="fr-CA"/>
              </w:rPr>
            </w:pPr>
            <w:r w:rsidRPr="00963381">
              <w:rPr>
                <w:rFonts w:asciiTheme="majorHAnsi" w:eastAsia="Calibri" w:hAnsiTheme="majorHAnsi" w:cs="Calibri"/>
                <w:b/>
                <w:i/>
                <w:iCs/>
                <w:sz w:val="20"/>
                <w:szCs w:val="20"/>
                <w:lang w:val="fr-CA"/>
              </w:rPr>
              <w:t>Préposé</w:t>
            </w:r>
            <w:r w:rsidRPr="00963381">
              <w:rPr>
                <w:rFonts w:ascii="Calibri" w:eastAsia="Calibri" w:hAnsi="Calibri" w:cs="Calibri"/>
                <w:b/>
                <w:i/>
                <w:iCs/>
                <w:sz w:val="20"/>
                <w:szCs w:val="20"/>
                <w:lang w:val="fr-CA"/>
              </w:rPr>
              <w:t xml:space="preserve"> </w:t>
            </w:r>
            <w:r w:rsidRPr="00963381">
              <w:rPr>
                <w:rFonts w:eastAsia="Calibri" w:cs="Calibri"/>
                <w:b/>
                <w:i/>
                <w:iCs/>
                <w:sz w:val="20"/>
                <w:szCs w:val="20"/>
                <w:lang w:val="fr-CA"/>
              </w:rPr>
              <w:t>aux bénéficiaires</w:t>
            </w:r>
            <w:r w:rsidRPr="00963381">
              <w:rPr>
                <w:sz w:val="20"/>
                <w:szCs w:val="20"/>
                <w:lang w:val="fr-CA"/>
              </w:rPr>
              <w:t xml:space="preserve">   </w:t>
            </w:r>
            <w:r w:rsidRPr="00963381">
              <w:rPr>
                <w:rFonts w:eastAsia="Calibri" w:cs="Calibri"/>
                <w:sz w:val="20"/>
                <w:szCs w:val="20"/>
                <w:lang w:val="fr-CA"/>
              </w:rPr>
              <w:t>•</w:t>
            </w:r>
            <w:r w:rsidRPr="00963381">
              <w:rPr>
                <w:sz w:val="20"/>
                <w:szCs w:val="20"/>
                <w:lang w:val="fr-CA"/>
              </w:rPr>
              <w:t xml:space="preserve">   </w:t>
            </w:r>
            <w:r w:rsidRPr="00963381">
              <w:rPr>
                <w:rFonts w:eastAsia="Calibri" w:cs="Calibri"/>
                <w:b/>
                <w:bCs/>
                <w:i/>
                <w:sz w:val="20"/>
                <w:szCs w:val="20"/>
                <w:lang w:val="fr-CA"/>
              </w:rPr>
              <w:t>CIUSS Du Centre Sud de l'Ile de Montréal</w:t>
            </w:r>
            <w:r w:rsidRPr="00963381">
              <w:rPr>
                <w:sz w:val="20"/>
                <w:szCs w:val="20"/>
                <w:lang w:val="fr-CA"/>
              </w:rPr>
              <w:t xml:space="preserve">  </w:t>
            </w:r>
          </w:p>
          <w:p w14:paraId="6B38371F" w14:textId="0E9F465E" w:rsidR="001108A6" w:rsidRPr="00963381" w:rsidRDefault="001108A6" w:rsidP="00D85348">
            <w:pPr>
              <w:spacing w:line="259" w:lineRule="auto"/>
              <w:ind w:right="-52"/>
              <w:rPr>
                <w:sz w:val="20"/>
                <w:szCs w:val="20"/>
                <w:lang w:val="fr-CA"/>
              </w:rPr>
            </w:pPr>
            <w:r w:rsidRPr="00963381">
              <w:rPr>
                <w:sz w:val="20"/>
                <w:szCs w:val="20"/>
                <w:lang w:val="fr-CA"/>
              </w:rPr>
              <w:t xml:space="preserve">Montréal, QC   </w:t>
            </w:r>
            <w:r w:rsidRPr="00963381">
              <w:rPr>
                <w:rFonts w:ascii="Calibri" w:eastAsia="Calibri" w:hAnsi="Calibri" w:cs="Calibri"/>
                <w:sz w:val="20"/>
                <w:szCs w:val="20"/>
                <w:lang w:val="fr-CA"/>
              </w:rPr>
              <w:t>•</w:t>
            </w:r>
            <w:r w:rsidRPr="00963381">
              <w:rPr>
                <w:sz w:val="20"/>
                <w:szCs w:val="20"/>
                <w:lang w:val="fr-CA"/>
              </w:rPr>
              <w:t xml:space="preserve">   Emploi permanent   </w:t>
            </w:r>
            <w:r w:rsidRPr="00963381">
              <w:rPr>
                <w:rFonts w:ascii="Calibri" w:eastAsia="Calibri" w:hAnsi="Calibri" w:cs="Calibri"/>
                <w:sz w:val="20"/>
                <w:szCs w:val="20"/>
                <w:lang w:val="fr-CA"/>
              </w:rPr>
              <w:t>•</w:t>
            </w:r>
            <w:r w:rsidRPr="00963381">
              <w:rPr>
                <w:sz w:val="20"/>
                <w:szCs w:val="20"/>
                <w:lang w:val="fr-CA"/>
              </w:rPr>
              <w:t xml:space="preserve">   Octobre 2020 </w:t>
            </w:r>
            <w:r w:rsidRPr="00963381">
              <w:rPr>
                <w:rFonts w:ascii="Calibri" w:eastAsia="Calibri" w:hAnsi="Calibri" w:cs="Calibri"/>
                <w:sz w:val="20"/>
                <w:szCs w:val="20"/>
                <w:lang w:val="fr-CA"/>
              </w:rPr>
              <w:t>–</w:t>
            </w:r>
            <w:r w:rsidRPr="00963381">
              <w:rPr>
                <w:sz w:val="20"/>
                <w:szCs w:val="20"/>
                <w:lang w:val="fr-CA"/>
              </w:rPr>
              <w:t xml:space="preserve"> Octobre 2023</w:t>
            </w:r>
          </w:p>
          <w:p w14:paraId="3C045046" w14:textId="77777777" w:rsidR="00963381" w:rsidRPr="00963381" w:rsidRDefault="00963381" w:rsidP="00D85348">
            <w:pPr>
              <w:spacing w:line="259" w:lineRule="auto"/>
              <w:ind w:right="-52"/>
              <w:rPr>
                <w:sz w:val="20"/>
                <w:szCs w:val="20"/>
                <w:lang w:val="fr-CA"/>
              </w:rPr>
            </w:pPr>
          </w:p>
          <w:p w14:paraId="0F804928" w14:textId="7C740ED2" w:rsidR="00963381" w:rsidRPr="00963381" w:rsidRDefault="00963381" w:rsidP="00D85348">
            <w:pPr>
              <w:spacing w:line="259" w:lineRule="auto"/>
              <w:ind w:right="-52"/>
              <w:rPr>
                <w:b/>
                <w:bCs/>
                <w:i/>
                <w:iCs/>
                <w:sz w:val="20"/>
                <w:szCs w:val="20"/>
                <w:lang w:val="fr-CA"/>
              </w:rPr>
            </w:pPr>
            <w:r w:rsidRPr="00963381">
              <w:rPr>
                <w:b/>
                <w:bCs/>
                <w:i/>
                <w:iCs/>
                <w:sz w:val="20"/>
                <w:szCs w:val="20"/>
                <w:lang w:val="fr-CA"/>
              </w:rPr>
              <w:t xml:space="preserve">Préposé aux bénéficiaires • Centre de Santé de </w:t>
            </w:r>
            <w:proofErr w:type="spellStart"/>
            <w:r w:rsidRPr="00963381">
              <w:rPr>
                <w:b/>
                <w:bCs/>
                <w:i/>
                <w:iCs/>
                <w:sz w:val="20"/>
                <w:szCs w:val="20"/>
                <w:lang w:val="fr-CA"/>
              </w:rPr>
              <w:t>Tullatavik</w:t>
            </w:r>
            <w:proofErr w:type="spellEnd"/>
            <w:r w:rsidRPr="00963381">
              <w:rPr>
                <w:b/>
                <w:bCs/>
                <w:i/>
                <w:iCs/>
                <w:sz w:val="20"/>
                <w:szCs w:val="20"/>
                <w:lang w:val="fr-CA"/>
              </w:rPr>
              <w:t xml:space="preserve"> de l’Ungava</w:t>
            </w:r>
          </w:p>
          <w:p w14:paraId="316254A7" w14:textId="67AC53AC" w:rsidR="00963381" w:rsidRPr="00963381" w:rsidRDefault="00963381" w:rsidP="00D85348">
            <w:pPr>
              <w:spacing w:line="259" w:lineRule="auto"/>
              <w:ind w:right="-52"/>
              <w:rPr>
                <w:sz w:val="20"/>
                <w:szCs w:val="20"/>
                <w:lang w:val="fr-CA"/>
              </w:rPr>
            </w:pPr>
            <w:r w:rsidRPr="00963381">
              <w:rPr>
                <w:sz w:val="20"/>
                <w:szCs w:val="20"/>
                <w:lang w:val="fr-CA"/>
              </w:rPr>
              <w:t xml:space="preserve">Kuujjuaq, Québec   • Emploi permanent    • </w:t>
            </w:r>
            <w:proofErr w:type="spellStart"/>
            <w:proofErr w:type="gramStart"/>
            <w:r w:rsidRPr="00963381">
              <w:rPr>
                <w:sz w:val="20"/>
                <w:szCs w:val="20"/>
                <w:lang w:val="fr-CA"/>
              </w:rPr>
              <w:t>Juilllet</w:t>
            </w:r>
            <w:proofErr w:type="spellEnd"/>
            <w:r w:rsidRPr="00963381">
              <w:rPr>
                <w:sz w:val="20"/>
                <w:szCs w:val="20"/>
                <w:lang w:val="fr-CA"/>
              </w:rPr>
              <w:t xml:space="preserve">  2022</w:t>
            </w:r>
            <w:proofErr w:type="gramEnd"/>
            <w:r w:rsidRPr="00963381">
              <w:rPr>
                <w:sz w:val="20"/>
                <w:szCs w:val="20"/>
                <w:lang w:val="fr-CA"/>
              </w:rPr>
              <w:t xml:space="preserve"> - décembre 2022 </w:t>
            </w:r>
          </w:p>
          <w:p w14:paraId="3055BB5D" w14:textId="5063EB3C" w:rsidR="00036450" w:rsidRPr="00963381" w:rsidRDefault="00036450" w:rsidP="00D85348">
            <w:pPr>
              <w:rPr>
                <w:b/>
                <w:bCs/>
                <w:sz w:val="20"/>
                <w:szCs w:val="20"/>
                <w:lang w:val="fr-CA"/>
              </w:rPr>
            </w:pPr>
          </w:p>
          <w:p w14:paraId="7DC90CE9" w14:textId="77777777" w:rsidR="001108A6" w:rsidRPr="00963381" w:rsidRDefault="001108A6" w:rsidP="00D85348">
            <w:pPr>
              <w:spacing w:line="259" w:lineRule="auto"/>
              <w:ind w:left="10" w:right="324" w:hanging="10"/>
              <w:rPr>
                <w:b/>
                <w:bCs/>
                <w:sz w:val="20"/>
                <w:szCs w:val="20"/>
                <w:lang w:val="fr-CA"/>
              </w:rPr>
            </w:pPr>
            <w:r w:rsidRPr="00963381">
              <w:rPr>
                <w:rFonts w:eastAsia="Calibri" w:cs="Calibri"/>
                <w:b/>
                <w:bCs/>
                <w:i/>
                <w:iCs/>
                <w:sz w:val="20"/>
                <w:szCs w:val="20"/>
                <w:lang w:val="fr-CA"/>
              </w:rPr>
              <w:t>Boucher de carcasse biologique</w:t>
            </w:r>
            <w:r w:rsidRPr="00963381">
              <w:rPr>
                <w:b/>
                <w:bCs/>
                <w:sz w:val="20"/>
                <w:szCs w:val="20"/>
                <w:lang w:val="fr-CA"/>
              </w:rPr>
              <w:t xml:space="preserve">   </w:t>
            </w:r>
            <w:r w:rsidRPr="00963381">
              <w:rPr>
                <w:rFonts w:eastAsia="Calibri" w:cs="Calibri"/>
                <w:b/>
                <w:bCs/>
                <w:sz w:val="20"/>
                <w:szCs w:val="20"/>
                <w:lang w:val="fr-CA"/>
              </w:rPr>
              <w:t>•</w:t>
            </w:r>
            <w:r w:rsidRPr="00963381">
              <w:rPr>
                <w:b/>
                <w:bCs/>
                <w:sz w:val="20"/>
                <w:szCs w:val="20"/>
                <w:lang w:val="fr-CA"/>
              </w:rPr>
              <w:t xml:space="preserve">   </w:t>
            </w:r>
            <w:r w:rsidRPr="00963381">
              <w:rPr>
                <w:rFonts w:eastAsia="Calibri" w:cs="Calibri"/>
                <w:b/>
                <w:bCs/>
                <w:i/>
                <w:sz w:val="20"/>
                <w:szCs w:val="20"/>
                <w:lang w:val="fr-CA"/>
              </w:rPr>
              <w:t>Pascal Le Boucher</w:t>
            </w:r>
            <w:r w:rsidRPr="00963381">
              <w:rPr>
                <w:b/>
                <w:bCs/>
                <w:sz w:val="20"/>
                <w:szCs w:val="20"/>
                <w:lang w:val="fr-CA"/>
              </w:rPr>
              <w:t xml:space="preserve">  </w:t>
            </w:r>
          </w:p>
          <w:p w14:paraId="250149EC" w14:textId="77777777" w:rsidR="001108A6" w:rsidRPr="00963381" w:rsidRDefault="001108A6" w:rsidP="00D85348">
            <w:pPr>
              <w:ind w:right="10"/>
              <w:rPr>
                <w:sz w:val="20"/>
                <w:szCs w:val="20"/>
                <w:lang w:val="fr-CA"/>
              </w:rPr>
            </w:pPr>
            <w:r w:rsidRPr="00963381">
              <w:rPr>
                <w:sz w:val="20"/>
                <w:szCs w:val="20"/>
                <w:lang w:val="fr-CA"/>
              </w:rPr>
              <w:t xml:space="preserve">Montréal, Québec   </w:t>
            </w:r>
            <w:r w:rsidRPr="00963381">
              <w:rPr>
                <w:rFonts w:ascii="Calibri" w:eastAsia="Calibri" w:hAnsi="Calibri" w:cs="Calibri"/>
                <w:sz w:val="20"/>
                <w:szCs w:val="20"/>
                <w:lang w:val="fr-CA"/>
              </w:rPr>
              <w:t>•</w:t>
            </w:r>
            <w:r w:rsidRPr="00963381">
              <w:rPr>
                <w:sz w:val="20"/>
                <w:szCs w:val="20"/>
                <w:lang w:val="fr-CA"/>
              </w:rPr>
              <w:t xml:space="preserve">   Emploi permanent   </w:t>
            </w:r>
            <w:r w:rsidRPr="00963381">
              <w:rPr>
                <w:rFonts w:ascii="Calibri" w:eastAsia="Calibri" w:hAnsi="Calibri" w:cs="Calibri"/>
                <w:sz w:val="20"/>
                <w:szCs w:val="20"/>
                <w:lang w:val="fr-CA"/>
              </w:rPr>
              <w:t>•</w:t>
            </w:r>
            <w:r w:rsidRPr="00963381">
              <w:rPr>
                <w:sz w:val="20"/>
                <w:szCs w:val="20"/>
                <w:lang w:val="fr-CA"/>
              </w:rPr>
              <w:t xml:space="preserve">   Juillet 2017 </w:t>
            </w:r>
            <w:r w:rsidRPr="00963381">
              <w:rPr>
                <w:rFonts w:ascii="Calibri" w:eastAsia="Calibri" w:hAnsi="Calibri" w:cs="Calibri"/>
                <w:sz w:val="20"/>
                <w:szCs w:val="20"/>
                <w:lang w:val="fr-CA"/>
              </w:rPr>
              <w:t>–</w:t>
            </w:r>
            <w:r w:rsidRPr="00963381">
              <w:rPr>
                <w:sz w:val="20"/>
                <w:szCs w:val="20"/>
                <w:lang w:val="fr-CA"/>
              </w:rPr>
              <w:t xml:space="preserve"> Juin 2018  </w:t>
            </w:r>
          </w:p>
          <w:p w14:paraId="7BC63A89" w14:textId="4473C3B2" w:rsidR="00752D3E" w:rsidRPr="00963381" w:rsidRDefault="00752D3E" w:rsidP="00D85348">
            <w:pPr>
              <w:pStyle w:val="Heading1"/>
              <w:rPr>
                <w:i/>
                <w:iCs/>
                <w:color w:val="auto"/>
                <w:sz w:val="20"/>
                <w:szCs w:val="20"/>
                <w:lang w:val="fr-CA"/>
              </w:rPr>
            </w:pPr>
            <w:r w:rsidRPr="00963381">
              <w:rPr>
                <w:rFonts w:asciiTheme="minorHAnsi" w:hAnsiTheme="minorHAnsi"/>
                <w:b/>
                <w:bCs/>
                <w:i/>
                <w:iCs/>
                <w:color w:val="auto"/>
                <w:sz w:val="20"/>
                <w:szCs w:val="20"/>
                <w:lang w:val="fr-CA"/>
              </w:rPr>
              <w:t>Préposé aux bénéficiaires</w:t>
            </w:r>
            <w:r w:rsidRPr="00963381">
              <w:rPr>
                <w:rFonts w:asciiTheme="minorHAnsi" w:eastAsia="Calibri" w:hAnsiTheme="minorHAnsi" w:cs="Calibri"/>
                <w:b/>
                <w:bCs/>
                <w:i/>
                <w:iCs/>
                <w:color w:val="auto"/>
                <w:sz w:val="20"/>
                <w:szCs w:val="20"/>
                <w:lang w:val="fr-CA"/>
              </w:rPr>
              <w:t xml:space="preserve">   •   </w:t>
            </w:r>
            <w:r w:rsidR="00963381" w:rsidRPr="00963381">
              <w:rPr>
                <w:rFonts w:asciiTheme="minorHAnsi" w:eastAsia="Calibri" w:hAnsiTheme="minorHAnsi" w:cs="Calibri"/>
                <w:b/>
                <w:bCs/>
                <w:i/>
                <w:iCs/>
                <w:color w:val="auto"/>
                <w:sz w:val="20"/>
                <w:szCs w:val="20"/>
                <w:lang w:val="fr-CA"/>
              </w:rPr>
              <w:t>À</w:t>
            </w:r>
            <w:r w:rsidRPr="00963381">
              <w:rPr>
                <w:rFonts w:asciiTheme="minorHAnsi" w:eastAsia="Calibri" w:hAnsiTheme="minorHAnsi" w:cs="Calibri"/>
                <w:b/>
                <w:bCs/>
                <w:i/>
                <w:iCs/>
                <w:color w:val="auto"/>
                <w:sz w:val="20"/>
                <w:szCs w:val="20"/>
                <w:lang w:val="fr-CA"/>
              </w:rPr>
              <w:t xml:space="preserve"> domicile</w:t>
            </w:r>
            <w:r w:rsidRPr="00963381">
              <w:rPr>
                <w:rFonts w:ascii="Calibri" w:eastAsia="Calibri" w:hAnsi="Calibri" w:cs="Calibri"/>
                <w:i/>
                <w:iCs/>
                <w:color w:val="auto"/>
                <w:sz w:val="20"/>
                <w:szCs w:val="20"/>
                <w:lang w:val="fr-CA"/>
              </w:rPr>
              <w:t xml:space="preserve">  </w:t>
            </w:r>
          </w:p>
          <w:p w14:paraId="158794B5" w14:textId="2390A721" w:rsidR="00752D3E" w:rsidRPr="00963381" w:rsidRDefault="00752D3E" w:rsidP="00D85348">
            <w:pPr>
              <w:ind w:right="10"/>
              <w:rPr>
                <w:i/>
                <w:iCs/>
                <w:sz w:val="20"/>
                <w:szCs w:val="20"/>
                <w:lang w:val="fr-CA"/>
              </w:rPr>
            </w:pPr>
            <w:r w:rsidRPr="00963381">
              <w:rPr>
                <w:i/>
                <w:iCs/>
                <w:sz w:val="20"/>
                <w:szCs w:val="20"/>
                <w:lang w:val="fr-CA"/>
              </w:rPr>
              <w:t xml:space="preserve">Montréal, Québec   </w:t>
            </w:r>
            <w:r w:rsidRPr="00963381">
              <w:rPr>
                <w:rFonts w:ascii="Calibri" w:eastAsia="Calibri" w:hAnsi="Calibri" w:cs="Calibri"/>
                <w:i/>
                <w:iCs/>
                <w:sz w:val="20"/>
                <w:szCs w:val="20"/>
                <w:lang w:val="fr-CA"/>
              </w:rPr>
              <w:t>•</w:t>
            </w:r>
            <w:r w:rsidRPr="00963381">
              <w:rPr>
                <w:i/>
                <w:iCs/>
                <w:sz w:val="20"/>
                <w:szCs w:val="20"/>
                <w:lang w:val="fr-CA"/>
              </w:rPr>
              <w:t xml:space="preserve">   Travailleur </w:t>
            </w:r>
            <w:r w:rsidR="00963381" w:rsidRPr="00963381">
              <w:rPr>
                <w:i/>
                <w:iCs/>
                <w:sz w:val="20"/>
                <w:szCs w:val="20"/>
                <w:lang w:val="fr-CA"/>
              </w:rPr>
              <w:t>autonome</w:t>
            </w:r>
            <w:r w:rsidRPr="00963381">
              <w:rPr>
                <w:i/>
                <w:iCs/>
                <w:sz w:val="20"/>
                <w:szCs w:val="20"/>
                <w:lang w:val="fr-CA"/>
              </w:rPr>
              <w:t xml:space="preserve">   </w:t>
            </w:r>
            <w:r w:rsidRPr="00963381">
              <w:rPr>
                <w:rFonts w:ascii="Calibri" w:eastAsia="Calibri" w:hAnsi="Calibri" w:cs="Calibri"/>
                <w:i/>
                <w:iCs/>
                <w:sz w:val="20"/>
                <w:szCs w:val="20"/>
                <w:lang w:val="fr-CA"/>
              </w:rPr>
              <w:t>•</w:t>
            </w:r>
            <w:r w:rsidRPr="00963381">
              <w:rPr>
                <w:i/>
                <w:iCs/>
                <w:sz w:val="20"/>
                <w:szCs w:val="20"/>
                <w:lang w:val="fr-CA"/>
              </w:rPr>
              <w:t xml:space="preserve">   Janvier 2007 </w:t>
            </w:r>
            <w:r w:rsidRPr="00963381">
              <w:rPr>
                <w:rFonts w:ascii="Calibri" w:eastAsia="Calibri" w:hAnsi="Calibri" w:cs="Calibri"/>
                <w:i/>
                <w:iCs/>
                <w:sz w:val="20"/>
                <w:szCs w:val="20"/>
                <w:lang w:val="fr-CA"/>
              </w:rPr>
              <w:t>–</w:t>
            </w:r>
            <w:r w:rsidRPr="00963381">
              <w:rPr>
                <w:i/>
                <w:iCs/>
                <w:sz w:val="20"/>
                <w:szCs w:val="20"/>
                <w:lang w:val="fr-CA"/>
              </w:rPr>
              <w:t xml:space="preserve"> Novembre 2008 </w:t>
            </w:r>
            <w:r w:rsidR="00812FEC" w:rsidRPr="00963381">
              <w:rPr>
                <w:i/>
                <w:iCs/>
                <w:sz w:val="20"/>
                <w:szCs w:val="20"/>
                <w:lang w:val="fr-CA"/>
              </w:rPr>
              <w:t>et février 1997 – Juin 1998</w:t>
            </w:r>
          </w:p>
          <w:p w14:paraId="0A270ADD" w14:textId="77777777" w:rsidR="00752D3E" w:rsidRPr="00963381" w:rsidRDefault="00752D3E" w:rsidP="00D85348">
            <w:pPr>
              <w:ind w:right="10"/>
              <w:rPr>
                <w:i/>
                <w:iCs/>
                <w:sz w:val="20"/>
                <w:szCs w:val="20"/>
                <w:lang w:val="fr-CA"/>
              </w:rPr>
            </w:pPr>
          </w:p>
          <w:p w14:paraId="6DC43D27" w14:textId="122AF862" w:rsidR="00752D3E" w:rsidRPr="00963381" w:rsidRDefault="00752D3E" w:rsidP="00D85348">
            <w:pPr>
              <w:ind w:right="10"/>
              <w:rPr>
                <w:i/>
                <w:iCs/>
                <w:sz w:val="20"/>
                <w:szCs w:val="20"/>
                <w:lang w:val="fr-CA"/>
              </w:rPr>
            </w:pPr>
            <w:r w:rsidRPr="00963381">
              <w:rPr>
                <w:b/>
                <w:bCs/>
                <w:i/>
                <w:iCs/>
                <w:sz w:val="20"/>
                <w:szCs w:val="20"/>
                <w:lang w:val="fr-CA"/>
              </w:rPr>
              <w:t>Intervenant communautaire en toxicomanie</w:t>
            </w:r>
            <w:r w:rsidRPr="00963381">
              <w:rPr>
                <w:rFonts w:eastAsia="Calibri" w:cs="Calibri"/>
                <w:b/>
                <w:bCs/>
                <w:sz w:val="20"/>
                <w:szCs w:val="20"/>
                <w:lang w:val="fr-CA"/>
              </w:rPr>
              <w:t xml:space="preserve">   •   </w:t>
            </w:r>
            <w:r w:rsidRPr="00963381">
              <w:rPr>
                <w:rFonts w:eastAsia="Calibri" w:cs="Calibri"/>
                <w:b/>
                <w:bCs/>
                <w:i/>
                <w:sz w:val="20"/>
                <w:szCs w:val="20"/>
                <w:lang w:val="fr-CA"/>
              </w:rPr>
              <w:t>T.R.A.S.H</w:t>
            </w:r>
            <w:r w:rsidRPr="00963381">
              <w:rPr>
                <w:rFonts w:eastAsia="Calibri" w:cs="Calibri"/>
                <w:b/>
                <w:bCs/>
                <w:sz w:val="20"/>
                <w:szCs w:val="20"/>
                <w:lang w:val="fr-CA"/>
              </w:rPr>
              <w:t xml:space="preserve">  </w:t>
            </w:r>
          </w:p>
          <w:p w14:paraId="1C6B027F" w14:textId="77777777" w:rsidR="00752D3E" w:rsidRPr="00963381" w:rsidRDefault="00752D3E" w:rsidP="00D85348">
            <w:pPr>
              <w:ind w:right="10"/>
              <w:rPr>
                <w:sz w:val="20"/>
                <w:szCs w:val="20"/>
                <w:lang w:val="fr-CA"/>
              </w:rPr>
            </w:pPr>
            <w:r w:rsidRPr="00963381">
              <w:rPr>
                <w:sz w:val="20"/>
                <w:szCs w:val="20"/>
                <w:lang w:val="fr-CA"/>
              </w:rPr>
              <w:t xml:space="preserve">Montréal, Québec   </w:t>
            </w:r>
            <w:r w:rsidRPr="00963381">
              <w:rPr>
                <w:rFonts w:ascii="Calibri" w:eastAsia="Calibri" w:hAnsi="Calibri" w:cs="Calibri"/>
                <w:sz w:val="20"/>
                <w:szCs w:val="20"/>
                <w:lang w:val="fr-CA"/>
              </w:rPr>
              <w:t>•</w:t>
            </w:r>
            <w:r w:rsidRPr="00963381">
              <w:rPr>
                <w:sz w:val="20"/>
                <w:szCs w:val="20"/>
                <w:lang w:val="fr-CA"/>
              </w:rPr>
              <w:t xml:space="preserve">   Travailleur indépendant   </w:t>
            </w:r>
            <w:r w:rsidRPr="00963381">
              <w:rPr>
                <w:rFonts w:ascii="Calibri" w:eastAsia="Calibri" w:hAnsi="Calibri" w:cs="Calibri"/>
                <w:sz w:val="20"/>
                <w:szCs w:val="20"/>
                <w:lang w:val="fr-CA"/>
              </w:rPr>
              <w:t>•</w:t>
            </w:r>
            <w:r w:rsidRPr="00963381">
              <w:rPr>
                <w:sz w:val="20"/>
                <w:szCs w:val="20"/>
                <w:lang w:val="fr-CA"/>
              </w:rPr>
              <w:t xml:space="preserve">   Janvier 2003 </w:t>
            </w:r>
            <w:r w:rsidRPr="00963381">
              <w:rPr>
                <w:rFonts w:ascii="Calibri" w:eastAsia="Calibri" w:hAnsi="Calibri" w:cs="Calibri"/>
                <w:sz w:val="20"/>
                <w:szCs w:val="20"/>
                <w:lang w:val="fr-CA"/>
              </w:rPr>
              <w:t>–</w:t>
            </w:r>
            <w:r w:rsidRPr="00963381">
              <w:rPr>
                <w:sz w:val="20"/>
                <w:szCs w:val="20"/>
                <w:lang w:val="fr-CA"/>
              </w:rPr>
              <w:t xml:space="preserve"> Mai 2004  </w:t>
            </w:r>
          </w:p>
          <w:p w14:paraId="399EA199" w14:textId="77777777" w:rsidR="00752D3E" w:rsidRPr="00963381" w:rsidRDefault="00752D3E" w:rsidP="00D85348">
            <w:pPr>
              <w:pStyle w:val="Heading1"/>
              <w:rPr>
                <w:rFonts w:ascii="Calibri" w:eastAsia="Calibri" w:hAnsi="Calibri" w:cs="Calibri"/>
                <w:b/>
                <w:bCs/>
                <w:i/>
                <w:iCs/>
                <w:color w:val="auto"/>
                <w:sz w:val="20"/>
                <w:szCs w:val="20"/>
                <w:lang w:val="fr-CA"/>
              </w:rPr>
            </w:pPr>
            <w:r w:rsidRPr="00963381">
              <w:rPr>
                <w:b/>
                <w:bCs/>
                <w:i/>
                <w:iCs/>
                <w:color w:val="auto"/>
                <w:sz w:val="20"/>
                <w:szCs w:val="20"/>
                <w:lang w:val="fr-CA"/>
              </w:rPr>
              <w:t xml:space="preserve">Boucher artisanal saisonnier </w:t>
            </w:r>
            <w:proofErr w:type="gramStart"/>
            <w:r w:rsidRPr="00963381">
              <w:rPr>
                <w:b/>
                <w:bCs/>
                <w:i/>
                <w:iCs/>
                <w:color w:val="auto"/>
                <w:sz w:val="20"/>
                <w:szCs w:val="20"/>
                <w:lang w:val="fr-CA"/>
              </w:rPr>
              <w:t>( temps</w:t>
            </w:r>
            <w:proofErr w:type="gramEnd"/>
            <w:r w:rsidRPr="00963381">
              <w:rPr>
                <w:b/>
                <w:bCs/>
                <w:i/>
                <w:iCs/>
                <w:color w:val="auto"/>
                <w:sz w:val="20"/>
                <w:szCs w:val="20"/>
                <w:lang w:val="fr-CA"/>
              </w:rPr>
              <w:t xml:space="preserve"> de la chasse )</w:t>
            </w:r>
            <w:r w:rsidRPr="00963381">
              <w:rPr>
                <w:rFonts w:ascii="Calibri" w:eastAsia="Calibri" w:hAnsi="Calibri" w:cs="Calibri"/>
                <w:b/>
                <w:bCs/>
                <w:i/>
                <w:iCs/>
                <w:color w:val="auto"/>
                <w:sz w:val="20"/>
                <w:szCs w:val="20"/>
                <w:lang w:val="fr-CA"/>
              </w:rPr>
              <w:t xml:space="preserve">   •   la </w:t>
            </w:r>
            <w:proofErr w:type="spellStart"/>
            <w:r w:rsidRPr="00963381">
              <w:rPr>
                <w:rFonts w:ascii="Calibri" w:eastAsia="Calibri" w:hAnsi="Calibri" w:cs="Calibri"/>
                <w:b/>
                <w:bCs/>
                <w:i/>
                <w:iCs/>
                <w:color w:val="auto"/>
                <w:sz w:val="20"/>
                <w:szCs w:val="20"/>
                <w:lang w:val="fr-CA"/>
              </w:rPr>
              <w:t>Gibeciere</w:t>
            </w:r>
            <w:proofErr w:type="spellEnd"/>
            <w:r w:rsidRPr="00963381">
              <w:rPr>
                <w:rFonts w:ascii="Calibri" w:eastAsia="Calibri" w:hAnsi="Calibri" w:cs="Calibri"/>
                <w:b/>
                <w:bCs/>
                <w:i/>
                <w:iCs/>
                <w:color w:val="auto"/>
                <w:sz w:val="20"/>
                <w:szCs w:val="20"/>
                <w:lang w:val="fr-CA"/>
              </w:rPr>
              <w:t xml:space="preserve"> </w:t>
            </w:r>
          </w:p>
          <w:p w14:paraId="237806F2" w14:textId="37DD4658" w:rsidR="00752D3E" w:rsidRPr="00963381" w:rsidRDefault="00752D3E" w:rsidP="00D85348">
            <w:pPr>
              <w:ind w:right="10"/>
              <w:rPr>
                <w:sz w:val="20"/>
                <w:szCs w:val="20"/>
                <w:lang w:val="fr-CA"/>
              </w:rPr>
            </w:pPr>
            <w:r w:rsidRPr="00963381">
              <w:rPr>
                <w:sz w:val="20"/>
                <w:szCs w:val="20"/>
                <w:lang w:val="fr-CA"/>
              </w:rPr>
              <w:t xml:space="preserve">Montréal, Québec   </w:t>
            </w:r>
            <w:r w:rsidRPr="00963381">
              <w:rPr>
                <w:rFonts w:ascii="Calibri" w:eastAsia="Calibri" w:hAnsi="Calibri" w:cs="Calibri"/>
                <w:sz w:val="20"/>
                <w:szCs w:val="20"/>
                <w:lang w:val="fr-CA"/>
              </w:rPr>
              <w:t>•</w:t>
            </w:r>
            <w:r w:rsidRPr="00963381">
              <w:rPr>
                <w:sz w:val="20"/>
                <w:szCs w:val="20"/>
                <w:lang w:val="fr-CA"/>
              </w:rPr>
              <w:t xml:space="preserve">   Emploi sur contrat   </w:t>
            </w:r>
            <w:r w:rsidRPr="00963381">
              <w:rPr>
                <w:rFonts w:ascii="Calibri" w:eastAsia="Calibri" w:hAnsi="Calibri" w:cs="Calibri"/>
                <w:sz w:val="20"/>
                <w:szCs w:val="20"/>
                <w:lang w:val="fr-CA"/>
              </w:rPr>
              <w:t>•</w:t>
            </w:r>
            <w:r w:rsidRPr="00963381">
              <w:rPr>
                <w:sz w:val="20"/>
                <w:szCs w:val="20"/>
                <w:lang w:val="fr-CA"/>
              </w:rPr>
              <w:t xml:space="preserve">   Août 2002 </w:t>
            </w:r>
            <w:r w:rsidRPr="00963381">
              <w:rPr>
                <w:rFonts w:ascii="Calibri" w:eastAsia="Calibri" w:hAnsi="Calibri" w:cs="Calibri"/>
                <w:sz w:val="20"/>
                <w:szCs w:val="20"/>
                <w:lang w:val="fr-CA"/>
              </w:rPr>
              <w:t>–</w:t>
            </w:r>
            <w:r w:rsidRPr="00963381">
              <w:rPr>
                <w:sz w:val="20"/>
                <w:szCs w:val="20"/>
                <w:lang w:val="fr-CA"/>
              </w:rPr>
              <w:t xml:space="preserve"> Décembre 2</w:t>
            </w:r>
            <w:r w:rsidR="00963381" w:rsidRPr="00963381">
              <w:rPr>
                <w:sz w:val="20"/>
                <w:szCs w:val="20"/>
                <w:lang w:val="fr-CA"/>
              </w:rPr>
              <w:t>022</w:t>
            </w:r>
            <w:r w:rsidRPr="00963381">
              <w:rPr>
                <w:sz w:val="20"/>
                <w:szCs w:val="20"/>
                <w:lang w:val="fr-CA"/>
              </w:rPr>
              <w:t xml:space="preserve">  </w:t>
            </w:r>
          </w:p>
          <w:p w14:paraId="37D658BA" w14:textId="77777777" w:rsidR="00752D3E" w:rsidRPr="00963381" w:rsidRDefault="00752D3E" w:rsidP="00D85348">
            <w:pPr>
              <w:spacing w:line="259" w:lineRule="auto"/>
              <w:rPr>
                <w:sz w:val="20"/>
                <w:szCs w:val="20"/>
                <w:lang w:val="fr-CA"/>
              </w:rPr>
            </w:pPr>
          </w:p>
          <w:p w14:paraId="071EB751" w14:textId="4250FBBD" w:rsidR="00752D3E" w:rsidRPr="00963381" w:rsidRDefault="00752D3E" w:rsidP="00D85348">
            <w:pPr>
              <w:spacing w:line="259" w:lineRule="auto"/>
              <w:rPr>
                <w:b/>
                <w:i/>
                <w:iCs/>
                <w:sz w:val="20"/>
                <w:szCs w:val="20"/>
                <w:lang w:val="fr-CA"/>
              </w:rPr>
            </w:pPr>
            <w:r w:rsidRPr="00963381">
              <w:rPr>
                <w:rFonts w:eastAsia="Calibri" w:cs="Calibri"/>
                <w:b/>
                <w:i/>
                <w:iCs/>
                <w:sz w:val="20"/>
                <w:szCs w:val="20"/>
                <w:lang w:val="fr-CA"/>
              </w:rPr>
              <w:t>Coordonnateur de cuisine</w:t>
            </w:r>
            <w:r w:rsidRPr="00963381">
              <w:rPr>
                <w:b/>
                <w:i/>
                <w:iCs/>
                <w:sz w:val="20"/>
                <w:szCs w:val="20"/>
                <w:lang w:val="fr-CA"/>
              </w:rPr>
              <w:t xml:space="preserve">   </w:t>
            </w:r>
            <w:r w:rsidRPr="00963381">
              <w:rPr>
                <w:rFonts w:eastAsia="Calibri" w:cs="Calibri"/>
                <w:b/>
                <w:i/>
                <w:iCs/>
                <w:sz w:val="20"/>
                <w:szCs w:val="20"/>
                <w:lang w:val="fr-CA"/>
              </w:rPr>
              <w:t>•</w:t>
            </w:r>
            <w:r w:rsidRPr="00963381">
              <w:rPr>
                <w:b/>
                <w:i/>
                <w:iCs/>
                <w:sz w:val="20"/>
                <w:szCs w:val="20"/>
                <w:lang w:val="fr-CA"/>
              </w:rPr>
              <w:t xml:space="preserve">   </w:t>
            </w:r>
            <w:proofErr w:type="spellStart"/>
            <w:r w:rsidRPr="00963381">
              <w:rPr>
                <w:rFonts w:eastAsia="Calibri" w:cs="Calibri"/>
                <w:b/>
                <w:i/>
                <w:iCs/>
                <w:sz w:val="20"/>
                <w:szCs w:val="20"/>
                <w:lang w:val="fr-CA"/>
              </w:rPr>
              <w:t>Santropol</w:t>
            </w:r>
            <w:proofErr w:type="spellEnd"/>
            <w:r w:rsidRPr="00963381">
              <w:rPr>
                <w:rFonts w:eastAsia="Calibri" w:cs="Calibri"/>
                <w:b/>
                <w:i/>
                <w:iCs/>
                <w:sz w:val="20"/>
                <w:szCs w:val="20"/>
                <w:lang w:val="fr-CA"/>
              </w:rPr>
              <w:t xml:space="preserve"> roulant - Popotte roulante</w:t>
            </w:r>
            <w:r w:rsidRPr="00963381">
              <w:rPr>
                <w:b/>
                <w:i/>
                <w:iCs/>
                <w:sz w:val="20"/>
                <w:szCs w:val="20"/>
                <w:lang w:val="fr-CA"/>
              </w:rPr>
              <w:t xml:space="preserve">  </w:t>
            </w:r>
          </w:p>
          <w:p w14:paraId="406B5499" w14:textId="77777777" w:rsidR="00752D3E" w:rsidRPr="00963381" w:rsidRDefault="00752D3E" w:rsidP="00D85348">
            <w:pPr>
              <w:ind w:right="10"/>
              <w:rPr>
                <w:sz w:val="20"/>
                <w:szCs w:val="20"/>
                <w:lang w:val="fr-CA"/>
              </w:rPr>
            </w:pPr>
            <w:r w:rsidRPr="00963381">
              <w:rPr>
                <w:sz w:val="20"/>
                <w:szCs w:val="20"/>
                <w:lang w:val="fr-CA"/>
              </w:rPr>
              <w:t xml:space="preserve">Montréal, Québec   </w:t>
            </w:r>
            <w:r w:rsidRPr="00963381">
              <w:rPr>
                <w:rFonts w:ascii="Calibri" w:eastAsia="Calibri" w:hAnsi="Calibri" w:cs="Calibri"/>
                <w:sz w:val="20"/>
                <w:szCs w:val="20"/>
                <w:lang w:val="fr-CA"/>
              </w:rPr>
              <w:t>•</w:t>
            </w:r>
            <w:r w:rsidRPr="00963381">
              <w:rPr>
                <w:sz w:val="20"/>
                <w:szCs w:val="20"/>
                <w:lang w:val="fr-CA"/>
              </w:rPr>
              <w:t xml:space="preserve">   Emploi temporaire   </w:t>
            </w:r>
            <w:r w:rsidRPr="00963381">
              <w:rPr>
                <w:rFonts w:ascii="Calibri" w:eastAsia="Calibri" w:hAnsi="Calibri" w:cs="Calibri"/>
                <w:sz w:val="20"/>
                <w:szCs w:val="20"/>
                <w:lang w:val="fr-CA"/>
              </w:rPr>
              <w:t>•</w:t>
            </w:r>
            <w:r w:rsidRPr="00963381">
              <w:rPr>
                <w:sz w:val="20"/>
                <w:szCs w:val="20"/>
                <w:lang w:val="fr-CA"/>
              </w:rPr>
              <w:t xml:space="preserve">   Septembre 1997 </w:t>
            </w:r>
            <w:r w:rsidRPr="00963381">
              <w:rPr>
                <w:rFonts w:ascii="Calibri" w:eastAsia="Calibri" w:hAnsi="Calibri" w:cs="Calibri"/>
                <w:sz w:val="20"/>
                <w:szCs w:val="20"/>
                <w:lang w:val="fr-CA"/>
              </w:rPr>
              <w:t>–</w:t>
            </w:r>
            <w:r w:rsidRPr="00963381">
              <w:rPr>
                <w:sz w:val="20"/>
                <w:szCs w:val="20"/>
                <w:lang w:val="fr-CA"/>
              </w:rPr>
              <w:t xml:space="preserve"> Juin 1999  </w:t>
            </w:r>
          </w:p>
          <w:p w14:paraId="795D96EC" w14:textId="77777777" w:rsidR="00812FEC" w:rsidRPr="00963381" w:rsidRDefault="00812FEC" w:rsidP="00D85348">
            <w:pPr>
              <w:rPr>
                <w:sz w:val="20"/>
                <w:szCs w:val="20"/>
                <w:lang w:val="fr-CA"/>
              </w:rPr>
            </w:pPr>
          </w:p>
          <w:p w14:paraId="77788488" w14:textId="5E2DB19E" w:rsidR="00812FEC" w:rsidRPr="00AF14AE" w:rsidRDefault="00812FEC" w:rsidP="00D85348">
            <w:pPr>
              <w:rPr>
                <w:b/>
                <w:bCs/>
                <w:sz w:val="20"/>
                <w:szCs w:val="20"/>
                <w:lang w:val="fr-CA"/>
              </w:rPr>
            </w:pPr>
            <w:r w:rsidRPr="00AF14AE">
              <w:rPr>
                <w:b/>
                <w:bCs/>
                <w:sz w:val="20"/>
                <w:szCs w:val="20"/>
                <w:lang w:val="fr-CA"/>
              </w:rPr>
              <w:t>CHAMPS D’INTÉRETS PROFESSIONNELS</w:t>
            </w:r>
          </w:p>
          <w:p w14:paraId="3AB3F8FA" w14:textId="77777777" w:rsidR="00D85348" w:rsidRPr="00812FEC" w:rsidRDefault="00D85348" w:rsidP="00D85348">
            <w:pPr>
              <w:rPr>
                <w:sz w:val="20"/>
                <w:szCs w:val="20"/>
                <w:lang w:val="fr-CA"/>
              </w:rPr>
            </w:pPr>
            <w:r w:rsidRPr="00812FEC">
              <w:rPr>
                <w:sz w:val="20"/>
                <w:szCs w:val="20"/>
                <w:lang w:val="fr-CA"/>
              </w:rPr>
              <w:t>Hôpitaux</w:t>
            </w:r>
            <w:r>
              <w:rPr>
                <w:sz w:val="20"/>
                <w:szCs w:val="20"/>
                <w:lang w:val="fr-CA"/>
              </w:rPr>
              <w:t xml:space="preserve">, </w:t>
            </w:r>
            <w:r w:rsidRPr="00812FEC">
              <w:rPr>
                <w:sz w:val="20"/>
                <w:szCs w:val="20"/>
                <w:lang w:val="fr-CA"/>
              </w:rPr>
              <w:t>Soins à domicile</w:t>
            </w:r>
            <w:r>
              <w:rPr>
                <w:sz w:val="20"/>
                <w:szCs w:val="20"/>
                <w:lang w:val="fr-CA"/>
              </w:rPr>
              <w:t xml:space="preserve">, </w:t>
            </w:r>
            <w:r w:rsidRPr="00812FEC">
              <w:rPr>
                <w:sz w:val="20"/>
                <w:szCs w:val="20"/>
                <w:lang w:val="fr-CA"/>
              </w:rPr>
              <w:t>Soins palliatifs</w:t>
            </w:r>
            <w:r>
              <w:rPr>
                <w:sz w:val="20"/>
                <w:szCs w:val="20"/>
                <w:lang w:val="fr-CA"/>
              </w:rPr>
              <w:t xml:space="preserve">, </w:t>
            </w:r>
            <w:r w:rsidRPr="00812FEC">
              <w:rPr>
                <w:sz w:val="20"/>
                <w:szCs w:val="20"/>
                <w:lang w:val="fr-CA"/>
              </w:rPr>
              <w:t>CHSLD</w:t>
            </w:r>
          </w:p>
          <w:p w14:paraId="3C02044A" w14:textId="77777777" w:rsidR="00C2762E" w:rsidRDefault="00C2762E" w:rsidP="00D85348">
            <w:pPr>
              <w:rPr>
                <w:sz w:val="20"/>
                <w:szCs w:val="20"/>
                <w:lang w:val="fr-CA"/>
              </w:rPr>
            </w:pPr>
          </w:p>
          <w:p w14:paraId="66FE505C" w14:textId="700F3FF2" w:rsidR="00812FEC" w:rsidRPr="00812FEC" w:rsidRDefault="00CC33EF" w:rsidP="00D85348">
            <w:pPr>
              <w:rPr>
                <w:sz w:val="20"/>
                <w:szCs w:val="20"/>
                <w:lang w:val="fr-CA"/>
              </w:rPr>
            </w:pPr>
            <w:r>
              <w:rPr>
                <w:sz w:val="20"/>
                <w:szCs w:val="20"/>
                <w:lang w:val="fr-CA"/>
              </w:rPr>
              <w:lastRenderedPageBreak/>
              <w:t xml:space="preserve">        </w:t>
            </w:r>
            <w:r w:rsidR="00284C19">
              <w:rPr>
                <w:sz w:val="20"/>
                <w:szCs w:val="20"/>
                <w:lang w:val="fr-CA"/>
              </w:rPr>
              <w:t xml:space="preserve">            </w:t>
            </w:r>
            <w:r w:rsidR="0022056C">
              <w:rPr>
                <w:sz w:val="20"/>
                <w:szCs w:val="20"/>
                <w:lang w:val="fr-CA"/>
              </w:rPr>
              <w:t xml:space="preserve">                                                                                                                                                                                                                                                                                                                                                                                                                                                                                                                                                                                                                                                                                                                                                                                                                                                      </w:t>
            </w:r>
          </w:p>
          <w:p w14:paraId="1A2E2224" w14:textId="77777777" w:rsidR="00812FEC" w:rsidRPr="00812FEC" w:rsidRDefault="00812FEC" w:rsidP="00D85348">
            <w:pPr>
              <w:rPr>
                <w:szCs w:val="18"/>
                <w:lang w:val="fr-CA"/>
              </w:rPr>
            </w:pPr>
          </w:p>
          <w:p w14:paraId="0297E477" w14:textId="2BEFC965" w:rsidR="00036450" w:rsidRPr="004D3011" w:rsidRDefault="00112054" w:rsidP="00D85348">
            <w:pPr>
              <w:rPr>
                <w:color w:val="FFFFFF" w:themeColor="background1"/>
              </w:rPr>
            </w:pPr>
            <w:r w:rsidRPr="00B90CEF">
              <w:rPr>
                <w:noProof/>
                <w:color w:val="000000" w:themeColor="text1"/>
              </w:rPr>
              <w:drawing>
                <wp:inline distT="0" distB="0" distL="0" distR="0" wp14:anchorId="1D429552" wp14:editId="795604D6">
                  <wp:extent cx="3756660" cy="1257300"/>
                  <wp:effectExtent l="0" t="0" r="0" b="0"/>
                  <wp:docPr id="12" name="Chart 12" descr="skills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85CA5CA" w14:textId="3332BD82" w:rsidR="00752D3E" w:rsidRPr="00752D3E" w:rsidRDefault="00752D3E" w:rsidP="00752D3E">
      <w:pPr>
        <w:tabs>
          <w:tab w:val="left" w:pos="6750"/>
        </w:tabs>
        <w:rPr>
          <w:lang w:val="fr-CA"/>
        </w:rPr>
      </w:pPr>
    </w:p>
    <w:sectPr w:rsidR="00752D3E" w:rsidRPr="00752D3E" w:rsidSect="000C45F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FF8E" w14:textId="77777777" w:rsidR="00AD2E55" w:rsidRDefault="00AD2E55" w:rsidP="000C45FF">
      <w:r>
        <w:separator/>
      </w:r>
    </w:p>
  </w:endnote>
  <w:endnote w:type="continuationSeparator" w:id="0">
    <w:p w14:paraId="05FB0118" w14:textId="77777777" w:rsidR="00AD2E55" w:rsidRDefault="00AD2E5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0D1E" w14:textId="77777777" w:rsidR="00AD2E55" w:rsidRDefault="00AD2E55" w:rsidP="000C45FF">
      <w:r>
        <w:separator/>
      </w:r>
    </w:p>
  </w:footnote>
  <w:footnote w:type="continuationSeparator" w:id="0">
    <w:p w14:paraId="05B5650D" w14:textId="77777777" w:rsidR="00AD2E55" w:rsidRDefault="00AD2E55"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B68F" w14:textId="77777777" w:rsidR="000C45FF" w:rsidRDefault="000C45FF">
    <w:pPr>
      <w:pStyle w:val="Header"/>
    </w:pPr>
    <w:r>
      <w:rPr>
        <w:noProof/>
      </w:rPr>
      <w:drawing>
        <wp:anchor distT="0" distB="0" distL="114300" distR="114300" simplePos="0" relativeHeight="251658240" behindDoc="1" locked="0" layoutInCell="1" allowOverlap="1" wp14:anchorId="63C39DFC" wp14:editId="6290C6E7">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C2C3A"/>
    <w:multiLevelType w:val="hybridMultilevel"/>
    <w:tmpl w:val="E0B40384"/>
    <w:lvl w:ilvl="0" w:tplc="433E032C">
      <w:start w:val="1"/>
      <w:numFmt w:val="bullet"/>
      <w:lvlText w:val="●"/>
      <w:lvlJc w:val="left"/>
      <w:pPr>
        <w:ind w:left="28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260196A">
      <w:start w:val="1"/>
      <w:numFmt w:val="bullet"/>
      <w:lvlText w:val="o"/>
      <w:lvlJc w:val="left"/>
      <w:pPr>
        <w:ind w:left="28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B64168">
      <w:start w:val="1"/>
      <w:numFmt w:val="bullet"/>
      <w:lvlText w:val="▪"/>
      <w:lvlJc w:val="left"/>
      <w:pPr>
        <w:ind w:left="35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82504A">
      <w:start w:val="1"/>
      <w:numFmt w:val="bullet"/>
      <w:lvlText w:val="•"/>
      <w:lvlJc w:val="left"/>
      <w:pPr>
        <w:ind w:left="4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924F64">
      <w:start w:val="1"/>
      <w:numFmt w:val="bullet"/>
      <w:lvlText w:val="o"/>
      <w:lvlJc w:val="left"/>
      <w:pPr>
        <w:ind w:left="49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78398C">
      <w:start w:val="1"/>
      <w:numFmt w:val="bullet"/>
      <w:lvlText w:val="▪"/>
      <w:lvlJc w:val="left"/>
      <w:pPr>
        <w:ind w:left="56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C4744A">
      <w:start w:val="1"/>
      <w:numFmt w:val="bullet"/>
      <w:lvlText w:val="•"/>
      <w:lvlJc w:val="left"/>
      <w:pPr>
        <w:ind w:left="64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88D0CC">
      <w:start w:val="1"/>
      <w:numFmt w:val="bullet"/>
      <w:lvlText w:val="o"/>
      <w:lvlJc w:val="left"/>
      <w:pPr>
        <w:ind w:left="71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6CC14C">
      <w:start w:val="1"/>
      <w:numFmt w:val="bullet"/>
      <w:lvlText w:val="▪"/>
      <w:lvlJc w:val="left"/>
      <w:pPr>
        <w:ind w:left="78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5622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0C"/>
    <w:rsid w:val="00036450"/>
    <w:rsid w:val="00094499"/>
    <w:rsid w:val="000C45FF"/>
    <w:rsid w:val="000E3FD1"/>
    <w:rsid w:val="001108A6"/>
    <w:rsid w:val="00112054"/>
    <w:rsid w:val="001317D8"/>
    <w:rsid w:val="001525E1"/>
    <w:rsid w:val="00180329"/>
    <w:rsid w:val="0019001F"/>
    <w:rsid w:val="001A74A5"/>
    <w:rsid w:val="001B2ABD"/>
    <w:rsid w:val="001E0391"/>
    <w:rsid w:val="001E1759"/>
    <w:rsid w:val="001F1ECC"/>
    <w:rsid w:val="0022056C"/>
    <w:rsid w:val="002400EB"/>
    <w:rsid w:val="00256CF7"/>
    <w:rsid w:val="00281FD5"/>
    <w:rsid w:val="00284C19"/>
    <w:rsid w:val="0030481B"/>
    <w:rsid w:val="003156FC"/>
    <w:rsid w:val="003254B5"/>
    <w:rsid w:val="0037121F"/>
    <w:rsid w:val="003910D8"/>
    <w:rsid w:val="003A6B7D"/>
    <w:rsid w:val="003B06CA"/>
    <w:rsid w:val="004071FC"/>
    <w:rsid w:val="00445947"/>
    <w:rsid w:val="004813B3"/>
    <w:rsid w:val="00496591"/>
    <w:rsid w:val="004C63E4"/>
    <w:rsid w:val="004D3011"/>
    <w:rsid w:val="005262AC"/>
    <w:rsid w:val="005E39D5"/>
    <w:rsid w:val="00600670"/>
    <w:rsid w:val="0062123A"/>
    <w:rsid w:val="00646E75"/>
    <w:rsid w:val="006771D0"/>
    <w:rsid w:val="00715FCB"/>
    <w:rsid w:val="00743101"/>
    <w:rsid w:val="00752D3E"/>
    <w:rsid w:val="00764C9F"/>
    <w:rsid w:val="007775E1"/>
    <w:rsid w:val="007867A0"/>
    <w:rsid w:val="007927F5"/>
    <w:rsid w:val="00802CA0"/>
    <w:rsid w:val="00812FEC"/>
    <w:rsid w:val="009260CD"/>
    <w:rsid w:val="00940A66"/>
    <w:rsid w:val="00952C25"/>
    <w:rsid w:val="00963381"/>
    <w:rsid w:val="009F0F8B"/>
    <w:rsid w:val="00A2118D"/>
    <w:rsid w:val="00AD0A50"/>
    <w:rsid w:val="00AD2E55"/>
    <w:rsid w:val="00AD76E2"/>
    <w:rsid w:val="00AF14AE"/>
    <w:rsid w:val="00B20152"/>
    <w:rsid w:val="00B359E4"/>
    <w:rsid w:val="00B57D98"/>
    <w:rsid w:val="00B70850"/>
    <w:rsid w:val="00C066B6"/>
    <w:rsid w:val="00C2762E"/>
    <w:rsid w:val="00C37BA1"/>
    <w:rsid w:val="00C4674C"/>
    <w:rsid w:val="00C506CF"/>
    <w:rsid w:val="00C72BED"/>
    <w:rsid w:val="00C9578B"/>
    <w:rsid w:val="00CB0055"/>
    <w:rsid w:val="00CC33EF"/>
    <w:rsid w:val="00D2522B"/>
    <w:rsid w:val="00D422DE"/>
    <w:rsid w:val="00D5459D"/>
    <w:rsid w:val="00D85348"/>
    <w:rsid w:val="00DA1F4D"/>
    <w:rsid w:val="00DD172A"/>
    <w:rsid w:val="00DE0F0C"/>
    <w:rsid w:val="00E25A26"/>
    <w:rsid w:val="00E4381A"/>
    <w:rsid w:val="00E55D74"/>
    <w:rsid w:val="00EC10D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ACC2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940A66"/>
    <w:pPr>
      <w:keepNext/>
      <w:keepLines/>
      <w:spacing w:before="240" w:after="120"/>
      <w:outlineLvl w:val="2"/>
    </w:pPr>
    <w:rPr>
      <w:rFonts w:asciiTheme="majorHAnsi" w:eastAsiaTheme="majorEastAsia" w:hAnsiTheme="majorHAnsi" w:cstheme="majorBidi"/>
      <w:b/>
      <w:caps/>
      <w:color w:val="548AB7" w:themeColor="accent1" w:themeShade="BF"/>
      <w:sz w:val="28"/>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940A66"/>
    <w:rPr>
      <w:rFonts w:asciiTheme="majorHAnsi" w:eastAsiaTheme="majorEastAsia" w:hAnsiTheme="majorHAnsi" w:cstheme="majorBidi"/>
      <w:b/>
      <w:caps/>
      <w:color w:val="548AB7" w:themeColor="accent1" w:themeShade="BF"/>
      <w:sz w:val="28"/>
    </w:rPr>
  </w:style>
  <w:style w:type="character" w:customStyle="1" w:styleId="Heading4Char">
    <w:name w:val="Heading 4 Char"/>
    <w:basedOn w:val="DefaultParagraphFont"/>
    <w:link w:val="Heading4"/>
    <w:uiPriority w:val="9"/>
    <w:rsid w:val="00B359E4"/>
    <w:rPr>
      <w:b/>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vi&#232;ve\AppData\Local\Microsoft\Office\16.0\DTS\en-US%7b9DFD72B1-8F5F-4348-B05A-4C7496654774%7d\%7b7CA042EF-9603-4593-8D89-D65C742307AD%7dtf00546271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5087710892123"/>
          <c:y val="0"/>
          <c:w val="0.80138048159801523"/>
          <c:h val="0.97755511811023621"/>
        </c:manualLayout>
      </c:layout>
      <c:barChart>
        <c:barDir val="bar"/>
        <c:grouping val="clustered"/>
        <c:varyColors val="0"/>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{7CA042EF-9603-4593-8D89-D65C742307AD}tf00546271_win32</Template>
  <TotalTime>0</TotalTime>
  <Pages>2</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2023-11-18T17:17:00Z</dcterms:created>
  <dcterms:modified xsi:type="dcterms:W3CDTF">2023-11-18T17:17:00Z</dcterms:modified>
</cp:coreProperties>
</file>