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FE6F" w14:textId="77777777" w:rsidR="00B213DF" w:rsidRDefault="00BF1697" w:rsidP="0074501A">
      <w:pPr>
        <w:pStyle w:val="Titre2"/>
        <w:ind w:firstLine="708"/>
        <w:rPr>
          <w:sz w:val="36"/>
        </w:rPr>
      </w:pPr>
      <w:r w:rsidRPr="00BF1697">
        <w:rPr>
          <w:sz w:val="36"/>
        </w:rPr>
        <w:t>Kalladénia Ouellette-Paquette</w:t>
      </w:r>
    </w:p>
    <w:p w14:paraId="4E8AA17E" w14:textId="77777777" w:rsidR="00B11755" w:rsidRDefault="00BF1697" w:rsidP="00B11755">
      <w:pPr>
        <w:rPr>
          <w:rStyle w:val="Hyperlien"/>
        </w:rPr>
      </w:pPr>
      <w:r w:rsidRPr="00AA6458">
        <w:t>2</w:t>
      </w:r>
      <w:r w:rsidR="002C4B72">
        <w:t>37 chemin des Côtes</w:t>
      </w:r>
      <w:r w:rsidR="00B11755">
        <w:t xml:space="preserve">                             </w:t>
      </w:r>
      <w:hyperlink r:id="rId7" w:history="1">
        <w:r w:rsidR="00B11755" w:rsidRPr="00AA6458">
          <w:rPr>
            <w:rStyle w:val="Hyperlien"/>
          </w:rPr>
          <w:t>ouellettepaquettek@gmail.com</w:t>
        </w:r>
      </w:hyperlink>
    </w:p>
    <w:p w14:paraId="37624F51" w14:textId="2528D0FA" w:rsidR="00BF1697" w:rsidRPr="00AA6458" w:rsidRDefault="002C4B72" w:rsidP="00B213DF">
      <w:r>
        <w:t>Shefford J2M 1G4</w:t>
      </w:r>
      <w:r w:rsidR="00491569">
        <w:t xml:space="preserve"> (Québec)</w:t>
      </w:r>
      <w:r w:rsidR="00B213DF">
        <w:tab/>
      </w:r>
      <w:r w:rsidR="00B213DF">
        <w:tab/>
      </w:r>
      <w:r w:rsidR="00B213DF">
        <w:tab/>
      </w:r>
      <w:r w:rsidR="00BF1697" w:rsidRPr="00AA6458">
        <w:t>Cellulaire : 579-</w:t>
      </w:r>
      <w:r w:rsidR="0005344D">
        <w:t>361-3503</w:t>
      </w:r>
    </w:p>
    <w:p w14:paraId="29393E04" w14:textId="13AF60BE" w:rsidR="008066E2" w:rsidRDefault="008066E2" w:rsidP="008066E2">
      <w:pPr>
        <w:rPr>
          <w:rFonts w:ascii="Century Gothic" w:hAnsi="Century Gothic"/>
          <w:color w:val="000000"/>
        </w:rPr>
      </w:pPr>
    </w:p>
    <w:p w14:paraId="140CEC1C" w14:textId="77777777" w:rsidR="00B11755" w:rsidRDefault="00B11755" w:rsidP="005B5C7A">
      <w:pPr>
        <w:ind w:firstLine="708"/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>
        <w:rPr>
          <w:rFonts w:ascii="Century Gothic" w:hAnsi="Century Gothic"/>
          <w:b/>
          <w:color w:val="000000" w:themeColor="text1"/>
          <w:sz w:val="28"/>
          <w:szCs w:val="28"/>
        </w:rPr>
        <w:t>LANGUES</w:t>
      </w:r>
    </w:p>
    <w:p w14:paraId="4ECA9AAE" w14:textId="77777777" w:rsidR="003A6BBC" w:rsidRDefault="00B11755" w:rsidP="003A6BBC">
      <w:pPr>
        <w:rPr>
          <w:rFonts w:cstheme="minorHAnsi"/>
          <w:color w:val="000000"/>
        </w:rPr>
      </w:pPr>
      <w:r w:rsidRPr="00B11755">
        <w:rPr>
          <w:rFonts w:cstheme="minorHAnsi"/>
          <w:color w:val="000000"/>
        </w:rPr>
        <w:t>Français</w:t>
      </w:r>
      <w:r>
        <w:rPr>
          <w:rFonts w:cstheme="minorHAnsi"/>
          <w:color w:val="000000"/>
        </w:rPr>
        <w:t xml:space="preserve"> : </w:t>
      </w:r>
      <w:r>
        <w:rPr>
          <w:rFonts w:cstheme="minorHAnsi"/>
          <w:color w:val="000000"/>
        </w:rPr>
        <w:tab/>
        <w:t>parlé, écrit</w:t>
      </w:r>
      <w:r w:rsidR="003A6BBC">
        <w:rPr>
          <w:rFonts w:cstheme="minorHAnsi"/>
          <w:color w:val="000000"/>
        </w:rPr>
        <w:tab/>
      </w:r>
      <w:r w:rsidR="003A6BBC">
        <w:rPr>
          <w:rFonts w:cstheme="minorHAnsi"/>
          <w:color w:val="000000"/>
        </w:rPr>
        <w:tab/>
      </w:r>
      <w:r w:rsidR="003A6BBC">
        <w:rPr>
          <w:rFonts w:cstheme="minorHAnsi"/>
          <w:color w:val="000000"/>
        </w:rPr>
        <w:tab/>
        <w:t>Espagnol :</w:t>
      </w:r>
      <w:r w:rsidR="003A6BBC">
        <w:rPr>
          <w:rFonts w:cstheme="minorHAnsi"/>
          <w:color w:val="000000"/>
        </w:rPr>
        <w:tab/>
        <w:t>parlé, écrit</w:t>
      </w:r>
    </w:p>
    <w:p w14:paraId="4D9CDB01" w14:textId="4BE1B690" w:rsidR="003A6BBC" w:rsidRPr="00B11755" w:rsidRDefault="00B11755" w:rsidP="003A6BB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Anglais</w:t>
      </w:r>
      <w:r w:rsidR="00491569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 xml:space="preserve">: </w:t>
      </w:r>
      <w:r>
        <w:rPr>
          <w:rFonts w:cstheme="minorHAnsi"/>
          <w:color w:val="000000"/>
        </w:rPr>
        <w:tab/>
        <w:t>parlé, écrit</w:t>
      </w:r>
      <w:r w:rsidR="003A6BBC">
        <w:rPr>
          <w:rFonts w:cstheme="minorHAnsi"/>
          <w:color w:val="000000"/>
        </w:rPr>
        <w:tab/>
      </w:r>
      <w:r w:rsidR="003A6BBC">
        <w:rPr>
          <w:rFonts w:cstheme="minorHAnsi"/>
          <w:color w:val="000000"/>
        </w:rPr>
        <w:tab/>
      </w:r>
      <w:r w:rsidR="003A6BBC">
        <w:rPr>
          <w:rFonts w:cstheme="minorHAnsi"/>
          <w:color w:val="000000"/>
        </w:rPr>
        <w:tab/>
        <w:t xml:space="preserve">Allemand : </w:t>
      </w:r>
      <w:r w:rsidR="003A6BBC">
        <w:rPr>
          <w:rFonts w:cstheme="minorHAnsi"/>
          <w:color w:val="000000"/>
        </w:rPr>
        <w:tab/>
      </w:r>
      <w:r w:rsidR="0005344D">
        <w:rPr>
          <w:rFonts w:cstheme="minorHAnsi"/>
          <w:color w:val="000000"/>
        </w:rPr>
        <w:t>intermédiaire (B1)</w:t>
      </w:r>
    </w:p>
    <w:p w14:paraId="158A8E62" w14:textId="77777777" w:rsidR="00B11755" w:rsidRDefault="00B11755" w:rsidP="00B11755">
      <w:pPr>
        <w:rPr>
          <w:rFonts w:cstheme="minorHAnsi"/>
          <w:color w:val="000000"/>
        </w:rPr>
      </w:pPr>
    </w:p>
    <w:p w14:paraId="1732E8FF" w14:textId="5208C5A9" w:rsidR="009E4F51" w:rsidRDefault="00E332AC" w:rsidP="009E4F51">
      <w:pPr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E332AC">
        <w:rPr>
          <w:rFonts w:ascii="Century Gothic" w:hAnsi="Century Gothic"/>
          <w:b/>
          <w:color w:val="000000" w:themeColor="text1"/>
          <w:sz w:val="28"/>
          <w:szCs w:val="28"/>
        </w:rPr>
        <w:t>FORMATIONS</w:t>
      </w:r>
    </w:p>
    <w:p w14:paraId="005A70F2" w14:textId="02AF6604" w:rsidR="007F68BD" w:rsidRPr="0005344D" w:rsidRDefault="007F68BD" w:rsidP="007F68BD">
      <w:pPr>
        <w:rPr>
          <w:b/>
          <w:iCs/>
          <w:u w:val="single"/>
        </w:rPr>
      </w:pP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>202</w:t>
      </w:r>
      <w:r>
        <w:rPr>
          <w:rFonts w:ascii="Century Gothic" w:hAnsi="Century Gothic"/>
          <w:color w:val="808080"/>
          <w:sz w:val="18"/>
          <w:szCs w:val="18"/>
          <w:lang w:val="fr-FR"/>
        </w:rPr>
        <w:t>2</w:t>
      </w: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 xml:space="preserve">       </w:t>
      </w: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ab/>
      </w:r>
      <w:r>
        <w:rPr>
          <w:b/>
          <w:iCs/>
          <w:u w:val="single"/>
        </w:rPr>
        <w:t>Baccalauréat en Anthropologie (</w:t>
      </w:r>
      <w:r w:rsidR="00F064F6">
        <w:rPr>
          <w:b/>
          <w:iCs/>
          <w:u w:val="single"/>
        </w:rPr>
        <w:t>en processus</w:t>
      </w:r>
      <w:r>
        <w:rPr>
          <w:b/>
          <w:iCs/>
          <w:u w:val="single"/>
        </w:rPr>
        <w:t>)</w:t>
      </w:r>
    </w:p>
    <w:p w14:paraId="28ABB028" w14:textId="77777777" w:rsidR="007F68BD" w:rsidRDefault="007F68BD" w:rsidP="007F68BD">
      <w:pPr>
        <w:rPr>
          <w:rFonts w:ascii="Century Gothic" w:hAnsi="Century Gothic"/>
          <w:i/>
          <w:color w:val="000000"/>
          <w:sz w:val="22"/>
          <w:szCs w:val="22"/>
          <w:lang w:val="fr-FR"/>
        </w:rPr>
      </w:pPr>
      <w:r w:rsidRPr="0005344D">
        <w:rPr>
          <w:rFonts w:ascii="Century Gothic" w:hAnsi="Century Gothic"/>
          <w:color w:val="808080"/>
          <w:sz w:val="18"/>
          <w:szCs w:val="22"/>
          <w:lang w:val="fr-FR"/>
        </w:rPr>
        <w:t>Québec, QC</w:t>
      </w:r>
      <w:r w:rsidRPr="0005344D">
        <w:rPr>
          <w:rFonts w:ascii="Century Gothic" w:hAnsi="Century Gothic"/>
          <w:color w:val="808080"/>
          <w:sz w:val="18"/>
          <w:szCs w:val="22"/>
          <w:lang w:val="fr-FR"/>
        </w:rPr>
        <w:tab/>
      </w:r>
      <w:r w:rsidRPr="0005344D">
        <w:rPr>
          <w:rFonts w:ascii="Century Gothic" w:hAnsi="Century Gothic"/>
          <w:color w:val="808080"/>
          <w:sz w:val="18"/>
          <w:szCs w:val="22"/>
          <w:lang w:val="fr-FR"/>
        </w:rPr>
        <w:tab/>
      </w:r>
      <w:r w:rsidRPr="0005344D">
        <w:rPr>
          <w:rFonts w:ascii="Century Gothic" w:hAnsi="Century Gothic"/>
          <w:i/>
          <w:color w:val="000000"/>
          <w:sz w:val="22"/>
          <w:szCs w:val="22"/>
          <w:lang w:val="fr-FR"/>
        </w:rPr>
        <w:t xml:space="preserve">Université Laval </w:t>
      </w:r>
    </w:p>
    <w:p w14:paraId="73C747DF" w14:textId="77777777" w:rsidR="009E4F51" w:rsidRDefault="009E4F51" w:rsidP="007F68BD">
      <w:pPr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222F1FEF" w14:textId="73881E63" w:rsidR="0005344D" w:rsidRPr="0005344D" w:rsidRDefault="0005344D" w:rsidP="0005344D">
      <w:pPr>
        <w:rPr>
          <w:b/>
          <w:iCs/>
          <w:u w:val="single"/>
        </w:rPr>
      </w:pP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 xml:space="preserve">2020 </w:t>
      </w:r>
      <w:r>
        <w:rPr>
          <w:rFonts w:ascii="Century Gothic" w:hAnsi="Century Gothic"/>
          <w:color w:val="808080"/>
          <w:sz w:val="18"/>
          <w:szCs w:val="18"/>
          <w:lang w:val="fr-FR"/>
        </w:rPr>
        <w:t xml:space="preserve">à </w:t>
      </w: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 xml:space="preserve">2021       </w:t>
      </w: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Pr="0005344D"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Pr="0005344D">
        <w:rPr>
          <w:b/>
          <w:iCs/>
          <w:u w:val="single"/>
        </w:rPr>
        <w:t>Certificat en langue</w:t>
      </w:r>
      <w:r w:rsidR="008F55F2">
        <w:rPr>
          <w:b/>
          <w:iCs/>
          <w:u w:val="single"/>
        </w:rPr>
        <w:t xml:space="preserve"> </w:t>
      </w:r>
      <w:r w:rsidRPr="0005344D">
        <w:rPr>
          <w:b/>
          <w:iCs/>
          <w:u w:val="single"/>
        </w:rPr>
        <w:t>et culture germanophone (</w:t>
      </w:r>
      <w:r w:rsidR="00F064F6">
        <w:rPr>
          <w:b/>
          <w:iCs/>
          <w:u w:val="single"/>
        </w:rPr>
        <w:t>complété)</w:t>
      </w:r>
    </w:p>
    <w:p w14:paraId="7DB3FA95" w14:textId="176987C8" w:rsidR="0005344D" w:rsidRDefault="0005344D" w:rsidP="0005344D">
      <w:pPr>
        <w:rPr>
          <w:rFonts w:ascii="Century Gothic" w:hAnsi="Century Gothic"/>
          <w:i/>
          <w:color w:val="000000"/>
          <w:sz w:val="22"/>
          <w:szCs w:val="22"/>
          <w:lang w:val="fr-FR"/>
        </w:rPr>
      </w:pPr>
      <w:r w:rsidRPr="0005344D">
        <w:rPr>
          <w:rFonts w:ascii="Century Gothic" w:hAnsi="Century Gothic"/>
          <w:color w:val="808080"/>
          <w:sz w:val="18"/>
          <w:szCs w:val="22"/>
          <w:lang w:val="fr-FR"/>
        </w:rPr>
        <w:t>Québec, QC</w:t>
      </w:r>
      <w:r w:rsidRPr="0005344D">
        <w:rPr>
          <w:rFonts w:ascii="Century Gothic" w:hAnsi="Century Gothic"/>
          <w:color w:val="808080"/>
          <w:sz w:val="18"/>
          <w:szCs w:val="22"/>
          <w:lang w:val="fr-FR"/>
        </w:rPr>
        <w:tab/>
      </w:r>
      <w:r w:rsidRPr="0005344D">
        <w:rPr>
          <w:rFonts w:ascii="Century Gothic" w:hAnsi="Century Gothic"/>
          <w:color w:val="808080"/>
          <w:sz w:val="18"/>
          <w:szCs w:val="22"/>
          <w:lang w:val="fr-FR"/>
        </w:rPr>
        <w:tab/>
      </w:r>
      <w:r w:rsidRPr="0005344D">
        <w:rPr>
          <w:rFonts w:ascii="Century Gothic" w:hAnsi="Century Gothic"/>
          <w:i/>
          <w:color w:val="000000"/>
          <w:sz w:val="22"/>
          <w:szCs w:val="22"/>
          <w:lang w:val="fr-FR"/>
        </w:rPr>
        <w:t xml:space="preserve">Université Laval </w:t>
      </w:r>
    </w:p>
    <w:p w14:paraId="468AB329" w14:textId="77777777" w:rsidR="0005344D" w:rsidRPr="0005344D" w:rsidRDefault="0005344D" w:rsidP="0005344D">
      <w:pPr>
        <w:rPr>
          <w:rFonts w:ascii="Century Gothic" w:hAnsi="Century Gothic"/>
          <w:i/>
          <w:color w:val="000000"/>
          <w:sz w:val="22"/>
          <w:szCs w:val="22"/>
          <w:lang w:val="fr-FR"/>
        </w:rPr>
      </w:pPr>
    </w:p>
    <w:p w14:paraId="2A1DD3E8" w14:textId="7CA11ADD" w:rsidR="00AA6458" w:rsidRPr="00DF4D37" w:rsidRDefault="00AA6458" w:rsidP="00AA6458">
      <w:pPr>
        <w:rPr>
          <w:rFonts w:ascii="Century Gothic" w:hAnsi="Century Gothic"/>
          <w:color w:val="808080"/>
          <w:sz w:val="22"/>
          <w:szCs w:val="22"/>
          <w:lang w:val="fr-FR"/>
        </w:rPr>
      </w:pPr>
      <w:r>
        <w:rPr>
          <w:rFonts w:ascii="Century Gothic" w:hAnsi="Century Gothic"/>
          <w:color w:val="808080"/>
          <w:sz w:val="18"/>
          <w:szCs w:val="18"/>
          <w:lang w:val="fr-FR"/>
        </w:rPr>
        <w:t xml:space="preserve">2018 à </w:t>
      </w:r>
      <w:r w:rsidR="0005344D">
        <w:rPr>
          <w:rFonts w:ascii="Century Gothic" w:hAnsi="Century Gothic"/>
          <w:color w:val="808080"/>
          <w:sz w:val="18"/>
          <w:szCs w:val="18"/>
          <w:lang w:val="fr-FR"/>
        </w:rPr>
        <w:t>2019</w:t>
      </w:r>
      <w:r w:rsidR="003A6BBC">
        <w:rPr>
          <w:rFonts w:ascii="Century Gothic" w:hAnsi="Century Gothic"/>
          <w:color w:val="808080"/>
          <w:sz w:val="18"/>
          <w:szCs w:val="18"/>
          <w:lang w:val="fr-FR"/>
        </w:rPr>
        <w:t xml:space="preserve"> </w:t>
      </w:r>
      <w:r w:rsidR="003A6BBC"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="0005344D"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Pr="00481A68">
        <w:rPr>
          <w:rStyle w:val="Accentuationlgre"/>
          <w:b/>
          <w:i w:val="0"/>
          <w:color w:val="auto"/>
          <w:u w:val="single"/>
        </w:rPr>
        <w:t xml:space="preserve">BAC en </w:t>
      </w:r>
      <w:r w:rsidR="00491569">
        <w:rPr>
          <w:rStyle w:val="Accentuationlgre"/>
          <w:b/>
          <w:i w:val="0"/>
          <w:color w:val="auto"/>
          <w:u w:val="single"/>
        </w:rPr>
        <w:t>études</w:t>
      </w:r>
      <w:r w:rsidRPr="00481A68">
        <w:rPr>
          <w:rStyle w:val="Accentuationlgre"/>
          <w:b/>
          <w:i w:val="0"/>
          <w:color w:val="auto"/>
          <w:u w:val="single"/>
        </w:rPr>
        <w:t xml:space="preserve"> internationales et langues modernes </w:t>
      </w:r>
      <w:r>
        <w:rPr>
          <w:rStyle w:val="Accentuationlgre"/>
          <w:b/>
          <w:i w:val="0"/>
          <w:color w:val="auto"/>
          <w:u w:val="single"/>
        </w:rPr>
        <w:t>(</w:t>
      </w:r>
      <w:r w:rsidR="0005344D">
        <w:rPr>
          <w:rStyle w:val="Accentuationlgre"/>
          <w:b/>
          <w:i w:val="0"/>
          <w:color w:val="auto"/>
          <w:u w:val="single"/>
        </w:rPr>
        <w:t>non complété</w:t>
      </w:r>
      <w:r>
        <w:rPr>
          <w:rStyle w:val="Accentuationlgre"/>
          <w:b/>
          <w:i w:val="0"/>
          <w:color w:val="auto"/>
          <w:u w:val="single"/>
        </w:rPr>
        <w:t xml:space="preserve">) </w:t>
      </w:r>
    </w:p>
    <w:p w14:paraId="55573589" w14:textId="77777777" w:rsidR="00AA6458" w:rsidRDefault="00AA6458" w:rsidP="00AA6458">
      <w:pPr>
        <w:rPr>
          <w:rFonts w:ascii="Century Gothic" w:hAnsi="Century Gothic"/>
          <w:i/>
          <w:color w:val="000000"/>
          <w:sz w:val="22"/>
          <w:szCs w:val="22"/>
          <w:lang w:val="fr-FR"/>
        </w:rPr>
      </w:pPr>
      <w:r>
        <w:rPr>
          <w:rFonts w:ascii="Century Gothic" w:hAnsi="Century Gothic"/>
          <w:color w:val="808080"/>
          <w:sz w:val="18"/>
          <w:szCs w:val="22"/>
          <w:lang w:val="fr-FR"/>
        </w:rPr>
        <w:t xml:space="preserve">Québec, </w:t>
      </w:r>
      <w:r w:rsidR="003A6BBC">
        <w:rPr>
          <w:rFonts w:ascii="Century Gothic" w:hAnsi="Century Gothic"/>
          <w:color w:val="808080"/>
          <w:sz w:val="18"/>
          <w:szCs w:val="22"/>
          <w:lang w:val="fr-FR"/>
        </w:rPr>
        <w:t>QC</w:t>
      </w:r>
      <w:r>
        <w:rPr>
          <w:rFonts w:ascii="Century Gothic" w:hAnsi="Century Gothic"/>
          <w:color w:val="808080"/>
          <w:sz w:val="18"/>
          <w:szCs w:val="22"/>
          <w:lang w:val="fr-FR"/>
        </w:rPr>
        <w:tab/>
      </w:r>
      <w:r>
        <w:rPr>
          <w:rFonts w:ascii="Century Gothic" w:hAnsi="Century Gothic"/>
          <w:color w:val="808080"/>
          <w:sz w:val="18"/>
          <w:szCs w:val="22"/>
          <w:lang w:val="fr-FR"/>
        </w:rPr>
        <w:tab/>
      </w:r>
      <w:r w:rsidRPr="00314D31">
        <w:rPr>
          <w:rFonts w:ascii="Century Gothic" w:hAnsi="Century Gothic"/>
          <w:i/>
          <w:color w:val="000000"/>
          <w:sz w:val="22"/>
          <w:szCs w:val="22"/>
          <w:lang w:val="fr-FR"/>
        </w:rPr>
        <w:t xml:space="preserve">Université </w:t>
      </w:r>
      <w:r>
        <w:rPr>
          <w:rFonts w:ascii="Century Gothic" w:hAnsi="Century Gothic"/>
          <w:i/>
          <w:color w:val="000000"/>
          <w:sz w:val="22"/>
          <w:szCs w:val="22"/>
          <w:lang w:val="fr-FR"/>
        </w:rPr>
        <w:t xml:space="preserve">Laval </w:t>
      </w:r>
    </w:p>
    <w:p w14:paraId="0DADA2D6" w14:textId="77777777" w:rsidR="00AA6458" w:rsidRPr="00314D31" w:rsidRDefault="00AA6458" w:rsidP="00AA6458">
      <w:pPr>
        <w:rPr>
          <w:rFonts w:ascii="Century Gothic" w:hAnsi="Century Gothic"/>
          <w:b/>
          <w:color w:val="000000"/>
          <w:sz w:val="22"/>
          <w:szCs w:val="22"/>
          <w:lang w:val="fr-FR"/>
        </w:rPr>
      </w:pPr>
    </w:p>
    <w:p w14:paraId="594CABF4" w14:textId="77777777" w:rsidR="00AA6458" w:rsidRDefault="00AA6458" w:rsidP="00AA6458">
      <w:pPr>
        <w:rPr>
          <w:rStyle w:val="Accentuationlgre"/>
          <w:b/>
          <w:i w:val="0"/>
          <w:color w:val="auto"/>
          <w:u w:val="single"/>
        </w:rPr>
      </w:pPr>
      <w:r>
        <w:rPr>
          <w:rFonts w:ascii="Century Gothic" w:hAnsi="Century Gothic"/>
          <w:color w:val="808080"/>
          <w:sz w:val="18"/>
          <w:szCs w:val="18"/>
          <w:lang w:val="fr-FR"/>
        </w:rPr>
        <w:t>2016 à 2018</w:t>
      </w:r>
      <w:r>
        <w:rPr>
          <w:rFonts w:ascii="Century Gothic" w:hAnsi="Century Gothic"/>
          <w:color w:val="808080"/>
          <w:sz w:val="18"/>
          <w:szCs w:val="18"/>
          <w:lang w:val="fr-FR"/>
        </w:rPr>
        <w:tab/>
      </w:r>
      <w:r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Pr="00314D31">
        <w:rPr>
          <w:rFonts w:ascii="Century Gothic" w:hAnsi="Century Gothic"/>
          <w:color w:val="808080"/>
          <w:sz w:val="18"/>
          <w:szCs w:val="18"/>
          <w:lang w:val="fr-FR"/>
        </w:rPr>
        <w:t xml:space="preserve"> </w:t>
      </w:r>
      <w:r w:rsidRPr="00481A68">
        <w:rPr>
          <w:rStyle w:val="Accentuationlgre"/>
          <w:b/>
          <w:i w:val="0"/>
          <w:color w:val="auto"/>
          <w:u w:val="single"/>
        </w:rPr>
        <w:t>DEC en arts, langues et communication</w:t>
      </w:r>
      <w:r w:rsidR="00E332AC">
        <w:rPr>
          <w:rStyle w:val="Accentuationlgre"/>
          <w:b/>
          <w:i w:val="0"/>
          <w:color w:val="auto"/>
          <w:u w:val="single"/>
        </w:rPr>
        <w:t xml:space="preserve"> (complété)</w:t>
      </w:r>
      <w:r w:rsidRPr="00481A68">
        <w:rPr>
          <w:rStyle w:val="Accentuationlgre"/>
          <w:b/>
          <w:i w:val="0"/>
          <w:color w:val="auto"/>
          <w:u w:val="single"/>
        </w:rPr>
        <w:tab/>
      </w:r>
    </w:p>
    <w:p w14:paraId="6D6DA307" w14:textId="5F63F34F" w:rsidR="00E332AC" w:rsidRDefault="00AA6458" w:rsidP="00AA6458">
      <w:pPr>
        <w:pStyle w:val="Sansinterligne"/>
        <w:spacing w:before="0"/>
        <w:rPr>
          <w:rStyle w:val="Accentuationlgre"/>
          <w:rFonts w:asciiTheme="majorHAnsi" w:hAnsiTheme="majorHAnsi" w:cstheme="majorHAnsi"/>
          <w:i w:val="0"/>
          <w:color w:val="auto"/>
        </w:rPr>
      </w:pPr>
      <w:r>
        <w:rPr>
          <w:rFonts w:ascii="Century Gothic" w:hAnsi="Century Gothic"/>
          <w:color w:val="808080"/>
          <w:sz w:val="18"/>
          <w:szCs w:val="22"/>
          <w:lang w:val="fr-FR"/>
        </w:rPr>
        <w:t xml:space="preserve">Lennoxville, </w:t>
      </w:r>
      <w:r w:rsidR="003A6BBC">
        <w:rPr>
          <w:rFonts w:ascii="Century Gothic" w:hAnsi="Century Gothic"/>
          <w:color w:val="808080"/>
          <w:sz w:val="18"/>
          <w:szCs w:val="22"/>
          <w:lang w:val="fr-FR"/>
        </w:rPr>
        <w:t>QC</w:t>
      </w:r>
      <w:r>
        <w:rPr>
          <w:rFonts w:ascii="Century Gothic" w:hAnsi="Century Gothic"/>
          <w:color w:val="808080"/>
          <w:sz w:val="18"/>
          <w:szCs w:val="22"/>
          <w:lang w:val="fr-FR"/>
        </w:rPr>
        <w:tab/>
      </w:r>
      <w:r w:rsidRPr="00314D31">
        <w:rPr>
          <w:rFonts w:ascii="Century Gothic" w:hAnsi="Century Gothic"/>
          <w:b/>
          <w:color w:val="000000"/>
          <w:sz w:val="22"/>
          <w:szCs w:val="22"/>
          <w:lang w:val="fr-FR"/>
        </w:rPr>
        <w:t xml:space="preserve">            </w:t>
      </w:r>
      <w:r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 xml:space="preserve">Champlain </w:t>
      </w:r>
      <w:proofErr w:type="spellStart"/>
      <w:r w:rsidR="003A6BBC"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>R</w:t>
      </w:r>
      <w:r w:rsidR="00FE6FF9">
        <w:rPr>
          <w:rStyle w:val="Accentuationlgre"/>
          <w:rFonts w:ascii="Century Gothic" w:hAnsi="Century Gothic"/>
          <w:color w:val="auto"/>
          <w:sz w:val="22"/>
          <w:szCs w:val="22"/>
        </w:rPr>
        <w:t>e</w:t>
      </w:r>
      <w:r w:rsidR="003A6BBC"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>gional</w:t>
      </w:r>
      <w:proofErr w:type="spellEnd"/>
      <w:r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 xml:space="preserve"> </w:t>
      </w:r>
      <w:proofErr w:type="spellStart"/>
      <w:r w:rsidR="003A6BBC"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>Coll</w:t>
      </w:r>
      <w:r w:rsidR="002668FF">
        <w:rPr>
          <w:rStyle w:val="Accentuationlgre"/>
          <w:rFonts w:ascii="Century Gothic" w:hAnsi="Century Gothic"/>
          <w:color w:val="auto"/>
          <w:sz w:val="22"/>
          <w:szCs w:val="22"/>
        </w:rPr>
        <w:t>e</w:t>
      </w:r>
      <w:r w:rsidR="003A6BBC"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>ge</w:t>
      </w:r>
      <w:proofErr w:type="spellEnd"/>
      <w:r w:rsidRPr="00E332AC">
        <w:rPr>
          <w:rStyle w:val="Accentuationlgre"/>
          <w:rFonts w:ascii="Century Gothic" w:hAnsi="Century Gothic"/>
          <w:i w:val="0"/>
          <w:color w:val="auto"/>
          <w:sz w:val="22"/>
          <w:szCs w:val="22"/>
        </w:rPr>
        <w:t xml:space="preserve">, </w:t>
      </w:r>
      <w:r w:rsidRPr="00E332AC">
        <w:rPr>
          <w:rStyle w:val="Accentuationlgre"/>
          <w:rFonts w:asciiTheme="majorHAnsi" w:hAnsiTheme="majorHAnsi" w:cstheme="majorHAnsi"/>
          <w:i w:val="0"/>
          <w:color w:val="auto"/>
        </w:rPr>
        <w:t xml:space="preserve">Lennoxville, Québec </w:t>
      </w:r>
    </w:p>
    <w:p w14:paraId="22143942" w14:textId="77777777" w:rsidR="00AA6458" w:rsidRDefault="00AA6458" w:rsidP="00E332AC">
      <w:pPr>
        <w:pStyle w:val="Sansinterligne"/>
        <w:spacing w:before="0"/>
        <w:ind w:left="1416" w:firstLine="708"/>
        <w:rPr>
          <w:rStyle w:val="Accentuationlgre"/>
          <w:rFonts w:asciiTheme="majorHAnsi" w:hAnsiTheme="majorHAnsi" w:cstheme="majorHAnsi"/>
          <w:i w:val="0"/>
          <w:color w:val="auto"/>
        </w:rPr>
      </w:pPr>
      <w:r w:rsidRPr="00E332AC">
        <w:rPr>
          <w:rStyle w:val="Accentuationlgre"/>
          <w:rFonts w:asciiTheme="majorHAnsi" w:hAnsiTheme="majorHAnsi" w:cstheme="majorHAnsi"/>
          <w:i w:val="0"/>
          <w:color w:val="auto"/>
        </w:rPr>
        <w:t xml:space="preserve"> (C</w:t>
      </w:r>
      <w:r w:rsidR="00491569">
        <w:rPr>
          <w:rStyle w:val="Accentuationlgre"/>
          <w:rFonts w:asciiTheme="majorHAnsi" w:hAnsiTheme="majorHAnsi" w:cstheme="majorHAnsi"/>
          <w:i w:val="0"/>
          <w:color w:val="auto"/>
        </w:rPr>
        <w:t>É</w:t>
      </w:r>
      <w:r w:rsidRPr="00E332AC">
        <w:rPr>
          <w:rStyle w:val="Accentuationlgre"/>
          <w:rFonts w:asciiTheme="majorHAnsi" w:hAnsiTheme="majorHAnsi" w:cstheme="majorHAnsi"/>
          <w:i w:val="0"/>
          <w:color w:val="auto"/>
        </w:rPr>
        <w:t>GEP anglophone)</w:t>
      </w:r>
    </w:p>
    <w:p w14:paraId="7CE55A3C" w14:textId="77777777" w:rsidR="00E332AC" w:rsidRPr="00E332AC" w:rsidRDefault="00E332AC" w:rsidP="00E332AC">
      <w:pPr>
        <w:pStyle w:val="Sansinterligne"/>
        <w:spacing w:before="0"/>
        <w:ind w:left="1416" w:firstLine="708"/>
        <w:rPr>
          <w:rFonts w:asciiTheme="majorHAnsi" w:hAnsiTheme="majorHAnsi" w:cstheme="majorHAnsi"/>
          <w:iCs/>
        </w:rPr>
      </w:pPr>
    </w:p>
    <w:p w14:paraId="05C3B805" w14:textId="77777777" w:rsidR="00AA6458" w:rsidRPr="00481A68" w:rsidRDefault="00AA6458" w:rsidP="00AA6458">
      <w:pPr>
        <w:pStyle w:val="Sansinterligne"/>
        <w:spacing w:before="0"/>
        <w:rPr>
          <w:rStyle w:val="Accentuationlgre"/>
          <w:b/>
          <w:i w:val="0"/>
          <w:color w:val="auto"/>
          <w:u w:val="single"/>
        </w:rPr>
      </w:pPr>
      <w:bookmarkStart w:id="0" w:name="_Hlk536388682"/>
      <w:r>
        <w:rPr>
          <w:rFonts w:ascii="Century Gothic" w:hAnsi="Century Gothic"/>
          <w:color w:val="808080"/>
          <w:sz w:val="18"/>
          <w:szCs w:val="18"/>
          <w:lang w:val="fr-FR"/>
        </w:rPr>
        <w:t>2011 à 2016</w:t>
      </w:r>
      <w:bookmarkEnd w:id="0"/>
      <w:r>
        <w:rPr>
          <w:rFonts w:ascii="Century Gothic" w:hAnsi="Century Gothic"/>
          <w:color w:val="808080"/>
          <w:sz w:val="18"/>
          <w:szCs w:val="18"/>
          <w:lang w:val="fr-FR"/>
        </w:rPr>
        <w:tab/>
      </w:r>
      <w:r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Pr="00481A68">
        <w:rPr>
          <w:rStyle w:val="Accentuationlgre"/>
          <w:b/>
          <w:i w:val="0"/>
          <w:color w:val="auto"/>
          <w:u w:val="single"/>
        </w:rPr>
        <w:t>Secondaire</w:t>
      </w:r>
      <w:r w:rsidR="00491569">
        <w:rPr>
          <w:rStyle w:val="Accentuationlgre"/>
          <w:b/>
          <w:i w:val="0"/>
          <w:color w:val="auto"/>
          <w:u w:val="single"/>
        </w:rPr>
        <w:t> </w:t>
      </w:r>
      <w:r>
        <w:rPr>
          <w:rStyle w:val="Accentuationlgre"/>
          <w:b/>
          <w:i w:val="0"/>
          <w:color w:val="auto"/>
          <w:u w:val="single"/>
        </w:rPr>
        <w:t>V</w:t>
      </w:r>
      <w:r w:rsidRPr="00481A68">
        <w:rPr>
          <w:rStyle w:val="Accentuationlgre"/>
          <w:b/>
          <w:i w:val="0"/>
          <w:color w:val="auto"/>
          <w:u w:val="single"/>
        </w:rPr>
        <w:t xml:space="preserve"> </w:t>
      </w:r>
      <w:r w:rsidR="00E332AC">
        <w:rPr>
          <w:rStyle w:val="Accentuationlgre"/>
          <w:b/>
          <w:i w:val="0"/>
          <w:color w:val="auto"/>
          <w:u w:val="single"/>
        </w:rPr>
        <w:t>(</w:t>
      </w:r>
      <w:r w:rsidRPr="00481A68">
        <w:rPr>
          <w:rStyle w:val="Accentuationlgre"/>
          <w:b/>
          <w:i w:val="0"/>
          <w:color w:val="auto"/>
          <w:u w:val="single"/>
        </w:rPr>
        <w:t>complété</w:t>
      </w:r>
      <w:r w:rsidR="00E332AC">
        <w:rPr>
          <w:rStyle w:val="Accentuationlgre"/>
          <w:b/>
          <w:i w:val="0"/>
          <w:color w:val="auto"/>
          <w:u w:val="single"/>
        </w:rPr>
        <w:t>)</w:t>
      </w:r>
    </w:p>
    <w:p w14:paraId="407753FC" w14:textId="77777777" w:rsidR="00AA6458" w:rsidRDefault="00E332AC" w:rsidP="00AA6458">
      <w:pPr>
        <w:pStyle w:val="Sansinterligne"/>
        <w:spacing w:before="0"/>
        <w:rPr>
          <w:rStyle w:val="Accentuationlgre"/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808080"/>
          <w:sz w:val="18"/>
          <w:szCs w:val="22"/>
          <w:lang w:val="fr-FR"/>
        </w:rPr>
        <w:t xml:space="preserve">Waterloo, </w:t>
      </w:r>
      <w:r w:rsidR="003A6BBC">
        <w:rPr>
          <w:rFonts w:ascii="Century Gothic" w:hAnsi="Century Gothic"/>
          <w:color w:val="808080"/>
          <w:sz w:val="18"/>
          <w:szCs w:val="22"/>
          <w:lang w:val="fr-FR"/>
        </w:rPr>
        <w:t>QC</w:t>
      </w:r>
      <w:r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 xml:space="preserve"> </w:t>
      </w:r>
      <w:r>
        <w:rPr>
          <w:rStyle w:val="Accentuationlgre"/>
          <w:rFonts w:ascii="Century Gothic" w:hAnsi="Century Gothic"/>
          <w:color w:val="auto"/>
          <w:sz w:val="22"/>
          <w:szCs w:val="22"/>
        </w:rPr>
        <w:t xml:space="preserve">               </w:t>
      </w:r>
      <w:r w:rsidR="00AA6458" w:rsidRPr="00E332AC">
        <w:rPr>
          <w:rStyle w:val="Accentuationlgre"/>
          <w:rFonts w:ascii="Century Gothic" w:hAnsi="Century Gothic"/>
          <w:color w:val="auto"/>
          <w:sz w:val="22"/>
          <w:szCs w:val="22"/>
        </w:rPr>
        <w:t>École secondaire Wilfrid-Léger</w:t>
      </w:r>
    </w:p>
    <w:p w14:paraId="3CDDBEEB" w14:textId="77777777" w:rsidR="00E332AC" w:rsidRDefault="00E332AC" w:rsidP="00AA6458">
      <w:pPr>
        <w:pStyle w:val="Sansinterligne"/>
        <w:spacing w:before="0"/>
        <w:rPr>
          <w:rStyle w:val="Accentuationlgre"/>
          <w:rFonts w:ascii="Century Gothic" w:hAnsi="Century Gothic"/>
          <w:color w:val="auto"/>
          <w:sz w:val="22"/>
          <w:szCs w:val="22"/>
        </w:rPr>
      </w:pPr>
    </w:p>
    <w:p w14:paraId="21F20514" w14:textId="77777777" w:rsidR="00E332AC" w:rsidRDefault="00E332AC" w:rsidP="00AA6458">
      <w:pPr>
        <w:pStyle w:val="Sansinterligne"/>
        <w:spacing w:before="0"/>
        <w:rPr>
          <w:rStyle w:val="Accentuationlgre"/>
          <w:rFonts w:ascii="Century Gothic" w:hAnsi="Century Gothic"/>
          <w:color w:val="auto"/>
          <w:sz w:val="22"/>
          <w:szCs w:val="22"/>
        </w:rPr>
      </w:pPr>
    </w:p>
    <w:p w14:paraId="28154CBC" w14:textId="64F7D046" w:rsidR="009E4F51" w:rsidRDefault="00E332AC" w:rsidP="009E4F51">
      <w:pPr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E332AC">
        <w:rPr>
          <w:rFonts w:ascii="Century Gothic" w:hAnsi="Century Gothic"/>
          <w:b/>
          <w:color w:val="000000" w:themeColor="text1"/>
          <w:sz w:val="28"/>
          <w:szCs w:val="28"/>
        </w:rPr>
        <w:t>EXP</w:t>
      </w:r>
      <w:r w:rsidR="00491569">
        <w:rPr>
          <w:rFonts w:ascii="Century Gothic" w:hAnsi="Century Gothic"/>
          <w:b/>
          <w:color w:val="000000" w:themeColor="text1"/>
          <w:sz w:val="28"/>
          <w:szCs w:val="28"/>
        </w:rPr>
        <w:t>É</w:t>
      </w:r>
      <w:r w:rsidRPr="00E332AC">
        <w:rPr>
          <w:rFonts w:ascii="Century Gothic" w:hAnsi="Century Gothic"/>
          <w:b/>
          <w:color w:val="000000" w:themeColor="text1"/>
          <w:sz w:val="28"/>
          <w:szCs w:val="28"/>
        </w:rPr>
        <w:t>RIENCES PROFESSIONNELLES</w:t>
      </w:r>
    </w:p>
    <w:p w14:paraId="11FDF9C7" w14:textId="576413CB" w:rsidR="00F064F6" w:rsidRDefault="00F064F6" w:rsidP="009E4F51">
      <w:pPr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123282CC" w14:textId="77777777" w:rsidR="00F064F6" w:rsidRDefault="00F064F6" w:rsidP="00F064F6">
      <w:pPr>
        <w:ind w:left="2124" w:hanging="2124"/>
        <w:rPr>
          <w:rFonts w:ascii="Century Gothic" w:hAnsi="Century Gothic"/>
          <w:bCs/>
          <w:color w:val="7F7F7F" w:themeColor="text1" w:themeTint="80"/>
          <w:sz w:val="18"/>
          <w:szCs w:val="18"/>
        </w:rPr>
      </w:pPr>
    </w:p>
    <w:p w14:paraId="36D085A8" w14:textId="53C3438C" w:rsidR="00F064F6" w:rsidRPr="00B60579" w:rsidRDefault="00F064F6" w:rsidP="00F064F6">
      <w:pPr>
        <w:ind w:left="2124" w:hanging="2124"/>
        <w:rPr>
          <w:rFonts w:ascii="Century Gothic" w:hAnsi="Century Gothic"/>
          <w:b/>
          <w:color w:val="000000" w:themeColor="text1"/>
          <w:u w:val="single"/>
        </w:rPr>
      </w:pP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>Janvier 2022 à aujourd’hui</w:t>
      </w: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ab/>
      </w:r>
      <w:r>
        <w:rPr>
          <w:rFonts w:ascii="Century Gothic" w:hAnsi="Century Gothic"/>
          <w:b/>
          <w:color w:val="000000" w:themeColor="text1"/>
          <w:sz w:val="21"/>
          <w:szCs w:val="21"/>
          <w:u w:val="single"/>
        </w:rPr>
        <w:t>Café Chez Crème – Bar à brioches</w:t>
      </w:r>
    </w:p>
    <w:p w14:paraId="78A444AF" w14:textId="04D21D99" w:rsidR="00F064F6" w:rsidRPr="009E4F51" w:rsidRDefault="00F064F6" w:rsidP="00F064F6">
      <w:pPr>
        <w:ind w:left="2124" w:hanging="2124"/>
        <w:rPr>
          <w:rFonts w:ascii="Century Gothic" w:hAnsi="Century Gothic"/>
          <w:bCs/>
          <w:i/>
          <w:iCs/>
          <w:sz w:val="18"/>
          <w:szCs w:val="18"/>
        </w:rPr>
      </w:pPr>
      <w:r>
        <w:rPr>
          <w:rFonts w:ascii="Century Gothic" w:hAnsi="Century Gothic"/>
          <w:b/>
          <w:color w:val="000000" w:themeColor="text1"/>
        </w:rPr>
        <w:tab/>
      </w:r>
      <w:r>
        <w:rPr>
          <w:rFonts w:ascii="Century Gothic" w:hAnsi="Century Gothic"/>
          <w:bCs/>
          <w:i/>
          <w:iCs/>
          <w:color w:val="000000" w:themeColor="text1"/>
        </w:rPr>
        <w:tab/>
      </w:r>
      <w:r>
        <w:rPr>
          <w:rFonts w:ascii="Century Gothic" w:hAnsi="Century Gothic"/>
          <w:bCs/>
          <w:i/>
          <w:iCs/>
          <w:color w:val="000000" w:themeColor="text1"/>
        </w:rPr>
        <w:t>Barista</w:t>
      </w:r>
    </w:p>
    <w:p w14:paraId="50EBF8CA" w14:textId="1DE96798" w:rsidR="00F064F6" w:rsidRDefault="00F064F6" w:rsidP="00F064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Confection de cafés spécialisés</w:t>
      </w:r>
    </w:p>
    <w:p w14:paraId="07B44A1C" w14:textId="57858DE5" w:rsidR="00F064F6" w:rsidRDefault="00F064F6" w:rsidP="00F064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Prise de commande</w:t>
      </w:r>
    </w:p>
    <w:p w14:paraId="39A17F88" w14:textId="0F7EF5CC" w:rsidR="00F064F6" w:rsidRDefault="00F064F6" w:rsidP="00F064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Préparation de brioches</w:t>
      </w:r>
    </w:p>
    <w:p w14:paraId="14A84251" w14:textId="1D778992" w:rsidR="00F064F6" w:rsidRDefault="00F064F6" w:rsidP="00F064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Conseiller la clientèle dans leurs achats</w:t>
      </w:r>
    </w:p>
    <w:p w14:paraId="37AA0E8A" w14:textId="0527C681" w:rsidR="00F064F6" w:rsidRDefault="00F064F6" w:rsidP="00F064F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Toute autre tâche connexe</w:t>
      </w:r>
    </w:p>
    <w:p w14:paraId="35583E0B" w14:textId="62BF8D89" w:rsidR="00F064F6" w:rsidRDefault="00F064F6" w:rsidP="009E4F51">
      <w:pPr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143D39E7" w14:textId="77777777" w:rsidR="009E4F51" w:rsidRDefault="009E4F51" w:rsidP="009E4F51">
      <w:pPr>
        <w:ind w:left="2124" w:hanging="2124"/>
        <w:rPr>
          <w:rFonts w:ascii="Century Gothic" w:hAnsi="Century Gothic"/>
          <w:bCs/>
          <w:color w:val="7F7F7F" w:themeColor="text1" w:themeTint="80"/>
          <w:sz w:val="18"/>
          <w:szCs w:val="18"/>
        </w:rPr>
      </w:pPr>
    </w:p>
    <w:p w14:paraId="0BE2FE9B" w14:textId="00C7617C" w:rsidR="009E4F51" w:rsidRPr="00B60579" w:rsidRDefault="009E4F51" w:rsidP="009E4F51">
      <w:pPr>
        <w:ind w:left="2124" w:hanging="2124"/>
        <w:rPr>
          <w:rFonts w:ascii="Century Gothic" w:hAnsi="Century Gothic"/>
          <w:b/>
          <w:color w:val="000000" w:themeColor="text1"/>
          <w:u w:val="single"/>
        </w:rPr>
      </w:pP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Septembre à </w:t>
      </w:r>
      <w:r w:rsidR="00B60579">
        <w:rPr>
          <w:rFonts w:ascii="Century Gothic" w:hAnsi="Century Gothic"/>
          <w:bCs/>
          <w:color w:val="7F7F7F" w:themeColor="text1" w:themeTint="80"/>
          <w:sz w:val="18"/>
          <w:szCs w:val="18"/>
        </w:rPr>
        <w:t>décembre</w:t>
      </w: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 2021</w:t>
      </w:r>
      <w:r w:rsidRPr="009E4F51">
        <w:rPr>
          <w:rFonts w:ascii="Century Gothic" w:hAnsi="Century Gothic"/>
          <w:bCs/>
          <w:color w:val="000000" w:themeColor="text1"/>
        </w:rPr>
        <w:t xml:space="preserve"> </w:t>
      </w:r>
      <w:r w:rsidR="00B60579" w:rsidRPr="00B60579">
        <w:rPr>
          <w:rFonts w:ascii="Century Gothic" w:hAnsi="Century Gothic"/>
          <w:b/>
          <w:color w:val="000000" w:themeColor="text1"/>
          <w:sz w:val="21"/>
          <w:szCs w:val="21"/>
          <w:u w:val="single"/>
        </w:rPr>
        <w:t>Commission scolaire d</w:t>
      </w:r>
      <w:r w:rsidR="00B60579">
        <w:rPr>
          <w:rFonts w:ascii="Century Gothic" w:hAnsi="Century Gothic"/>
          <w:b/>
          <w:color w:val="000000" w:themeColor="text1"/>
          <w:sz w:val="21"/>
          <w:szCs w:val="21"/>
          <w:u w:val="single"/>
        </w:rPr>
        <w:t>u Val-des-Cerfs</w:t>
      </w:r>
    </w:p>
    <w:p w14:paraId="3A7B67DB" w14:textId="4F8FADAE" w:rsidR="009E4F51" w:rsidRPr="009E4F51" w:rsidRDefault="009E4F51" w:rsidP="009E4F51">
      <w:pPr>
        <w:ind w:left="2124" w:hanging="2124"/>
        <w:rPr>
          <w:rFonts w:ascii="Century Gothic" w:hAnsi="Century Gothic"/>
          <w:bCs/>
          <w:i/>
          <w:iCs/>
          <w:sz w:val="18"/>
          <w:szCs w:val="18"/>
        </w:rPr>
      </w:pPr>
      <w:r>
        <w:rPr>
          <w:rFonts w:ascii="Century Gothic" w:hAnsi="Century Gothic"/>
          <w:b/>
          <w:color w:val="000000" w:themeColor="text1"/>
        </w:rPr>
        <w:tab/>
      </w:r>
      <w:r w:rsidR="00B60579">
        <w:rPr>
          <w:rFonts w:ascii="Century Gothic" w:hAnsi="Century Gothic"/>
          <w:bCs/>
          <w:i/>
          <w:iCs/>
          <w:color w:val="000000" w:themeColor="text1"/>
        </w:rPr>
        <w:tab/>
        <w:t>Suppléante dans les écoles secondaires</w:t>
      </w:r>
    </w:p>
    <w:p w14:paraId="1C421AE4" w14:textId="3B746646" w:rsidR="00786CBA" w:rsidRDefault="00B60579" w:rsidP="009E4F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Suivre la planification laisser par l’enseignant absent</w:t>
      </w:r>
    </w:p>
    <w:p w14:paraId="7B844CEA" w14:textId="234F489E" w:rsidR="00B60579" w:rsidRDefault="00B60579" w:rsidP="009E4F5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Surveiller les élèves</w:t>
      </w:r>
    </w:p>
    <w:p w14:paraId="4DC75874" w14:textId="46CA0C93" w:rsidR="00B60579" w:rsidRPr="00B60579" w:rsidRDefault="00B60579" w:rsidP="00B6057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lastRenderedPageBreak/>
        <w:t>Assurer la sécurité de tous</w:t>
      </w:r>
    </w:p>
    <w:p w14:paraId="0FEAEDE3" w14:textId="31DB2FFE" w:rsidR="00786CBA" w:rsidRDefault="00786CBA" w:rsidP="00B278F9">
      <w:pPr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>Mars à août 2021</w:t>
      </w: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  <w:u w:val="single"/>
        </w:rPr>
        <w:t>YMCA du Grand Toronto : Emplois d’été – Échange Étudiant </w:t>
      </w:r>
    </w:p>
    <w:p w14:paraId="55618F73" w14:textId="04FA6457" w:rsidR="00786CBA" w:rsidRDefault="00786CBA" w:rsidP="00786CBA">
      <w:pPr>
        <w:ind w:left="1416" w:firstLine="708"/>
        <w:rPr>
          <w:rStyle w:val="Accentuationlgre"/>
          <w:rFonts w:ascii="Century Gothic" w:hAnsi="Century Gothic"/>
          <w:color w:val="auto"/>
          <w:sz w:val="22"/>
          <w:szCs w:val="22"/>
        </w:rPr>
      </w:pPr>
      <w:r>
        <w:rPr>
          <w:rStyle w:val="Accentuationlgre"/>
          <w:rFonts w:ascii="Century Gothic" w:hAnsi="Century Gothic"/>
          <w:color w:val="auto"/>
          <w:sz w:val="22"/>
          <w:szCs w:val="22"/>
        </w:rPr>
        <w:t>Coordonnatrice Locale de Granby-</w:t>
      </w:r>
      <w:proofErr w:type="spellStart"/>
      <w:r>
        <w:rPr>
          <w:rStyle w:val="Accentuationlgre"/>
          <w:rFonts w:ascii="Century Gothic" w:hAnsi="Century Gothic"/>
          <w:color w:val="auto"/>
          <w:sz w:val="22"/>
          <w:szCs w:val="22"/>
        </w:rPr>
        <w:t>Shefford</w:t>
      </w:r>
      <w:proofErr w:type="spellEnd"/>
    </w:p>
    <w:p w14:paraId="57B3AA3D" w14:textId="3AB19DF1" w:rsidR="00786CBA" w:rsidRPr="00786CBA" w:rsidRDefault="00786CBA" w:rsidP="00786C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 w:rsidRPr="00786CBA">
        <w:rPr>
          <w:rFonts w:asciiTheme="minorHAnsi" w:hAnsiTheme="minorHAnsi" w:cstheme="minorHAnsi"/>
          <w:color w:val="4D4D4D"/>
          <w:sz w:val="20"/>
          <w:szCs w:val="20"/>
        </w:rPr>
        <w:t>Recruter des jeunes participants</w:t>
      </w:r>
      <w:r>
        <w:rPr>
          <w:rFonts w:asciiTheme="minorHAnsi" w:hAnsiTheme="minorHAnsi" w:cstheme="minorHAnsi"/>
          <w:color w:val="4D4D4D"/>
          <w:sz w:val="20"/>
          <w:szCs w:val="20"/>
        </w:rPr>
        <w:t xml:space="preserve">, </w:t>
      </w:r>
      <w:r w:rsidRPr="00786CBA">
        <w:rPr>
          <w:rFonts w:asciiTheme="minorHAnsi" w:hAnsiTheme="minorHAnsi" w:cstheme="minorHAnsi"/>
          <w:color w:val="4D4D4D"/>
          <w:sz w:val="20"/>
          <w:szCs w:val="20"/>
        </w:rPr>
        <w:t>des familles d’accueil et des partenaires d’emploi afin d’assurer des conditions de participation adéquates dans la communauté pour tous les jeunes qui y séjourneront.</w:t>
      </w:r>
    </w:p>
    <w:p w14:paraId="35627633" w14:textId="77777777" w:rsidR="005B5C7A" w:rsidRDefault="00786CBA" w:rsidP="00786C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 w:rsidRPr="00786CBA">
        <w:rPr>
          <w:rFonts w:asciiTheme="minorHAnsi" w:hAnsiTheme="minorHAnsi" w:cstheme="minorHAnsi"/>
          <w:color w:val="4D4D4D"/>
          <w:sz w:val="20"/>
          <w:szCs w:val="20"/>
        </w:rPr>
        <w:t>Interviewer et sélectionner les jeunes participants et les familles d’accueil</w:t>
      </w:r>
      <w:r w:rsidR="005B5C7A">
        <w:rPr>
          <w:rFonts w:asciiTheme="minorHAnsi" w:hAnsiTheme="minorHAnsi" w:cstheme="minorHAnsi"/>
          <w:color w:val="4D4D4D"/>
          <w:sz w:val="20"/>
          <w:szCs w:val="20"/>
        </w:rPr>
        <w:t xml:space="preserve">. </w:t>
      </w:r>
    </w:p>
    <w:p w14:paraId="2296CF23" w14:textId="2A3E5C2A" w:rsidR="00786CBA" w:rsidRPr="00786CBA" w:rsidRDefault="005B5C7A" w:rsidP="00786C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>
        <w:rPr>
          <w:rFonts w:asciiTheme="minorHAnsi" w:hAnsiTheme="minorHAnsi" w:cstheme="minorHAnsi"/>
          <w:color w:val="4D4D4D"/>
          <w:sz w:val="20"/>
          <w:szCs w:val="20"/>
        </w:rPr>
        <w:t>F</w:t>
      </w:r>
      <w:r w:rsidR="00786CBA" w:rsidRPr="00786CBA">
        <w:rPr>
          <w:rFonts w:asciiTheme="minorHAnsi" w:hAnsiTheme="minorHAnsi" w:cstheme="minorHAnsi"/>
          <w:color w:val="4D4D4D"/>
          <w:sz w:val="20"/>
          <w:szCs w:val="20"/>
        </w:rPr>
        <w:t>ournir aux jeunes de l’information et du soutien avant leur départ.</w:t>
      </w:r>
    </w:p>
    <w:p w14:paraId="0E954304" w14:textId="77777777" w:rsidR="00786CBA" w:rsidRPr="00786CBA" w:rsidRDefault="00786CBA" w:rsidP="00786CB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D4D4D"/>
          <w:sz w:val="20"/>
          <w:szCs w:val="20"/>
        </w:rPr>
      </w:pPr>
      <w:r w:rsidRPr="00786CBA">
        <w:rPr>
          <w:rFonts w:asciiTheme="minorHAnsi" w:hAnsiTheme="minorHAnsi" w:cstheme="minorHAnsi"/>
          <w:color w:val="4D4D4D"/>
          <w:sz w:val="20"/>
          <w:szCs w:val="20"/>
        </w:rPr>
        <w:t>Planifier des activités locales conformes aux objectifs du programme, avec et pour les jeunes participants, gérer le budget des activités.</w:t>
      </w:r>
    </w:p>
    <w:p w14:paraId="14E820AB" w14:textId="70514C0F" w:rsidR="00786CBA" w:rsidRPr="005B5C7A" w:rsidRDefault="00786CBA" w:rsidP="005B5C7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Style w:val="Accentuationlgre"/>
          <w:rFonts w:asciiTheme="minorHAnsi" w:hAnsiTheme="minorHAnsi" w:cstheme="minorHAnsi"/>
          <w:i w:val="0"/>
          <w:iCs w:val="0"/>
          <w:color w:val="4D4D4D"/>
          <w:sz w:val="20"/>
          <w:szCs w:val="20"/>
        </w:rPr>
      </w:pPr>
      <w:r w:rsidRPr="00786CBA">
        <w:rPr>
          <w:rFonts w:asciiTheme="minorHAnsi" w:hAnsiTheme="minorHAnsi" w:cstheme="minorHAnsi"/>
          <w:color w:val="4D4D4D"/>
          <w:sz w:val="20"/>
          <w:szCs w:val="20"/>
        </w:rPr>
        <w:t xml:space="preserve">Réagir aux situations d’urgence dès qu’elles se produisent. </w:t>
      </w:r>
    </w:p>
    <w:p w14:paraId="40CCEF2D" w14:textId="77777777" w:rsidR="00786CBA" w:rsidRDefault="00786CBA" w:rsidP="00C61D62">
      <w:pPr>
        <w:ind w:left="2124" w:hanging="2124"/>
        <w:rPr>
          <w:rFonts w:ascii="Century Gothic" w:hAnsi="Century Gothic"/>
          <w:bCs/>
          <w:color w:val="7F7F7F" w:themeColor="text1" w:themeTint="80"/>
          <w:sz w:val="18"/>
          <w:szCs w:val="18"/>
        </w:rPr>
      </w:pPr>
    </w:p>
    <w:p w14:paraId="5EBC233D" w14:textId="45F9BC1C" w:rsidR="00786CBA" w:rsidRDefault="00C61D62" w:rsidP="00786CBA">
      <w:pPr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>Octobre à mars 20</w:t>
      </w:r>
      <w:r w:rsidR="006672E5">
        <w:rPr>
          <w:rFonts w:ascii="Century Gothic" w:hAnsi="Century Gothic"/>
          <w:bCs/>
          <w:color w:val="7F7F7F" w:themeColor="text1" w:themeTint="80"/>
          <w:sz w:val="18"/>
          <w:szCs w:val="18"/>
        </w:rPr>
        <w:t>20</w:t>
      </w:r>
      <w:r w:rsidR="0005344D"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 </w:t>
      </w:r>
      <w:r w:rsidR="00786CBA"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     </w:t>
      </w:r>
      <w:r>
        <w:rPr>
          <w:rFonts w:ascii="Century Gothic" w:hAnsi="Century Gothic"/>
          <w:b/>
          <w:sz w:val="18"/>
          <w:szCs w:val="18"/>
          <w:u w:val="single"/>
        </w:rPr>
        <w:t xml:space="preserve">Grimmelshausen Gymnasium </w:t>
      </w:r>
      <w:proofErr w:type="spellStart"/>
      <w:r>
        <w:rPr>
          <w:rFonts w:ascii="Century Gothic" w:hAnsi="Century Gothic"/>
          <w:b/>
          <w:sz w:val="18"/>
          <w:szCs w:val="18"/>
          <w:u w:val="single"/>
        </w:rPr>
        <w:t>Gelnhausen</w:t>
      </w:r>
      <w:proofErr w:type="spellEnd"/>
      <w:r>
        <w:rPr>
          <w:rFonts w:ascii="Century Gothic" w:hAnsi="Century Gothic"/>
          <w:b/>
          <w:sz w:val="18"/>
          <w:szCs w:val="18"/>
          <w:u w:val="single"/>
        </w:rPr>
        <w:t xml:space="preserve">, Allemagne </w:t>
      </w:r>
    </w:p>
    <w:p w14:paraId="652AC8D6" w14:textId="648BB56E" w:rsidR="00C61D62" w:rsidRPr="00C61D62" w:rsidRDefault="00C61D62" w:rsidP="00786CBA">
      <w:pPr>
        <w:ind w:left="1776" w:firstLine="708"/>
        <w:rPr>
          <w:rStyle w:val="Accentuationlgre"/>
          <w:rFonts w:ascii="Century Gothic" w:hAnsi="Century Gothic"/>
          <w:b/>
          <w:i w:val="0"/>
          <w:iCs w:val="0"/>
          <w:color w:val="auto"/>
          <w:sz w:val="18"/>
          <w:szCs w:val="18"/>
          <w:u w:val="single"/>
        </w:rPr>
      </w:pPr>
      <w:r>
        <w:rPr>
          <w:rStyle w:val="Accentuationlgre"/>
          <w:rFonts w:ascii="Century Gothic" w:hAnsi="Century Gothic"/>
          <w:color w:val="auto"/>
          <w:sz w:val="22"/>
          <w:szCs w:val="22"/>
        </w:rPr>
        <w:t>Assistante de langues étrangères</w:t>
      </w:r>
    </w:p>
    <w:p w14:paraId="7A6780B2" w14:textId="77777777" w:rsidR="00C61D62" w:rsidRDefault="00C61D62" w:rsidP="00C61D62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Assister les professeurs.es de Français</w:t>
      </w:r>
    </w:p>
    <w:p w14:paraId="42BA2C32" w14:textId="41B78B9E" w:rsidR="00C61D62" w:rsidRDefault="00C61D62" w:rsidP="00C61D62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Montrer la culture québécoise aux élèves</w:t>
      </w:r>
    </w:p>
    <w:p w14:paraId="12A06BF1" w14:textId="7909DF68" w:rsidR="00C61D62" w:rsidRDefault="00C61D62" w:rsidP="00C61D62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 xml:space="preserve">Enseigner le </w:t>
      </w:r>
      <w:r w:rsidR="0005344D">
        <w:rPr>
          <w:rStyle w:val="Accentuationlgre"/>
          <w:i w:val="0"/>
          <w:color w:val="auto"/>
        </w:rPr>
        <w:t>f</w:t>
      </w:r>
      <w:r>
        <w:rPr>
          <w:rStyle w:val="Accentuationlgre"/>
          <w:i w:val="0"/>
          <w:color w:val="auto"/>
        </w:rPr>
        <w:t>rançais</w:t>
      </w:r>
    </w:p>
    <w:p w14:paraId="31FAF106" w14:textId="75EE01B2" w:rsidR="00C61D62" w:rsidRDefault="00C61D62" w:rsidP="00C61D62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Préparer les participants aux Diplôme d’étu</w:t>
      </w:r>
      <w:r w:rsidR="006672E5">
        <w:rPr>
          <w:rStyle w:val="Accentuationlgre"/>
          <w:i w:val="0"/>
          <w:color w:val="auto"/>
        </w:rPr>
        <w:t>des de langue française</w:t>
      </w:r>
    </w:p>
    <w:p w14:paraId="46C41268" w14:textId="77777777" w:rsidR="006672E5" w:rsidRDefault="006672E5" w:rsidP="006672E5">
      <w:pPr>
        <w:pStyle w:val="Sansinterligne"/>
        <w:spacing w:before="0"/>
        <w:rPr>
          <w:rStyle w:val="Accentuationlgre"/>
          <w:i w:val="0"/>
          <w:color w:val="auto"/>
        </w:rPr>
      </w:pPr>
    </w:p>
    <w:p w14:paraId="1BFD4737" w14:textId="77777777" w:rsidR="005B5C7A" w:rsidRDefault="002668FF" w:rsidP="0005344D">
      <w:pPr>
        <w:pStyle w:val="Sansinterligne"/>
        <w:ind w:left="2124" w:hanging="2124"/>
        <w:rPr>
          <w:rFonts w:ascii="Century Gothic" w:hAnsi="Century Gothic"/>
          <w:b/>
          <w:sz w:val="18"/>
          <w:szCs w:val="18"/>
          <w:u w:val="single"/>
        </w:rPr>
      </w:pPr>
      <w:bookmarkStart w:id="1" w:name="_Hlk37179850"/>
      <w:r w:rsidRPr="002668FF">
        <w:rPr>
          <w:rFonts w:ascii="Century Gothic" w:hAnsi="Century Gothic"/>
          <w:bCs/>
          <w:color w:val="7F7F7F" w:themeColor="text1" w:themeTint="80"/>
          <w:sz w:val="18"/>
          <w:szCs w:val="18"/>
        </w:rPr>
        <w:t>Mai à octobre 2019</w:t>
      </w:r>
      <w:bookmarkEnd w:id="1"/>
      <w:r w:rsidR="0005344D"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 </w:t>
      </w: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ab/>
      </w:r>
      <w:r w:rsidRPr="002668FF">
        <w:rPr>
          <w:rFonts w:ascii="Century Gothic" w:hAnsi="Century Gothic"/>
          <w:b/>
          <w:sz w:val="18"/>
          <w:szCs w:val="18"/>
          <w:u w:val="single"/>
        </w:rPr>
        <w:t>CIUSSS</w:t>
      </w:r>
      <w:bookmarkStart w:id="2" w:name="_Hlk37179980"/>
      <w:r>
        <w:rPr>
          <w:rFonts w:ascii="Century Gothic" w:hAnsi="Century Gothic"/>
          <w:b/>
          <w:sz w:val="18"/>
          <w:szCs w:val="18"/>
          <w:u w:val="single"/>
        </w:rPr>
        <w:t xml:space="preserve"> </w:t>
      </w:r>
      <w:bookmarkEnd w:id="2"/>
      <w:r>
        <w:rPr>
          <w:rFonts w:ascii="Century Gothic" w:hAnsi="Century Gothic"/>
          <w:b/>
          <w:sz w:val="18"/>
          <w:szCs w:val="18"/>
          <w:u w:val="single"/>
        </w:rPr>
        <w:t xml:space="preserve">(CMBC et Centre Waterloo), Québec </w:t>
      </w:r>
    </w:p>
    <w:p w14:paraId="436CA1E3" w14:textId="79DFDBB9" w:rsidR="002668FF" w:rsidRPr="0005344D" w:rsidRDefault="002668FF" w:rsidP="005B5C7A">
      <w:pPr>
        <w:pStyle w:val="Sansinterligne"/>
        <w:ind w:left="2832" w:firstLine="708"/>
        <w:rPr>
          <w:rStyle w:val="Accentuationlgre"/>
          <w:rFonts w:ascii="Century Gothic" w:hAnsi="Century Gothic"/>
          <w:bCs/>
          <w:i w:val="0"/>
          <w:iCs w:val="0"/>
          <w:color w:val="7F7F7F" w:themeColor="text1" w:themeTint="80"/>
          <w:sz w:val="18"/>
          <w:szCs w:val="18"/>
        </w:rPr>
      </w:pPr>
      <w:r>
        <w:rPr>
          <w:rStyle w:val="Accentuationlgre"/>
          <w:rFonts w:ascii="Century Gothic" w:hAnsi="Century Gothic"/>
          <w:color w:val="auto"/>
          <w:sz w:val="22"/>
          <w:szCs w:val="22"/>
        </w:rPr>
        <w:t>Aide de service</w:t>
      </w:r>
    </w:p>
    <w:p w14:paraId="7F7B58EB" w14:textId="2535715B" w:rsidR="0005344D" w:rsidRDefault="0005344D" w:rsidP="0005344D">
      <w:pPr>
        <w:pStyle w:val="Sansinterligne"/>
        <w:spacing w:before="0"/>
        <w:rPr>
          <w:rStyle w:val="Accentuationlgre"/>
          <w:i w:val="0"/>
          <w:color w:val="auto"/>
        </w:rPr>
      </w:pPr>
      <w:bookmarkStart w:id="3" w:name="_Hlk37179987"/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>Mai</w:t>
      </w:r>
      <w:r w:rsidR="000D108A"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 2020</w:t>
      </w:r>
      <w:r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 à </w:t>
      </w:r>
      <w:r w:rsidR="000D108A">
        <w:rPr>
          <w:rFonts w:ascii="Century Gothic" w:hAnsi="Century Gothic"/>
          <w:bCs/>
          <w:color w:val="7F7F7F" w:themeColor="text1" w:themeTint="80"/>
          <w:sz w:val="18"/>
          <w:szCs w:val="18"/>
        </w:rPr>
        <w:t>mars 2021</w:t>
      </w:r>
      <w:r w:rsidRPr="002668FF">
        <w:rPr>
          <w:rFonts w:ascii="Century Gothic" w:hAnsi="Century Gothic"/>
          <w:bCs/>
          <w:color w:val="7F7F7F" w:themeColor="text1" w:themeTint="80"/>
          <w:sz w:val="18"/>
          <w:szCs w:val="18"/>
        </w:rPr>
        <w:t xml:space="preserve"> </w:t>
      </w:r>
    </w:p>
    <w:p w14:paraId="7A49A01B" w14:textId="6F8FECC6" w:rsidR="002668FF" w:rsidRDefault="002668FF" w:rsidP="002668FF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 xml:space="preserve">Remplir les chariots </w:t>
      </w:r>
      <w:r w:rsidR="00C61D62">
        <w:rPr>
          <w:rStyle w:val="Accentuationlgre"/>
          <w:i w:val="0"/>
          <w:color w:val="auto"/>
        </w:rPr>
        <w:t>de lingerie</w:t>
      </w:r>
    </w:p>
    <w:p w14:paraId="2883F383" w14:textId="19C40499" w:rsidR="002668FF" w:rsidRDefault="002668FF" w:rsidP="002668FF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 xml:space="preserve">Vider les poches de </w:t>
      </w:r>
      <w:r w:rsidR="00C61D62">
        <w:rPr>
          <w:rStyle w:val="Accentuationlgre"/>
          <w:i w:val="0"/>
          <w:color w:val="auto"/>
        </w:rPr>
        <w:t xml:space="preserve">lingerie souillée </w:t>
      </w:r>
      <w:r>
        <w:rPr>
          <w:rStyle w:val="Accentuationlgre"/>
          <w:i w:val="0"/>
          <w:color w:val="auto"/>
        </w:rPr>
        <w:t>et les poubelles</w:t>
      </w:r>
    </w:p>
    <w:p w14:paraId="4E8B4C3C" w14:textId="07223C72" w:rsidR="00C61D62" w:rsidRDefault="00C61D62" w:rsidP="002668FF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Aider les patients à se nourrir</w:t>
      </w:r>
    </w:p>
    <w:p w14:paraId="4775A42D" w14:textId="55955DD7" w:rsidR="00C61D62" w:rsidRDefault="00C61D62" w:rsidP="002668FF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Faire/Défaire les lits</w:t>
      </w:r>
    </w:p>
    <w:p w14:paraId="3B010CE0" w14:textId="6579CBA3" w:rsidR="00C61D62" w:rsidRDefault="00C61D62" w:rsidP="002668FF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 w:rsidRPr="00C61D62">
        <w:rPr>
          <w:rStyle w:val="Accentuationlgre"/>
          <w:i w:val="0"/>
          <w:color w:val="auto"/>
        </w:rPr>
        <w:t xml:space="preserve">Aider </w:t>
      </w:r>
      <w:r>
        <w:rPr>
          <w:rStyle w:val="Accentuationlgre"/>
          <w:i w:val="0"/>
          <w:color w:val="auto"/>
        </w:rPr>
        <w:t>le personnel</w:t>
      </w:r>
    </w:p>
    <w:p w14:paraId="7590312E" w14:textId="497F7D91" w:rsidR="002668FF" w:rsidRPr="00C61D62" w:rsidRDefault="002668FF" w:rsidP="002668FF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 w:rsidRPr="00C61D62">
        <w:rPr>
          <w:rStyle w:val="Accentuationlgre"/>
          <w:i w:val="0"/>
          <w:color w:val="auto"/>
        </w:rPr>
        <w:t>Travail d’équipe</w:t>
      </w:r>
    </w:p>
    <w:p w14:paraId="0705B7A3" w14:textId="2C12984D" w:rsidR="002668FF" w:rsidRPr="000F0CC4" w:rsidRDefault="002668FF" w:rsidP="002668FF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Formation des « Aides de service</w:t>
      </w:r>
      <w:r w:rsidR="00C61D62">
        <w:rPr>
          <w:rStyle w:val="Accentuationlgre"/>
          <w:i w:val="0"/>
          <w:color w:val="auto"/>
        </w:rPr>
        <w:t xml:space="preserve"> </w:t>
      </w:r>
      <w:r>
        <w:rPr>
          <w:rStyle w:val="Accentuationlgre"/>
          <w:i w:val="0"/>
          <w:color w:val="auto"/>
        </w:rPr>
        <w:t>»</w:t>
      </w:r>
      <w:r w:rsidR="00C61D62">
        <w:rPr>
          <w:rStyle w:val="Accentuationlgre"/>
          <w:i w:val="0"/>
          <w:color w:val="auto"/>
        </w:rPr>
        <w:t xml:space="preserve"> (SIMDUT et PDSC)</w:t>
      </w:r>
    </w:p>
    <w:bookmarkEnd w:id="3"/>
    <w:p w14:paraId="19C61873" w14:textId="398B656B" w:rsidR="002668FF" w:rsidRPr="002668FF" w:rsidRDefault="002668FF" w:rsidP="002668FF">
      <w:pPr>
        <w:tabs>
          <w:tab w:val="left" w:pos="195"/>
        </w:tabs>
        <w:rPr>
          <w:rFonts w:ascii="Century Gothic" w:hAnsi="Century Gothic"/>
          <w:bCs/>
          <w:sz w:val="18"/>
          <w:szCs w:val="18"/>
        </w:rPr>
      </w:pPr>
    </w:p>
    <w:p w14:paraId="0A7A58B3" w14:textId="77777777" w:rsidR="00786CBA" w:rsidRDefault="00D86C85" w:rsidP="00E332AC">
      <w:pPr>
        <w:pStyle w:val="Sansinterligne"/>
        <w:rPr>
          <w:rStyle w:val="Accentuationlgre"/>
          <w:b/>
          <w:i w:val="0"/>
          <w:color w:val="auto"/>
          <w:u w:val="single"/>
        </w:rPr>
      </w:pPr>
      <w:r>
        <w:rPr>
          <w:rFonts w:ascii="Century Gothic" w:hAnsi="Century Gothic"/>
          <w:color w:val="808080"/>
          <w:sz w:val="18"/>
          <w:szCs w:val="18"/>
          <w:lang w:val="fr-FR"/>
        </w:rPr>
        <w:t>2016 à 201</w:t>
      </w:r>
      <w:r w:rsidR="002668FF">
        <w:rPr>
          <w:rFonts w:ascii="Century Gothic" w:hAnsi="Century Gothic"/>
          <w:color w:val="808080"/>
          <w:sz w:val="18"/>
          <w:szCs w:val="18"/>
          <w:lang w:val="fr-FR"/>
        </w:rPr>
        <w:t>9</w:t>
      </w:r>
      <w:r w:rsidR="00E332AC" w:rsidRPr="00D86C85">
        <w:rPr>
          <w:rStyle w:val="Accentuationlgre"/>
          <w:b/>
          <w:i w:val="0"/>
          <w:color w:val="auto"/>
        </w:rPr>
        <w:tab/>
      </w:r>
      <w:r w:rsidR="00E332AC" w:rsidRPr="00D86C85">
        <w:rPr>
          <w:rStyle w:val="Accentuationlgre"/>
          <w:b/>
          <w:i w:val="0"/>
          <w:color w:val="auto"/>
        </w:rPr>
        <w:tab/>
      </w:r>
      <w:r w:rsidR="00E332AC">
        <w:rPr>
          <w:rStyle w:val="Accentuationlgre"/>
          <w:b/>
          <w:i w:val="0"/>
          <w:color w:val="auto"/>
          <w:u w:val="single"/>
        </w:rPr>
        <w:t>R</w:t>
      </w:r>
      <w:r w:rsidR="000F0CC4" w:rsidRPr="00481A68">
        <w:rPr>
          <w:rStyle w:val="Accentuationlgre"/>
          <w:b/>
          <w:i w:val="0"/>
          <w:color w:val="auto"/>
          <w:u w:val="single"/>
        </w:rPr>
        <w:t>ôtisserie St-Hubert Bromont</w:t>
      </w:r>
      <w:r w:rsidR="00F83774">
        <w:rPr>
          <w:rStyle w:val="Accentuationlgre"/>
          <w:b/>
          <w:i w:val="0"/>
          <w:color w:val="auto"/>
          <w:u w:val="single"/>
        </w:rPr>
        <w:t xml:space="preserve">, </w:t>
      </w:r>
      <w:r w:rsidR="008066E2">
        <w:rPr>
          <w:rStyle w:val="Accentuationlgre"/>
          <w:b/>
          <w:i w:val="0"/>
          <w:color w:val="auto"/>
          <w:u w:val="single"/>
        </w:rPr>
        <w:t xml:space="preserve">Québec </w:t>
      </w:r>
      <w:bookmarkStart w:id="4" w:name="_Hlk536387972"/>
    </w:p>
    <w:p w14:paraId="58C58ABB" w14:textId="18B247D4" w:rsidR="008066E2" w:rsidRPr="008066E2" w:rsidRDefault="008066E2" w:rsidP="00786CBA">
      <w:pPr>
        <w:pStyle w:val="Sansinterligne"/>
        <w:ind w:left="1416" w:firstLine="708"/>
        <w:rPr>
          <w:rStyle w:val="Accentuationlgre"/>
          <w:i w:val="0"/>
          <w:color w:val="auto"/>
        </w:rPr>
      </w:pPr>
      <w:r>
        <w:rPr>
          <w:rStyle w:val="Accentuationlgre"/>
          <w:rFonts w:ascii="Century Gothic" w:hAnsi="Century Gothic"/>
          <w:color w:val="auto"/>
          <w:sz w:val="22"/>
          <w:szCs w:val="22"/>
        </w:rPr>
        <w:t>Serveuse</w:t>
      </w:r>
      <w:r>
        <w:rPr>
          <w:rStyle w:val="Accentuationlgre"/>
          <w:i w:val="0"/>
          <w:color w:val="auto"/>
        </w:rPr>
        <w:t xml:space="preserve"> </w:t>
      </w:r>
    </w:p>
    <w:bookmarkEnd w:id="4"/>
    <w:p w14:paraId="2D680E96" w14:textId="77777777" w:rsidR="00491569" w:rsidRDefault="00491569" w:rsidP="00491569">
      <w:pPr>
        <w:pStyle w:val="Sansinterligne"/>
        <w:spacing w:before="0"/>
        <w:ind w:left="2484"/>
        <w:rPr>
          <w:rStyle w:val="Accentuationlgre"/>
          <w:i w:val="0"/>
          <w:color w:val="auto"/>
        </w:rPr>
      </w:pPr>
    </w:p>
    <w:p w14:paraId="0C04647E" w14:textId="77777777" w:rsidR="00F83774" w:rsidRDefault="00F8377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bookmarkStart w:id="5" w:name="_Hlk37179305"/>
      <w:r>
        <w:rPr>
          <w:rStyle w:val="Accentuationlgre"/>
          <w:i w:val="0"/>
          <w:color w:val="auto"/>
        </w:rPr>
        <w:t>Service aux tables</w:t>
      </w:r>
    </w:p>
    <w:p w14:paraId="1F8FDAA4" w14:textId="77777777" w:rsidR="000F0CC4" w:rsidRPr="000F0CC4" w:rsidRDefault="00F8377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Assistances aux superviseurs</w:t>
      </w:r>
    </w:p>
    <w:p w14:paraId="6CC38723" w14:textId="77777777" w:rsidR="000F0CC4" w:rsidRDefault="00F8377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Accueil et service aux</w:t>
      </w:r>
      <w:r w:rsidR="000F0CC4" w:rsidRPr="000F0CC4">
        <w:rPr>
          <w:rStyle w:val="Accentuationlgre"/>
          <w:i w:val="0"/>
          <w:color w:val="auto"/>
        </w:rPr>
        <w:t xml:space="preserve"> clients</w:t>
      </w:r>
    </w:p>
    <w:p w14:paraId="24244772" w14:textId="77777777" w:rsidR="00F83774" w:rsidRDefault="00F8377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Gestion des places</w:t>
      </w:r>
    </w:p>
    <w:p w14:paraId="1ED5B277" w14:textId="77777777" w:rsidR="00F83774" w:rsidRPr="000F0CC4" w:rsidRDefault="00F8377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Logiciel de caisse</w:t>
      </w:r>
    </w:p>
    <w:p w14:paraId="072C2EBD" w14:textId="77777777" w:rsidR="000F0CC4" w:rsidRDefault="000F0CC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 w:rsidRPr="000F0CC4">
        <w:rPr>
          <w:rStyle w:val="Accentuationlgre"/>
          <w:i w:val="0"/>
          <w:color w:val="auto"/>
        </w:rPr>
        <w:t>Travail d’équipe</w:t>
      </w:r>
    </w:p>
    <w:bookmarkEnd w:id="5"/>
    <w:p w14:paraId="3C50CCF9" w14:textId="77777777" w:rsidR="00D43ED1" w:rsidRDefault="00D43ED1" w:rsidP="00D43ED1">
      <w:pPr>
        <w:pStyle w:val="Sansinterligne"/>
        <w:rPr>
          <w:rStyle w:val="Accentuationlgre"/>
          <w:i w:val="0"/>
          <w:color w:val="auto"/>
        </w:rPr>
      </w:pPr>
    </w:p>
    <w:p w14:paraId="02D439DD" w14:textId="77777777" w:rsidR="00D86C85" w:rsidRDefault="00D86C85" w:rsidP="00D86C85">
      <w:pPr>
        <w:pStyle w:val="Sansinterligne"/>
        <w:rPr>
          <w:rStyle w:val="Accentuationlgre"/>
          <w:b/>
          <w:i w:val="0"/>
          <w:color w:val="auto"/>
          <w:u w:val="single"/>
        </w:rPr>
      </w:pPr>
      <w:bookmarkStart w:id="6" w:name="_Hlk536388840"/>
      <w:r>
        <w:rPr>
          <w:rFonts w:ascii="Century Gothic" w:hAnsi="Century Gothic"/>
          <w:color w:val="808080"/>
          <w:sz w:val="18"/>
          <w:szCs w:val="18"/>
          <w:lang w:val="fr-FR"/>
        </w:rPr>
        <w:t>2011 à 2016</w:t>
      </w:r>
      <w:r w:rsidRPr="00D86C85">
        <w:rPr>
          <w:rStyle w:val="Accentuationlgre"/>
          <w:b/>
          <w:i w:val="0"/>
          <w:color w:val="auto"/>
        </w:rPr>
        <w:tab/>
      </w:r>
      <w:r w:rsidRPr="00D86C85">
        <w:rPr>
          <w:rStyle w:val="Accentuationlgre"/>
          <w:b/>
          <w:i w:val="0"/>
          <w:color w:val="auto"/>
        </w:rPr>
        <w:tab/>
      </w:r>
      <w:r>
        <w:rPr>
          <w:rStyle w:val="Accentuationlgre"/>
          <w:b/>
          <w:i w:val="0"/>
          <w:color w:val="auto"/>
          <w:u w:val="single"/>
        </w:rPr>
        <w:t>R</w:t>
      </w:r>
      <w:r w:rsidRPr="00481A68">
        <w:rPr>
          <w:rStyle w:val="Accentuationlgre"/>
          <w:b/>
          <w:i w:val="0"/>
          <w:color w:val="auto"/>
          <w:u w:val="single"/>
        </w:rPr>
        <w:t>ôtisserie St-Hubert Bromont</w:t>
      </w:r>
      <w:r>
        <w:rPr>
          <w:rStyle w:val="Accentuationlgre"/>
          <w:b/>
          <w:i w:val="0"/>
          <w:color w:val="auto"/>
          <w:u w:val="single"/>
        </w:rPr>
        <w:t xml:space="preserve">, Québec </w:t>
      </w:r>
    </w:p>
    <w:bookmarkEnd w:id="6"/>
    <w:p w14:paraId="22BC78C0" w14:textId="71606674" w:rsidR="00D43ED1" w:rsidRPr="008066E2" w:rsidRDefault="00D43ED1" w:rsidP="00D43ED1">
      <w:pPr>
        <w:pStyle w:val="Sansinterligne"/>
        <w:ind w:left="2124"/>
        <w:rPr>
          <w:rStyle w:val="Accentuationlgre"/>
          <w:i w:val="0"/>
          <w:color w:val="auto"/>
        </w:rPr>
      </w:pPr>
      <w:r>
        <w:rPr>
          <w:rStyle w:val="Accentuationlgre"/>
          <w:rFonts w:ascii="Century Gothic" w:hAnsi="Century Gothic"/>
          <w:color w:val="auto"/>
          <w:sz w:val="22"/>
          <w:szCs w:val="22"/>
        </w:rPr>
        <w:t>Préposée au comptoir pour emporte</w:t>
      </w:r>
      <w:r w:rsidR="00B278F9">
        <w:rPr>
          <w:rStyle w:val="Accentuationlgre"/>
          <w:rFonts w:ascii="Century Gothic" w:hAnsi="Century Gothic"/>
          <w:color w:val="auto"/>
          <w:sz w:val="22"/>
          <w:szCs w:val="22"/>
        </w:rPr>
        <w:t>r</w:t>
      </w:r>
    </w:p>
    <w:p w14:paraId="337130B3" w14:textId="77777777" w:rsidR="00F83774" w:rsidRDefault="000F0CC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 w:rsidRPr="00481A68">
        <w:rPr>
          <w:rStyle w:val="Accentuationlgre"/>
          <w:i w:val="0"/>
          <w:color w:val="auto"/>
        </w:rPr>
        <w:t xml:space="preserve">Accueil </w:t>
      </w:r>
      <w:r w:rsidR="00F83774">
        <w:rPr>
          <w:rStyle w:val="Accentuationlgre"/>
          <w:i w:val="0"/>
          <w:color w:val="auto"/>
        </w:rPr>
        <w:t>des clients</w:t>
      </w:r>
    </w:p>
    <w:p w14:paraId="1866106E" w14:textId="77777777" w:rsidR="000F0CC4" w:rsidRPr="00481A68" w:rsidRDefault="00D43ED1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Prise</w:t>
      </w:r>
      <w:r w:rsidR="00F83774">
        <w:rPr>
          <w:rStyle w:val="Accentuationlgre"/>
          <w:i w:val="0"/>
          <w:color w:val="auto"/>
        </w:rPr>
        <w:t xml:space="preserve"> des commandes</w:t>
      </w:r>
      <w:r>
        <w:rPr>
          <w:rStyle w:val="Accentuationlgre"/>
          <w:i w:val="0"/>
          <w:color w:val="auto"/>
        </w:rPr>
        <w:t>, encaissement et service volant</w:t>
      </w:r>
    </w:p>
    <w:p w14:paraId="1E9117CA" w14:textId="77777777" w:rsidR="000F0CC4" w:rsidRPr="00481A68" w:rsidRDefault="000F0CC4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 w:rsidRPr="00481A68">
        <w:rPr>
          <w:rStyle w:val="Accentuationlgre"/>
          <w:i w:val="0"/>
          <w:color w:val="auto"/>
        </w:rPr>
        <w:t>Rapidité</w:t>
      </w:r>
      <w:r w:rsidR="00F83774">
        <w:rPr>
          <w:rStyle w:val="Accentuationlgre"/>
          <w:i w:val="0"/>
          <w:color w:val="auto"/>
        </w:rPr>
        <w:t xml:space="preserve"> </w:t>
      </w:r>
      <w:r w:rsidR="00D43ED1">
        <w:rPr>
          <w:rStyle w:val="Accentuationlgre"/>
          <w:i w:val="0"/>
          <w:color w:val="auto"/>
        </w:rPr>
        <w:t>d’exécution</w:t>
      </w:r>
    </w:p>
    <w:p w14:paraId="3F4A7354" w14:textId="77777777" w:rsidR="000F0CC4" w:rsidRDefault="00D43ED1" w:rsidP="00D86C85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Nettoyage et entretien des salles et des comptoirs</w:t>
      </w:r>
    </w:p>
    <w:p w14:paraId="5B32B4CC" w14:textId="77777777" w:rsidR="00EA0BE9" w:rsidRDefault="00EA0BE9" w:rsidP="00B278F9">
      <w:pPr>
        <w:pStyle w:val="Sansinterligne"/>
        <w:spacing w:before="0"/>
        <w:rPr>
          <w:rStyle w:val="Accentuationlgre"/>
          <w:i w:val="0"/>
          <w:color w:val="auto"/>
        </w:rPr>
      </w:pPr>
    </w:p>
    <w:p w14:paraId="22E28552" w14:textId="0E8D651E" w:rsidR="009802CA" w:rsidRDefault="009802CA" w:rsidP="00481A68">
      <w:pPr>
        <w:rPr>
          <w:rStyle w:val="Accentuationlgre"/>
          <w:b/>
        </w:rPr>
      </w:pPr>
      <w:r>
        <w:rPr>
          <w:rStyle w:val="Accentuationlgre"/>
          <w:b/>
        </w:rPr>
        <w:t>FORMATIONS :</w:t>
      </w:r>
    </w:p>
    <w:p w14:paraId="55FE9AC8" w14:textId="4B95160E" w:rsidR="009802CA" w:rsidRDefault="009802CA" w:rsidP="009802CA">
      <w:pPr>
        <w:pStyle w:val="Paragraphedeliste"/>
        <w:numPr>
          <w:ilvl w:val="0"/>
          <w:numId w:val="10"/>
        </w:numPr>
        <w:rPr>
          <w:rFonts w:ascii="Century Gothic" w:hAnsi="Century Gothic"/>
          <w:b/>
          <w:iCs/>
          <w:color w:val="000000" w:themeColor="text1"/>
          <w:sz w:val="18"/>
          <w:szCs w:val="18"/>
        </w:rPr>
      </w:pPr>
      <w:r w:rsidRPr="009802CA">
        <w:rPr>
          <w:rFonts w:ascii="Century Gothic" w:hAnsi="Century Gothic"/>
          <w:color w:val="808080"/>
          <w:sz w:val="18"/>
          <w:szCs w:val="18"/>
          <w:lang w:val="fr-FR"/>
        </w:rPr>
        <w:t xml:space="preserve">: </w:t>
      </w:r>
      <w:r w:rsidRPr="009802CA">
        <w:rPr>
          <w:rFonts w:ascii="Century Gothic" w:hAnsi="Century Gothic"/>
          <w:color w:val="808080"/>
          <w:sz w:val="18"/>
          <w:szCs w:val="18"/>
          <w:lang w:val="fr-FR"/>
        </w:rPr>
        <w:tab/>
      </w:r>
      <w:r w:rsidRPr="009802CA">
        <w:rPr>
          <w:rFonts w:ascii="Century Gothic" w:hAnsi="Century Gothic"/>
          <w:color w:val="808080"/>
          <w:sz w:val="18"/>
          <w:szCs w:val="18"/>
          <w:lang w:val="fr-FR"/>
        </w:rPr>
        <w:tab/>
      </w:r>
      <w:r>
        <w:rPr>
          <w:rFonts w:ascii="Century Gothic" w:hAnsi="Century Gothic"/>
          <w:color w:val="808080"/>
          <w:sz w:val="18"/>
          <w:szCs w:val="18"/>
          <w:lang w:val="fr-FR"/>
        </w:rPr>
        <w:t>-</w:t>
      </w:r>
      <w:r>
        <w:rPr>
          <w:rFonts w:ascii="Century Gothic" w:hAnsi="Century Gothic"/>
          <w:b/>
          <w:iCs/>
          <w:color w:val="000000" w:themeColor="text1"/>
          <w:sz w:val="18"/>
          <w:szCs w:val="18"/>
        </w:rPr>
        <w:t xml:space="preserve">      </w:t>
      </w:r>
      <w:r w:rsidRPr="009802CA">
        <w:rPr>
          <w:rFonts w:ascii="Century Gothic" w:hAnsi="Century Gothic"/>
          <w:b/>
          <w:iCs/>
          <w:color w:val="000000" w:themeColor="text1"/>
          <w:sz w:val="18"/>
          <w:szCs w:val="18"/>
        </w:rPr>
        <w:t>RCR</w:t>
      </w:r>
    </w:p>
    <w:p w14:paraId="101A43BB" w14:textId="745D209B" w:rsidR="009802CA" w:rsidRDefault="009802CA" w:rsidP="009802CA">
      <w:pPr>
        <w:pStyle w:val="Paragraphedeliste"/>
        <w:numPr>
          <w:ilvl w:val="0"/>
          <w:numId w:val="11"/>
        </w:numPr>
        <w:rPr>
          <w:rFonts w:ascii="Century Gothic" w:hAnsi="Century Gothic"/>
          <w:b/>
          <w:iCs/>
          <w:color w:val="000000" w:themeColor="text1"/>
          <w:sz w:val="18"/>
          <w:szCs w:val="18"/>
        </w:rPr>
      </w:pPr>
      <w:r w:rsidRPr="009802CA">
        <w:rPr>
          <w:rFonts w:ascii="Century Gothic" w:hAnsi="Century Gothic"/>
          <w:b/>
          <w:iCs/>
          <w:color w:val="000000" w:themeColor="text1"/>
          <w:sz w:val="18"/>
          <w:szCs w:val="18"/>
        </w:rPr>
        <w:t>Prem</w:t>
      </w:r>
      <w:r>
        <w:rPr>
          <w:rFonts w:ascii="Century Gothic" w:hAnsi="Century Gothic"/>
          <w:b/>
          <w:iCs/>
          <w:color w:val="000000" w:themeColor="text1"/>
          <w:sz w:val="18"/>
          <w:szCs w:val="18"/>
        </w:rPr>
        <w:t>iers soins en santé mentale chez les jeunes</w:t>
      </w:r>
    </w:p>
    <w:p w14:paraId="3B669D55" w14:textId="77777777" w:rsidR="009802CA" w:rsidRPr="009802CA" w:rsidRDefault="009802CA" w:rsidP="009802CA">
      <w:pPr>
        <w:pStyle w:val="Paragraphedeliste"/>
        <w:ind w:left="2484"/>
        <w:rPr>
          <w:rStyle w:val="Accentuationlgre"/>
          <w:rFonts w:ascii="Century Gothic" w:hAnsi="Century Gothic"/>
          <w:b/>
          <w:i w:val="0"/>
          <w:color w:val="000000" w:themeColor="text1"/>
          <w:sz w:val="18"/>
          <w:szCs w:val="18"/>
        </w:rPr>
      </w:pPr>
    </w:p>
    <w:p w14:paraId="458BC0E9" w14:textId="345102BB" w:rsidR="00481A68" w:rsidRDefault="00481A68" w:rsidP="00481A68">
      <w:pPr>
        <w:rPr>
          <w:rStyle w:val="Accentuationlgre"/>
          <w:b/>
        </w:rPr>
      </w:pPr>
      <w:r>
        <w:rPr>
          <w:rStyle w:val="Accentuationlgre"/>
          <w:b/>
        </w:rPr>
        <w:t>BÉNÉVOLAT ET IMPLICATIONS</w:t>
      </w:r>
      <w:r w:rsidR="00491569">
        <w:rPr>
          <w:rStyle w:val="Accentuationlgre"/>
          <w:b/>
        </w:rPr>
        <w:t> </w:t>
      </w:r>
      <w:r w:rsidRPr="00BF1697">
        <w:rPr>
          <w:rStyle w:val="Accentuationlgre"/>
          <w:b/>
        </w:rPr>
        <w:t>:</w:t>
      </w:r>
    </w:p>
    <w:p w14:paraId="1D747ABF" w14:textId="77777777" w:rsidR="00EA0BE9" w:rsidRDefault="00EA0BE9" w:rsidP="00EA0BE9">
      <w:pPr>
        <w:pStyle w:val="Sansinterligne"/>
        <w:rPr>
          <w:rStyle w:val="Accentuationlgre"/>
          <w:b/>
          <w:i w:val="0"/>
          <w:color w:val="auto"/>
        </w:rPr>
      </w:pPr>
      <w:bookmarkStart w:id="7" w:name="_Hlk536390160"/>
      <w:r>
        <w:rPr>
          <w:rFonts w:ascii="Century Gothic" w:hAnsi="Century Gothic"/>
          <w:color w:val="808080"/>
          <w:sz w:val="18"/>
          <w:szCs w:val="18"/>
          <w:lang w:val="fr-FR"/>
        </w:rPr>
        <w:t>Sept. 2014 à avril 2015</w:t>
      </w:r>
      <w:bookmarkEnd w:id="7"/>
      <w:r w:rsidRPr="00D86C85">
        <w:rPr>
          <w:rStyle w:val="Accentuationlgre"/>
          <w:b/>
          <w:i w:val="0"/>
          <w:color w:val="auto"/>
        </w:rPr>
        <w:tab/>
      </w:r>
      <w:r>
        <w:rPr>
          <w:rStyle w:val="Accentuationlgre"/>
          <w:b/>
          <w:i w:val="0"/>
          <w:color w:val="auto"/>
        </w:rPr>
        <w:t>Échange étudiant, Barcelone, Espagne</w:t>
      </w:r>
      <w:r w:rsidRPr="00D86C85">
        <w:rPr>
          <w:rStyle w:val="Accentuationlgre"/>
          <w:b/>
          <w:i w:val="0"/>
          <w:color w:val="auto"/>
        </w:rPr>
        <w:t xml:space="preserve"> </w:t>
      </w:r>
    </w:p>
    <w:p w14:paraId="1895AB89" w14:textId="77777777" w:rsidR="003A6BBC" w:rsidRDefault="003A6BBC" w:rsidP="00EA0BE9">
      <w:pPr>
        <w:pStyle w:val="Sansinterligne"/>
        <w:rPr>
          <w:rStyle w:val="Accentuationlgre"/>
          <w:i w:val="0"/>
          <w:color w:val="auto"/>
        </w:rPr>
      </w:pPr>
    </w:p>
    <w:p w14:paraId="40E25872" w14:textId="15E645D9" w:rsidR="00EA0BE9" w:rsidRPr="00BF1697" w:rsidRDefault="00EA0BE9" w:rsidP="00EA0BE9">
      <w:pPr>
        <w:rPr>
          <w:rStyle w:val="Accentuationlgre"/>
          <w:b/>
        </w:rPr>
      </w:pPr>
      <w:r>
        <w:rPr>
          <w:rFonts w:ascii="Century Gothic" w:hAnsi="Century Gothic"/>
          <w:color w:val="808080"/>
          <w:sz w:val="18"/>
          <w:szCs w:val="18"/>
          <w:lang w:val="fr-FR"/>
        </w:rPr>
        <w:t xml:space="preserve">2018 à </w:t>
      </w:r>
      <w:r w:rsidR="007F68BD">
        <w:rPr>
          <w:rFonts w:ascii="Century Gothic" w:hAnsi="Century Gothic"/>
          <w:color w:val="808080"/>
          <w:sz w:val="18"/>
          <w:szCs w:val="18"/>
          <w:lang w:val="fr-FR"/>
        </w:rPr>
        <w:t>2019</w:t>
      </w:r>
      <w:r w:rsidR="007F68BD">
        <w:rPr>
          <w:rFonts w:ascii="Century Gothic" w:hAnsi="Century Gothic"/>
          <w:color w:val="808080"/>
          <w:sz w:val="18"/>
          <w:szCs w:val="18"/>
          <w:lang w:val="fr-FR"/>
        </w:rPr>
        <w:tab/>
      </w:r>
      <w:r>
        <w:rPr>
          <w:rStyle w:val="Accentuationlgre"/>
          <w:b/>
        </w:rPr>
        <w:tab/>
      </w:r>
      <w:r>
        <w:rPr>
          <w:rStyle w:val="Accentuationlgre"/>
          <w:b/>
          <w:i w:val="0"/>
          <w:color w:val="auto"/>
        </w:rPr>
        <w:t>Université Laval</w:t>
      </w:r>
    </w:p>
    <w:p w14:paraId="4667F7AA" w14:textId="77777777" w:rsidR="00EA0BE9" w:rsidRDefault="00481A68" w:rsidP="00EA0BE9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 w:rsidRPr="00EA0BE9">
        <w:rPr>
          <w:rStyle w:val="Accentuationlgre"/>
          <w:i w:val="0"/>
          <w:color w:val="auto"/>
        </w:rPr>
        <w:t>Représentante des élèves de première année de l’ABEILL</w:t>
      </w:r>
      <w:r w:rsidR="00FD19D8" w:rsidRPr="00EA0BE9">
        <w:rPr>
          <w:rStyle w:val="Accentuationlgre"/>
          <w:i w:val="0"/>
          <w:color w:val="auto"/>
        </w:rPr>
        <w:t xml:space="preserve"> </w:t>
      </w:r>
    </w:p>
    <w:p w14:paraId="1D94FDF7" w14:textId="77777777" w:rsidR="00EA0BE9" w:rsidRDefault="00491569" w:rsidP="00EA0BE9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>
        <w:rPr>
          <w:rStyle w:val="Accentuationlgre"/>
          <w:i w:val="0"/>
          <w:color w:val="auto"/>
        </w:rPr>
        <w:t>M</w:t>
      </w:r>
      <w:r w:rsidR="00481A68" w:rsidRPr="00EA0BE9">
        <w:rPr>
          <w:rStyle w:val="Accentuationlgre"/>
          <w:i w:val="0"/>
          <w:color w:val="auto"/>
        </w:rPr>
        <w:t>embre du comité socioculturel</w:t>
      </w:r>
      <w:r w:rsidR="00FD19D8" w:rsidRPr="00EA0BE9">
        <w:rPr>
          <w:rStyle w:val="Accentuationlgre"/>
          <w:i w:val="0"/>
          <w:color w:val="auto"/>
        </w:rPr>
        <w:t xml:space="preserve"> </w:t>
      </w:r>
    </w:p>
    <w:p w14:paraId="03375945" w14:textId="158F6A74" w:rsidR="00481A68" w:rsidRPr="00B278F9" w:rsidRDefault="00481A68" w:rsidP="00481A68">
      <w:pPr>
        <w:pStyle w:val="Sansinterligne"/>
        <w:numPr>
          <w:ilvl w:val="0"/>
          <w:numId w:val="2"/>
        </w:numPr>
        <w:spacing w:before="0"/>
        <w:rPr>
          <w:rStyle w:val="Accentuationlgre"/>
          <w:i w:val="0"/>
          <w:color w:val="auto"/>
        </w:rPr>
      </w:pPr>
      <w:r w:rsidRPr="00EA0BE9">
        <w:rPr>
          <w:rStyle w:val="Accentuationlgre"/>
          <w:i w:val="0"/>
          <w:color w:val="auto"/>
        </w:rPr>
        <w:t>Membre du comité de programme du BLMO</w:t>
      </w:r>
      <w:r w:rsidR="00B11755" w:rsidRPr="00EA0BE9">
        <w:rPr>
          <w:rStyle w:val="Accentuationlgre"/>
          <w:i w:val="0"/>
          <w:color w:val="auto"/>
        </w:rPr>
        <w:t xml:space="preserve"> </w:t>
      </w:r>
    </w:p>
    <w:sectPr w:rsidR="00481A68" w:rsidRPr="00B278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4426" w14:textId="77777777" w:rsidR="00054F4D" w:rsidRDefault="00054F4D" w:rsidP="00491569">
      <w:r>
        <w:separator/>
      </w:r>
    </w:p>
  </w:endnote>
  <w:endnote w:type="continuationSeparator" w:id="0">
    <w:p w14:paraId="72401279" w14:textId="77777777" w:rsidR="00054F4D" w:rsidRDefault="00054F4D" w:rsidP="004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A326" w14:textId="77777777" w:rsidR="00054F4D" w:rsidRDefault="00054F4D" w:rsidP="00491569">
      <w:r>
        <w:separator/>
      </w:r>
    </w:p>
  </w:footnote>
  <w:footnote w:type="continuationSeparator" w:id="0">
    <w:p w14:paraId="4FCEC270" w14:textId="77777777" w:rsidR="00054F4D" w:rsidRDefault="00054F4D" w:rsidP="004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06688"/>
    <w:multiLevelType w:val="hybridMultilevel"/>
    <w:tmpl w:val="77186C90"/>
    <w:lvl w:ilvl="0" w:tplc="0C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" w15:restartNumberingAfterBreak="0">
    <w:nsid w:val="2625094C"/>
    <w:multiLevelType w:val="hybridMultilevel"/>
    <w:tmpl w:val="F9A8687A"/>
    <w:lvl w:ilvl="0" w:tplc="E1447DC2">
      <w:start w:val="2021"/>
      <w:numFmt w:val="decimal"/>
      <w:lvlText w:val="%1"/>
      <w:lvlJc w:val="left"/>
      <w:pPr>
        <w:ind w:left="760" w:hanging="400"/>
      </w:pPr>
      <w:rPr>
        <w:rFonts w:hint="default"/>
        <w:b w:val="0"/>
        <w:color w:val="80808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1790"/>
    <w:multiLevelType w:val="hybridMultilevel"/>
    <w:tmpl w:val="D62AAB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17F2"/>
    <w:multiLevelType w:val="hybridMultilevel"/>
    <w:tmpl w:val="C2803786"/>
    <w:lvl w:ilvl="0" w:tplc="0C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8682562"/>
    <w:multiLevelType w:val="multilevel"/>
    <w:tmpl w:val="BB4A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25FBD"/>
    <w:multiLevelType w:val="hybridMultilevel"/>
    <w:tmpl w:val="2ECCB728"/>
    <w:lvl w:ilvl="0" w:tplc="05F01294">
      <w:start w:val="2021"/>
      <w:numFmt w:val="bullet"/>
      <w:lvlText w:val="-"/>
      <w:lvlJc w:val="left"/>
      <w:pPr>
        <w:ind w:left="2480" w:hanging="360"/>
      </w:pPr>
      <w:rPr>
        <w:rFonts w:ascii="Century Gothic" w:eastAsia="Times New Roman" w:hAnsi="Century Gothic" w:cs="Times New Roman" w:hint="default"/>
        <w:i w:val="0"/>
        <w:color w:val="000000" w:themeColor="text1"/>
        <w:sz w:val="18"/>
      </w:rPr>
    </w:lvl>
    <w:lvl w:ilvl="1" w:tplc="0C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6" w15:restartNumberingAfterBreak="0">
    <w:nsid w:val="47E319D4"/>
    <w:multiLevelType w:val="hybridMultilevel"/>
    <w:tmpl w:val="0676433E"/>
    <w:lvl w:ilvl="0" w:tplc="DFC08E06">
      <w:start w:val="2021"/>
      <w:numFmt w:val="bullet"/>
      <w:lvlText w:val="-"/>
      <w:lvlJc w:val="left"/>
      <w:pPr>
        <w:ind w:left="2484" w:hanging="360"/>
      </w:pPr>
      <w:rPr>
        <w:rFonts w:ascii="Century Gothic" w:eastAsia="Times New Roman" w:hAnsi="Century Gothi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5E0812DF"/>
    <w:multiLevelType w:val="hybridMultilevel"/>
    <w:tmpl w:val="4A8E7CF2"/>
    <w:lvl w:ilvl="0" w:tplc="0C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67696D40"/>
    <w:multiLevelType w:val="hybridMultilevel"/>
    <w:tmpl w:val="628E67A0"/>
    <w:lvl w:ilvl="0" w:tplc="9F16A870">
      <w:start w:val="2015"/>
      <w:numFmt w:val="decimal"/>
      <w:lvlText w:val="%1"/>
      <w:lvlJc w:val="left"/>
      <w:pPr>
        <w:ind w:left="1128" w:hanging="420"/>
      </w:pPr>
      <w:rPr>
        <w:rFonts w:ascii="Century Gothic" w:hAnsi="Century Gothic" w:hint="default"/>
        <w:b w:val="0"/>
        <w:i w:val="0"/>
        <w:color w:val="80808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525A0E"/>
    <w:multiLevelType w:val="hybridMultilevel"/>
    <w:tmpl w:val="32402D1E"/>
    <w:lvl w:ilvl="0" w:tplc="0C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77D32091"/>
    <w:multiLevelType w:val="hybridMultilevel"/>
    <w:tmpl w:val="94FCEBCC"/>
    <w:lvl w:ilvl="0" w:tplc="0C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576868507">
    <w:abstractNumId w:val="2"/>
  </w:num>
  <w:num w:numId="2" w16cid:durableId="1743674885">
    <w:abstractNumId w:val="10"/>
  </w:num>
  <w:num w:numId="3" w16cid:durableId="784278108">
    <w:abstractNumId w:val="0"/>
  </w:num>
  <w:num w:numId="4" w16cid:durableId="1067529157">
    <w:abstractNumId w:val="7"/>
  </w:num>
  <w:num w:numId="5" w16cid:durableId="1738746855">
    <w:abstractNumId w:val="8"/>
  </w:num>
  <w:num w:numId="6" w16cid:durableId="1228882463">
    <w:abstractNumId w:val="9"/>
  </w:num>
  <w:num w:numId="7" w16cid:durableId="343358192">
    <w:abstractNumId w:val="3"/>
  </w:num>
  <w:num w:numId="8" w16cid:durableId="2032410551">
    <w:abstractNumId w:val="4"/>
  </w:num>
  <w:num w:numId="9" w16cid:durableId="1898202614">
    <w:abstractNumId w:val="5"/>
  </w:num>
  <w:num w:numId="10" w16cid:durableId="2124300946">
    <w:abstractNumId w:val="1"/>
  </w:num>
  <w:num w:numId="11" w16cid:durableId="556204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97"/>
    <w:rsid w:val="0005344D"/>
    <w:rsid w:val="00054F4D"/>
    <w:rsid w:val="000D108A"/>
    <w:rsid w:val="000F0CC4"/>
    <w:rsid w:val="000F3535"/>
    <w:rsid w:val="00266016"/>
    <w:rsid w:val="002668FF"/>
    <w:rsid w:val="002C4B72"/>
    <w:rsid w:val="003065C3"/>
    <w:rsid w:val="0039159C"/>
    <w:rsid w:val="003A6BBC"/>
    <w:rsid w:val="00481A68"/>
    <w:rsid w:val="00491569"/>
    <w:rsid w:val="00544217"/>
    <w:rsid w:val="005B5C7A"/>
    <w:rsid w:val="006672E5"/>
    <w:rsid w:val="006C582B"/>
    <w:rsid w:val="0074501A"/>
    <w:rsid w:val="00786CBA"/>
    <w:rsid w:val="007F68BD"/>
    <w:rsid w:val="008066E2"/>
    <w:rsid w:val="008218C9"/>
    <w:rsid w:val="008B02B5"/>
    <w:rsid w:val="008F55F2"/>
    <w:rsid w:val="00907288"/>
    <w:rsid w:val="009802CA"/>
    <w:rsid w:val="009D6E9C"/>
    <w:rsid w:val="009E4F51"/>
    <w:rsid w:val="009F4FF8"/>
    <w:rsid w:val="00A025D5"/>
    <w:rsid w:val="00A14F40"/>
    <w:rsid w:val="00A20252"/>
    <w:rsid w:val="00AA6458"/>
    <w:rsid w:val="00AF6EA9"/>
    <w:rsid w:val="00B11755"/>
    <w:rsid w:val="00B213DF"/>
    <w:rsid w:val="00B278F9"/>
    <w:rsid w:val="00B35ABF"/>
    <w:rsid w:val="00B60579"/>
    <w:rsid w:val="00B66E65"/>
    <w:rsid w:val="00BE4D9F"/>
    <w:rsid w:val="00BF1697"/>
    <w:rsid w:val="00C60087"/>
    <w:rsid w:val="00C61D62"/>
    <w:rsid w:val="00C95ACD"/>
    <w:rsid w:val="00D029C4"/>
    <w:rsid w:val="00D046B4"/>
    <w:rsid w:val="00D43ED1"/>
    <w:rsid w:val="00D463AE"/>
    <w:rsid w:val="00D551E8"/>
    <w:rsid w:val="00D86C85"/>
    <w:rsid w:val="00E332AC"/>
    <w:rsid w:val="00EA0BE9"/>
    <w:rsid w:val="00F064F6"/>
    <w:rsid w:val="00F315C1"/>
    <w:rsid w:val="00F43A17"/>
    <w:rsid w:val="00F57B2C"/>
    <w:rsid w:val="00F83774"/>
    <w:rsid w:val="00F87FF6"/>
    <w:rsid w:val="00FD19D8"/>
    <w:rsid w:val="00F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2F1B"/>
  <w15:chartTrackingRefBased/>
  <w15:docId w15:val="{DFBF11B6-C925-4F5D-AD2E-4FE62E58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B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BF169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9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1697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1697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1697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1697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1697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1697"/>
    <w:pPr>
      <w:spacing w:before="2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1697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169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BF1697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BF1697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BF1697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BF1697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BF1697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BF1697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BF169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BF1697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F1697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F169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F169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1697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BF1697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BF1697"/>
    <w:rPr>
      <w:b/>
      <w:bCs/>
    </w:rPr>
  </w:style>
  <w:style w:type="character" w:styleId="Accentuation">
    <w:name w:val="Emphasis"/>
    <w:uiPriority w:val="20"/>
    <w:qFormat/>
    <w:rsid w:val="00BF1697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BF169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BF169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F1697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1697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1697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BF1697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BF1697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BF1697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BF1697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BF1697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F1697"/>
    <w:pPr>
      <w:outlineLvl w:val="9"/>
    </w:pPr>
  </w:style>
  <w:style w:type="character" w:styleId="Hyperlien">
    <w:name w:val="Hyperlink"/>
    <w:basedOn w:val="Policepardfaut"/>
    <w:uiPriority w:val="99"/>
    <w:unhideWhenUsed/>
    <w:rsid w:val="00BF16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F169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A6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9156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91569"/>
  </w:style>
  <w:style w:type="paragraph" w:styleId="Pieddepage">
    <w:name w:val="footer"/>
    <w:basedOn w:val="Normal"/>
    <w:link w:val="PieddepageCar"/>
    <w:uiPriority w:val="99"/>
    <w:unhideWhenUsed/>
    <w:rsid w:val="0049156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1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ellettepaquett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Kαllαdéniα Ouellette Pαquette</dc:creator>
  <cp:keywords/>
  <dc:description/>
  <cp:lastModifiedBy>Kalladénia Ouellette-Paquette</cp:lastModifiedBy>
  <cp:revision>2</cp:revision>
  <cp:lastPrinted>2021-11-10T18:24:00Z</cp:lastPrinted>
  <dcterms:created xsi:type="dcterms:W3CDTF">2022-04-30T04:45:00Z</dcterms:created>
  <dcterms:modified xsi:type="dcterms:W3CDTF">2022-04-30T04:45:00Z</dcterms:modified>
</cp:coreProperties>
</file>