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AC" w:rsidRDefault="006437AC" w:rsidP="006437AC">
      <w:pPr>
        <w:pStyle w:val="Nom"/>
        <w:rPr>
          <w:noProof/>
        </w:rPr>
      </w:pPr>
      <w:r>
        <w:rPr>
          <w:noProof/>
        </w:rPr>
        <w:t>Lyne Patry</w:t>
      </w:r>
    </w:p>
    <w:p w:rsidR="00E52305" w:rsidRDefault="00265B1C" w:rsidP="00265B1C">
      <w:pPr>
        <w:pStyle w:val="Coordonnes"/>
        <w:jc w:val="left"/>
        <w:rPr>
          <w:noProof/>
        </w:rPr>
      </w:pPr>
      <w:r>
        <w:rPr>
          <w:noProof/>
        </w:rPr>
        <w:t>368 rue Rémi</w:t>
      </w:r>
    </w:p>
    <w:p w:rsidR="00265B1C" w:rsidRDefault="00265B1C" w:rsidP="00265B1C">
      <w:pPr>
        <w:pStyle w:val="Coordonnes"/>
        <w:jc w:val="left"/>
        <w:rPr>
          <w:noProof/>
        </w:rPr>
      </w:pPr>
      <w:r>
        <w:rPr>
          <w:noProof/>
        </w:rPr>
        <w:t>St-Jos</w:t>
      </w:r>
      <w:r w:rsidR="00552A03">
        <w:rPr>
          <w:noProof/>
        </w:rPr>
        <w:t>eph</w:t>
      </w:r>
      <w:r>
        <w:rPr>
          <w:noProof/>
        </w:rPr>
        <w:t xml:space="preserve"> du Lac, Qc</w:t>
      </w:r>
    </w:p>
    <w:p w:rsidR="00265B1C" w:rsidRDefault="00265B1C" w:rsidP="00265B1C">
      <w:pPr>
        <w:pStyle w:val="Coordonnes"/>
        <w:jc w:val="left"/>
        <w:rPr>
          <w:noProof/>
        </w:rPr>
      </w:pPr>
      <w:r>
        <w:rPr>
          <w:noProof/>
        </w:rPr>
        <w:t>J0N 1M0</w:t>
      </w:r>
    </w:p>
    <w:p w:rsidR="00E52305" w:rsidRDefault="00265B1C" w:rsidP="00265B1C">
      <w:pPr>
        <w:pStyle w:val="Coordonnes"/>
        <w:jc w:val="left"/>
        <w:rPr>
          <w:noProof/>
        </w:rPr>
      </w:pPr>
      <w:r>
        <w:rPr>
          <w:noProof/>
        </w:rPr>
        <w:t>Cellulaire : 514-918-3016</w:t>
      </w:r>
    </w:p>
    <w:p w:rsidR="00E52305" w:rsidRPr="00862CD6" w:rsidRDefault="00314EA6" w:rsidP="00265B1C">
      <w:pPr>
        <w:pStyle w:val="Coordonnes"/>
        <w:jc w:val="left"/>
        <w:rPr>
          <w:rStyle w:val="Accentuation"/>
          <w:noProof/>
          <w:color w:val="000000" w:themeColor="text1"/>
        </w:rPr>
      </w:pPr>
      <w:sdt>
        <w:sdtPr>
          <w:rPr>
            <w:rStyle w:val="Accentuation"/>
            <w:noProof/>
            <w:color w:val="000000" w:themeColor="text1"/>
          </w:rPr>
          <w:alias w:val="Courrier électronique"/>
          <w:tag w:val=""/>
          <w:id w:val="1889536063"/>
          <w:placeholder>
            <w:docPart w:val="24BBF14A762F43ADB1A8DBE8FF10BCB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Accentuation"/>
          </w:rPr>
        </w:sdtEndPr>
        <w:sdtContent>
          <w:r w:rsidR="00A6725E">
            <w:rPr>
              <w:rStyle w:val="Accentuation"/>
              <w:noProof/>
              <w:color w:val="000000" w:themeColor="text1"/>
            </w:rPr>
            <w:t>l</w:t>
          </w:r>
          <w:r w:rsidR="001C502A" w:rsidRPr="00862CD6">
            <w:rPr>
              <w:rStyle w:val="Accentuation"/>
              <w:noProof/>
              <w:color w:val="000000" w:themeColor="text1"/>
            </w:rPr>
            <w:t>yne</w:t>
          </w:r>
          <w:r w:rsidR="00862CD6" w:rsidRPr="00862CD6">
            <w:rPr>
              <w:rStyle w:val="Accentuation"/>
              <w:noProof/>
              <w:color w:val="000000" w:themeColor="text1"/>
            </w:rPr>
            <w:t>patry19</w:t>
          </w:r>
          <w:r w:rsidR="001C502A" w:rsidRPr="00862CD6">
            <w:rPr>
              <w:rStyle w:val="Accentuation"/>
              <w:noProof/>
              <w:color w:val="000000" w:themeColor="text1"/>
            </w:rPr>
            <w:t>@hotmail.com</w:t>
          </w:r>
        </w:sdtContent>
      </w:sdt>
    </w:p>
    <w:tbl>
      <w:tblPr>
        <w:tblStyle w:val="TableaudeCV"/>
        <w:tblW w:w="4570" w:type="pct"/>
        <w:tblInd w:w="142" w:type="dxa"/>
        <w:tblLook w:val="04A0" w:firstRow="1" w:lastRow="0" w:firstColumn="1" w:lastColumn="0" w:noHBand="0" w:noVBand="1"/>
        <w:tblDescription w:val="Resume"/>
      </w:tblPr>
      <w:tblGrid>
        <w:gridCol w:w="1636"/>
        <w:gridCol w:w="472"/>
        <w:gridCol w:w="7105"/>
      </w:tblGrid>
      <w:tr w:rsidR="00E52305" w:rsidTr="001773B5">
        <w:tc>
          <w:tcPr>
            <w:tcW w:w="1636" w:type="dxa"/>
          </w:tcPr>
          <w:p w:rsidR="00E52305" w:rsidRDefault="0069279D" w:rsidP="006437AC">
            <w:pPr>
              <w:pStyle w:val="Titre1"/>
              <w:jc w:val="left"/>
              <w:rPr>
                <w:noProof/>
              </w:rPr>
            </w:pPr>
            <w:r>
              <w:rPr>
                <w:noProof/>
              </w:rPr>
              <w:t xml:space="preserve">Sommaire </w:t>
            </w:r>
            <w:r w:rsidR="00A83D34">
              <w:rPr>
                <w:noProof/>
              </w:rPr>
              <w:t xml:space="preserve"> </w:t>
            </w:r>
          </w:p>
          <w:p w:rsidR="001C502A" w:rsidRPr="001C502A" w:rsidRDefault="001C502A" w:rsidP="001C502A"/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105" w:type="dxa"/>
          </w:tcPr>
          <w:p w:rsidR="00E52305" w:rsidRPr="009F1959" w:rsidRDefault="0069279D" w:rsidP="00552A03">
            <w:pPr>
              <w:spacing w:before="0" w:after="0"/>
            </w:pPr>
            <w:r w:rsidRPr="009F1959">
              <w:t xml:space="preserve">Ayant </w:t>
            </w:r>
            <w:r w:rsidR="005C6894" w:rsidRPr="009F1959">
              <w:t xml:space="preserve">plusieurs années d’expérience en service à </w:t>
            </w:r>
            <w:r w:rsidR="006437AC" w:rsidRPr="009F1959">
              <w:t>la clientèle</w:t>
            </w:r>
            <w:r w:rsidR="005C6894" w:rsidRPr="009F1959">
              <w:t xml:space="preserve">, </w:t>
            </w:r>
            <w:r w:rsidR="00552A03">
              <w:t>j</w:t>
            </w:r>
            <w:r w:rsidR="005C6894" w:rsidRPr="009F1959">
              <w:t>e suis une personne très autonome, dynamique qui aime relever de nouveaux défis</w:t>
            </w:r>
            <w:r w:rsidR="00A6725E" w:rsidRPr="009F1959">
              <w:t xml:space="preserve"> e</w:t>
            </w:r>
            <w:r w:rsidR="005C6894" w:rsidRPr="009F1959">
              <w:t>t qui s’adapte très bien aux changements. J’</w:t>
            </w:r>
            <w:r w:rsidR="00A6725E" w:rsidRPr="009F1959">
              <w:t>a</w:t>
            </w:r>
            <w:r w:rsidR="005C6894" w:rsidRPr="009F1959">
              <w:t>pprends rapidement et les défis sont pour moi une source de motivation et de satisfactio</w:t>
            </w:r>
            <w:r w:rsidR="00A6725E" w:rsidRPr="009F1959">
              <w:t>n</w:t>
            </w:r>
            <w:r w:rsidR="00AE5CCF" w:rsidRPr="009F1959">
              <w:t xml:space="preserve">  </w:t>
            </w:r>
          </w:p>
        </w:tc>
      </w:tr>
      <w:tr w:rsidR="00E52305" w:rsidTr="001773B5">
        <w:trPr>
          <w:trHeight w:val="1060"/>
        </w:trPr>
        <w:tc>
          <w:tcPr>
            <w:tcW w:w="1636" w:type="dxa"/>
          </w:tcPr>
          <w:p w:rsidR="00E52305" w:rsidRDefault="001257B1" w:rsidP="006437AC">
            <w:pPr>
              <w:pStyle w:val="Titre1"/>
              <w:jc w:val="left"/>
              <w:rPr>
                <w:noProof/>
              </w:rPr>
            </w:pPr>
            <w:r>
              <w:rPr>
                <w:noProof/>
              </w:rPr>
              <w:t>Compétences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105" w:type="dxa"/>
          </w:tcPr>
          <w:p w:rsidR="006437AC" w:rsidRDefault="006437AC" w:rsidP="006437AC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Excellente capacité d’écoute</w:t>
            </w:r>
          </w:p>
          <w:p w:rsidR="006437AC" w:rsidRDefault="006437AC" w:rsidP="006437AC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Collaboratrice motivée et dédiée aux clients</w:t>
            </w:r>
          </w:p>
          <w:p w:rsidR="00E52305" w:rsidRDefault="006437AC" w:rsidP="009F1959">
            <w:pPr>
              <w:pStyle w:val="DateduCV"/>
              <w:numPr>
                <w:ilvl w:val="0"/>
                <w:numId w:val="1"/>
              </w:numPr>
              <w:spacing w:before="0" w:after="0" w:line="240" w:lineRule="auto"/>
              <w:rPr>
                <w:noProof/>
              </w:rPr>
            </w:pPr>
            <w:r>
              <w:rPr>
                <w:noProof/>
              </w:rPr>
              <w:t xml:space="preserve">Grande capacité à prendre charge et résoudre des problèmes           </w:t>
            </w:r>
          </w:p>
        </w:tc>
      </w:tr>
      <w:tr w:rsidR="00E52305" w:rsidTr="001773B5">
        <w:tc>
          <w:tcPr>
            <w:tcW w:w="1636" w:type="dxa"/>
          </w:tcPr>
          <w:p w:rsidR="008979FB" w:rsidRDefault="001257B1" w:rsidP="006437AC">
            <w:pPr>
              <w:pStyle w:val="Titre1"/>
              <w:jc w:val="both"/>
              <w:rPr>
                <w:noProof/>
              </w:rPr>
            </w:pPr>
            <w:r>
              <w:rPr>
                <w:noProof/>
              </w:rPr>
              <w:t>Exp</w:t>
            </w:r>
            <w:r w:rsidR="002B7E86" w:rsidRPr="002B7E86">
              <w:rPr>
                <w:noProof/>
              </w:rPr>
              <w:t>É</w:t>
            </w:r>
            <w:r>
              <w:rPr>
                <w:noProof/>
              </w:rPr>
              <w:t>rience</w:t>
            </w:r>
          </w:p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Pr="008979FB" w:rsidRDefault="008979FB" w:rsidP="008979FB"/>
          <w:p w:rsidR="008979FB" w:rsidRDefault="008979FB" w:rsidP="008979FB"/>
          <w:p w:rsidR="00E52305" w:rsidRDefault="00E52305" w:rsidP="008979FB"/>
          <w:p w:rsidR="008979FB" w:rsidRDefault="008979FB" w:rsidP="008979FB"/>
          <w:p w:rsidR="008979FB" w:rsidRDefault="008979FB" w:rsidP="008979FB"/>
          <w:p w:rsidR="00266884" w:rsidRDefault="00266884" w:rsidP="004476FD">
            <w:pPr>
              <w:spacing w:line="240" w:lineRule="auto"/>
              <w:rPr>
                <w:rFonts w:asciiTheme="majorHAnsi" w:hAnsiTheme="majorHAnsi"/>
                <w:b/>
                <w:noProof/>
                <w:color w:val="A2AEB1" w:themeColor="accent5" w:themeTint="99"/>
              </w:rPr>
            </w:pPr>
          </w:p>
          <w:p w:rsidR="00762A57" w:rsidRDefault="008979FB" w:rsidP="004476FD">
            <w:pPr>
              <w:spacing w:line="240" w:lineRule="auto"/>
            </w:pPr>
            <w:r w:rsidRPr="004476FD">
              <w:rPr>
                <w:rFonts w:asciiTheme="majorHAnsi" w:hAnsiTheme="majorHAnsi"/>
                <w:b/>
                <w:noProof/>
                <w:color w:val="A2AEB1" w:themeColor="accent5" w:themeTint="99"/>
              </w:rPr>
              <w:t>FORMATION</w:t>
            </w:r>
          </w:p>
          <w:p w:rsidR="00F77172" w:rsidRDefault="00F77172" w:rsidP="00F77172">
            <w:pPr>
              <w:spacing w:before="0" w:after="0" w:line="240" w:lineRule="auto"/>
              <w:rPr>
                <w:rFonts w:asciiTheme="majorHAnsi" w:hAnsiTheme="majorHAnsi"/>
                <w:b/>
                <w:color w:val="A2AEB1" w:themeColor="accent5" w:themeTint="99"/>
                <w:sz w:val="21"/>
                <w:szCs w:val="21"/>
              </w:rPr>
            </w:pPr>
          </w:p>
          <w:p w:rsidR="009F1959" w:rsidRDefault="009F1959" w:rsidP="00F77172">
            <w:pPr>
              <w:spacing w:before="0" w:after="0" w:line="240" w:lineRule="auto"/>
              <w:rPr>
                <w:rFonts w:asciiTheme="majorHAnsi" w:hAnsiTheme="majorHAnsi"/>
                <w:b/>
                <w:color w:val="A2AEB1" w:themeColor="accent5" w:themeTint="99"/>
                <w:sz w:val="21"/>
                <w:szCs w:val="21"/>
              </w:rPr>
            </w:pPr>
          </w:p>
          <w:p w:rsidR="009F1959" w:rsidRDefault="009F1959" w:rsidP="00F77172">
            <w:pPr>
              <w:spacing w:before="0" w:after="0" w:line="240" w:lineRule="auto"/>
              <w:rPr>
                <w:rFonts w:asciiTheme="majorHAnsi" w:hAnsiTheme="majorHAnsi"/>
                <w:b/>
                <w:color w:val="A2AEB1" w:themeColor="accent5" w:themeTint="99"/>
                <w:sz w:val="21"/>
                <w:szCs w:val="21"/>
              </w:rPr>
            </w:pPr>
          </w:p>
          <w:p w:rsidR="009F1959" w:rsidRDefault="009F1959" w:rsidP="00F77172">
            <w:pPr>
              <w:spacing w:before="0" w:after="0" w:line="240" w:lineRule="auto"/>
              <w:rPr>
                <w:rFonts w:asciiTheme="majorHAnsi" w:hAnsiTheme="majorHAnsi"/>
                <w:b/>
                <w:color w:val="A2AEB1" w:themeColor="accent5" w:themeTint="99"/>
                <w:sz w:val="21"/>
                <w:szCs w:val="21"/>
              </w:rPr>
            </w:pPr>
          </w:p>
          <w:p w:rsidR="008979FB" w:rsidRPr="005C38C5" w:rsidRDefault="005241B2" w:rsidP="00F12606">
            <w:pPr>
              <w:spacing w:before="0" w:after="0" w:line="240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5C38C5">
              <w:rPr>
                <w:rFonts w:asciiTheme="majorHAnsi" w:hAnsiTheme="majorHAnsi"/>
                <w:b/>
                <w:color w:val="A2AEB1" w:themeColor="accent5" w:themeTint="99"/>
                <w:sz w:val="21"/>
                <w:szCs w:val="21"/>
              </w:rPr>
              <w:t>RÉFÉRENCES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  <w:p w:rsidR="00F77172" w:rsidRDefault="00F77172">
            <w:pPr>
              <w:rPr>
                <w:noProof/>
              </w:rPr>
            </w:pPr>
          </w:p>
          <w:p w:rsidR="00F77172" w:rsidRDefault="00F77172">
            <w:pPr>
              <w:rPr>
                <w:noProof/>
              </w:rPr>
            </w:pPr>
          </w:p>
          <w:p w:rsidR="004476FD" w:rsidRDefault="004476FD">
            <w:pPr>
              <w:rPr>
                <w:noProof/>
              </w:rPr>
            </w:pPr>
          </w:p>
          <w:p w:rsidR="00266884" w:rsidRDefault="00266884">
            <w:pPr>
              <w:rPr>
                <w:noProof/>
              </w:rPr>
            </w:pPr>
          </w:p>
        </w:tc>
        <w:tc>
          <w:tcPr>
            <w:tcW w:w="7105" w:type="dxa"/>
          </w:tcPr>
          <w:p w:rsidR="0065270C" w:rsidRPr="00AE61C3" w:rsidRDefault="00E72468" w:rsidP="00E72468">
            <w:pPr>
              <w:pStyle w:val="Titre2"/>
            </w:pPr>
            <w:r>
              <w:t xml:space="preserve">Coiffure 1978 </w:t>
            </w:r>
            <w:r w:rsidR="00590939">
              <w:t>À</w:t>
            </w:r>
            <w:r>
              <w:t xml:space="preserve"> ce jour</w:t>
            </w:r>
          </w:p>
          <w:p w:rsidR="00E72468" w:rsidRDefault="00E72468" w:rsidP="00E72468">
            <w:pPr>
              <w:pStyle w:val="Paragraphedeliste"/>
              <w:numPr>
                <w:ilvl w:val="0"/>
                <w:numId w:val="2"/>
              </w:numPr>
            </w:pPr>
            <w:r>
              <w:t>Développe des affaires (acquisition et rétention de la clientèle)</w:t>
            </w:r>
          </w:p>
          <w:p w:rsidR="00E72468" w:rsidRDefault="00E72468" w:rsidP="00E72468">
            <w:pPr>
              <w:pStyle w:val="Paragraphedeliste"/>
              <w:numPr>
                <w:ilvl w:val="0"/>
                <w:numId w:val="2"/>
              </w:numPr>
            </w:pPr>
            <w:r>
              <w:t xml:space="preserve">Identifie les besoins des clients en posant les questions appropriées et en écoutant attentivement les réponses </w:t>
            </w:r>
          </w:p>
          <w:p w:rsidR="00E72468" w:rsidRDefault="00E72468" w:rsidP="00E72468">
            <w:pPr>
              <w:pStyle w:val="Paragraphedeliste"/>
              <w:numPr>
                <w:ilvl w:val="0"/>
                <w:numId w:val="2"/>
              </w:numPr>
            </w:pPr>
            <w:r>
              <w:t>Résout toutes les plaintes des cli</w:t>
            </w:r>
            <w:r w:rsidR="00552A03">
              <w:t>ents de manière professionnelle</w:t>
            </w:r>
            <w:r>
              <w:t xml:space="preserve"> (courtoisie et rapidité) en priorisant la satisfaction de la clientèle  </w:t>
            </w:r>
          </w:p>
          <w:p w:rsidR="0065270C" w:rsidRPr="00AE61C3" w:rsidRDefault="00E72468" w:rsidP="00E72468">
            <w:pPr>
              <w:pStyle w:val="Paragraphedeliste"/>
              <w:numPr>
                <w:ilvl w:val="0"/>
                <w:numId w:val="2"/>
              </w:numPr>
            </w:pPr>
            <w:r>
              <w:t xml:space="preserve">Forme des collègues sur service clientèle et techniques de coiffure </w:t>
            </w:r>
          </w:p>
          <w:p w:rsidR="00814791" w:rsidRDefault="00814791" w:rsidP="00814791">
            <w:pPr>
              <w:pStyle w:val="Titre2"/>
              <w:rPr>
                <w:color w:val="FF0000"/>
              </w:rPr>
            </w:pPr>
            <w:r w:rsidRPr="000A7028">
              <w:rPr>
                <w:rFonts w:asciiTheme="minorHAnsi" w:eastAsiaTheme="minorEastAsia" w:hAnsiTheme="minorHAnsi" w:cstheme="minorBidi"/>
                <w:bCs w:val="0"/>
                <w:caps w:val="0"/>
                <w:color w:val="595959" w:themeColor="text1" w:themeTint="A6"/>
                <w14:ligatures w14:val="none"/>
              </w:rPr>
              <w:t>S</w:t>
            </w:r>
            <w:r>
              <w:t xml:space="preserve">urveillance – Activités sportives ville de St-Joseph du lac / 2016 À CE JOUR </w:t>
            </w:r>
          </w:p>
          <w:p w:rsidR="00814791" w:rsidRDefault="00814791" w:rsidP="00814791">
            <w:pPr>
              <w:pStyle w:val="Paragraphedeliste"/>
              <w:numPr>
                <w:ilvl w:val="0"/>
                <w:numId w:val="3"/>
              </w:numPr>
            </w:pPr>
            <w:r>
              <w:t>Préparation du gymnase en fonction des cours du soir (activités sportives pour un public adulte</w:t>
            </w:r>
            <w:bookmarkStart w:id="0" w:name="_GoBack"/>
            <w:bookmarkEnd w:id="0"/>
            <w:r>
              <w:t>s, adolescents et enfants)</w:t>
            </w:r>
          </w:p>
          <w:p w:rsidR="00814791" w:rsidRDefault="00814791" w:rsidP="00814791">
            <w:pPr>
              <w:pStyle w:val="Paragraphedeliste"/>
              <w:numPr>
                <w:ilvl w:val="0"/>
                <w:numId w:val="3"/>
              </w:numPr>
            </w:pPr>
            <w:r>
              <w:t xml:space="preserve">Accueille la clientèle </w:t>
            </w:r>
          </w:p>
          <w:p w:rsidR="00814791" w:rsidRDefault="00814791" w:rsidP="00814791">
            <w:pPr>
              <w:pStyle w:val="Paragraphedeliste"/>
              <w:numPr>
                <w:ilvl w:val="0"/>
                <w:numId w:val="3"/>
              </w:numPr>
            </w:pPr>
            <w:r>
              <w:t xml:space="preserve">Assure le respect des normes de sécurité </w:t>
            </w:r>
          </w:p>
          <w:p w:rsidR="00A83D34" w:rsidRPr="00814791" w:rsidRDefault="00814791" w:rsidP="00814791">
            <w:pPr>
              <w:pStyle w:val="Paragraphedeliste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 xml:space="preserve">Donne les premiers soins si requis </w:t>
            </w:r>
          </w:p>
          <w:p w:rsidR="00814791" w:rsidRDefault="00814791" w:rsidP="001C502A">
            <w:pPr>
              <w:pStyle w:val="Titre2"/>
              <w:rPr>
                <w:color w:val="FF0000"/>
              </w:rPr>
            </w:pPr>
            <w:r>
              <w:t xml:space="preserve">Commis dans magasin de vente de vélos /  </w:t>
            </w:r>
            <w:r w:rsidRPr="00814791">
              <w:rPr>
                <w:color w:val="auto"/>
              </w:rPr>
              <w:t>2012 À 2015</w:t>
            </w:r>
          </w:p>
          <w:p w:rsidR="00814791" w:rsidRDefault="00814791" w:rsidP="001C502A">
            <w:pPr>
              <w:pStyle w:val="Paragraphedeliste"/>
              <w:numPr>
                <w:ilvl w:val="0"/>
                <w:numId w:val="3"/>
              </w:numPr>
            </w:pPr>
            <w:r>
              <w:t xml:space="preserve">Gère la relation avec les fournisseurs </w:t>
            </w:r>
            <w:r>
              <w:rPr>
                <w:color w:val="FF0000"/>
              </w:rPr>
              <w:t xml:space="preserve"> </w:t>
            </w:r>
          </w:p>
          <w:p w:rsidR="00814791" w:rsidRDefault="00814791" w:rsidP="00814791">
            <w:pPr>
              <w:pStyle w:val="Paragraphedeliste"/>
              <w:numPr>
                <w:ilvl w:val="0"/>
                <w:numId w:val="3"/>
              </w:numPr>
            </w:pPr>
            <w:r>
              <w:t xml:space="preserve">Saisie de données comptables </w:t>
            </w:r>
          </w:p>
          <w:p w:rsidR="00954845" w:rsidRDefault="00954845" w:rsidP="00814791">
            <w:pPr>
              <w:pStyle w:val="Paragraphedeliste"/>
              <w:numPr>
                <w:ilvl w:val="0"/>
                <w:numId w:val="3"/>
              </w:numPr>
            </w:pPr>
            <w:r>
              <w:t>Compte à payer et à recevoir</w:t>
            </w:r>
          </w:p>
          <w:p w:rsidR="00F77172" w:rsidRPr="00A56F9A" w:rsidRDefault="00954845" w:rsidP="008979FB">
            <w:pPr>
              <w:pStyle w:val="Paragraphedeliste"/>
              <w:numPr>
                <w:ilvl w:val="0"/>
                <w:numId w:val="3"/>
              </w:numPr>
              <w:rPr>
                <w:color w:val="auto"/>
              </w:rPr>
            </w:pPr>
            <w:r>
              <w:t>Conciliation bancaire</w:t>
            </w:r>
          </w:p>
          <w:p w:rsidR="00266884" w:rsidRDefault="00266884" w:rsidP="008979FB">
            <w:pPr>
              <w:pStyle w:val="Titre2"/>
              <w:rPr>
                <w:color w:val="auto"/>
              </w:rPr>
            </w:pPr>
          </w:p>
          <w:p w:rsidR="008979FB" w:rsidRDefault="008979FB" w:rsidP="008979FB">
            <w:pPr>
              <w:pStyle w:val="Titre2"/>
              <w:rPr>
                <w:color w:val="auto"/>
              </w:rPr>
            </w:pPr>
            <w:r w:rsidRPr="00265B1C">
              <w:rPr>
                <w:color w:val="auto"/>
              </w:rPr>
              <w:t>diplôme d’études secondaires juin 1977</w:t>
            </w:r>
            <w:r>
              <w:rPr>
                <w:color w:val="auto"/>
              </w:rPr>
              <w:t xml:space="preserve"> (dep EN COIFFURE)</w:t>
            </w:r>
          </w:p>
          <w:p w:rsidR="008979FB" w:rsidRPr="001773B5" w:rsidRDefault="008979FB" w:rsidP="008979FB">
            <w:pPr>
              <w:pStyle w:val="Paragraphedeliste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001773B5">
              <w:t xml:space="preserve">Participe à différentes conventions (présentations des tendances et nouvelles techniques) </w:t>
            </w:r>
          </w:p>
          <w:p w:rsidR="001773B5" w:rsidRPr="009D68AE" w:rsidRDefault="008979FB" w:rsidP="001773B5">
            <w:pPr>
              <w:pStyle w:val="Paragraphedeliste"/>
              <w:numPr>
                <w:ilvl w:val="0"/>
                <w:numId w:val="4"/>
              </w:numPr>
              <w:spacing w:before="0" w:after="0" w:line="240" w:lineRule="auto"/>
              <w:rPr>
                <w:rFonts w:eastAsiaTheme="minorEastAsia"/>
              </w:rPr>
            </w:pPr>
            <w:r w:rsidRPr="001773B5">
              <w:t xml:space="preserve">Effectue une démonstration lors de conventions </w:t>
            </w:r>
          </w:p>
          <w:p w:rsidR="00F12606" w:rsidRDefault="00F12606" w:rsidP="009F1959">
            <w:pPr>
              <w:pStyle w:val="DateduCV"/>
              <w:spacing w:before="0" w:after="0" w:line="240" w:lineRule="auto"/>
              <w:rPr>
                <w:rFonts w:ascii="Calibri" w:hAnsi="Calibri"/>
                <w:b/>
              </w:rPr>
            </w:pPr>
          </w:p>
          <w:p w:rsidR="009D68AE" w:rsidRPr="001773B5" w:rsidRDefault="00762A57" w:rsidP="009F1959">
            <w:pPr>
              <w:pStyle w:val="DateduCV"/>
              <w:spacing w:before="0" w:after="0" w:line="240" w:lineRule="auto"/>
              <w:rPr>
                <w:rFonts w:ascii="Calibri" w:hAnsi="Calibri"/>
                <w:b/>
              </w:rPr>
            </w:pPr>
            <w:r w:rsidRPr="001773B5">
              <w:rPr>
                <w:rFonts w:ascii="Calibri" w:hAnsi="Calibri"/>
                <w:b/>
              </w:rPr>
              <w:t>DES RÉFÉRENCES VOUS SERONT FOURNIES SUR DEMAND</w:t>
            </w:r>
            <w:r w:rsidR="005C38C5" w:rsidRPr="001773B5">
              <w:rPr>
                <w:rFonts w:ascii="Calibri" w:hAnsi="Calibri"/>
                <w:b/>
              </w:rPr>
              <w:t>E</w:t>
            </w:r>
          </w:p>
        </w:tc>
      </w:tr>
    </w:tbl>
    <w:p w:rsidR="00E52305" w:rsidRDefault="00E52305" w:rsidP="00F12606"/>
    <w:sectPr w:rsidR="00E52305" w:rsidSect="009F1959">
      <w:footerReference w:type="default" r:id="rId13"/>
      <w:pgSz w:w="12240" w:h="15840" w:code="1"/>
      <w:pgMar w:top="1080" w:right="1080" w:bottom="1080" w:left="1080" w:header="567" w:footer="96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A6" w:rsidRDefault="00314EA6">
      <w:pPr>
        <w:spacing w:before="0" w:after="0" w:line="240" w:lineRule="auto"/>
      </w:pPr>
      <w:r>
        <w:separator/>
      </w:r>
    </w:p>
  </w:endnote>
  <w:endnote w:type="continuationSeparator" w:id="0">
    <w:p w:rsidR="00314EA6" w:rsidRDefault="00314E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F1260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A6" w:rsidRDefault="00314EA6">
      <w:pPr>
        <w:spacing w:before="0" w:after="0" w:line="240" w:lineRule="auto"/>
      </w:pPr>
      <w:r>
        <w:separator/>
      </w:r>
    </w:p>
  </w:footnote>
  <w:footnote w:type="continuationSeparator" w:id="0">
    <w:p w:rsidR="00314EA6" w:rsidRDefault="00314E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1EA8"/>
    <w:multiLevelType w:val="hybridMultilevel"/>
    <w:tmpl w:val="9B22CCB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C5443"/>
    <w:multiLevelType w:val="hybridMultilevel"/>
    <w:tmpl w:val="C99E6D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652C82"/>
    <w:multiLevelType w:val="hybridMultilevel"/>
    <w:tmpl w:val="2846817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F2198"/>
    <w:multiLevelType w:val="hybridMultilevel"/>
    <w:tmpl w:val="DB0882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E1"/>
    <w:rsid w:val="00052C66"/>
    <w:rsid w:val="00076027"/>
    <w:rsid w:val="000A7028"/>
    <w:rsid w:val="00120A7A"/>
    <w:rsid w:val="001257B1"/>
    <w:rsid w:val="001773B5"/>
    <w:rsid w:val="001806A7"/>
    <w:rsid w:val="001C502A"/>
    <w:rsid w:val="002263D7"/>
    <w:rsid w:val="00265B1C"/>
    <w:rsid w:val="00266884"/>
    <w:rsid w:val="00271D44"/>
    <w:rsid w:val="002A22EB"/>
    <w:rsid w:val="002A39C6"/>
    <w:rsid w:val="002B7E86"/>
    <w:rsid w:val="002C5BF1"/>
    <w:rsid w:val="00314EA6"/>
    <w:rsid w:val="00342D9E"/>
    <w:rsid w:val="00443537"/>
    <w:rsid w:val="004476FD"/>
    <w:rsid w:val="004A2FE1"/>
    <w:rsid w:val="004F6BE6"/>
    <w:rsid w:val="005241B2"/>
    <w:rsid w:val="00552A03"/>
    <w:rsid w:val="00590939"/>
    <w:rsid w:val="005B7173"/>
    <w:rsid w:val="005C38C5"/>
    <w:rsid w:val="005C6894"/>
    <w:rsid w:val="00633A46"/>
    <w:rsid w:val="006437AC"/>
    <w:rsid w:val="0065270C"/>
    <w:rsid w:val="0069279D"/>
    <w:rsid w:val="00717DE0"/>
    <w:rsid w:val="00742A0C"/>
    <w:rsid w:val="00762A57"/>
    <w:rsid w:val="00814791"/>
    <w:rsid w:val="00842FD9"/>
    <w:rsid w:val="00862CD6"/>
    <w:rsid w:val="008979FB"/>
    <w:rsid w:val="008A641D"/>
    <w:rsid w:val="008E7825"/>
    <w:rsid w:val="008F22B7"/>
    <w:rsid w:val="008F480A"/>
    <w:rsid w:val="00910456"/>
    <w:rsid w:val="00954845"/>
    <w:rsid w:val="009D68AE"/>
    <w:rsid w:val="009F1959"/>
    <w:rsid w:val="00A56F9A"/>
    <w:rsid w:val="00A6255B"/>
    <w:rsid w:val="00A6725E"/>
    <w:rsid w:val="00A83D34"/>
    <w:rsid w:val="00A97B20"/>
    <w:rsid w:val="00AE5CCF"/>
    <w:rsid w:val="00B17066"/>
    <w:rsid w:val="00B35960"/>
    <w:rsid w:val="00BE49D6"/>
    <w:rsid w:val="00C15D93"/>
    <w:rsid w:val="00C7644F"/>
    <w:rsid w:val="00CC4100"/>
    <w:rsid w:val="00D53605"/>
    <w:rsid w:val="00D54530"/>
    <w:rsid w:val="00D575D6"/>
    <w:rsid w:val="00DE17C7"/>
    <w:rsid w:val="00E52305"/>
    <w:rsid w:val="00E542DC"/>
    <w:rsid w:val="00E5478F"/>
    <w:rsid w:val="00E72468"/>
    <w:rsid w:val="00E756F4"/>
    <w:rsid w:val="00E91097"/>
    <w:rsid w:val="00EA43E5"/>
    <w:rsid w:val="00EA4765"/>
    <w:rsid w:val="00F12606"/>
    <w:rsid w:val="00F77172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DECF6-27E0-480A-998C-59670321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BBF14A762F43ADB1A8DBE8FF10B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106C3-1736-4412-A0EB-4E1325B3090A}"/>
      </w:docPartPr>
      <w:docPartBody>
        <w:p w:rsidR="00890737" w:rsidRDefault="00C12790">
          <w:pPr>
            <w:pStyle w:val="24BBF14A762F43ADB1A8DBE8FF10BCB1"/>
          </w:pPr>
          <w:r>
            <w:rPr>
              <w:rStyle w:val="Accentuation"/>
              <w:noProof/>
            </w:rPr>
            <w:t>[Courrier électronique]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3"/>
    <w:rsid w:val="000D34A3"/>
    <w:rsid w:val="00157C38"/>
    <w:rsid w:val="002D0FFB"/>
    <w:rsid w:val="00522D12"/>
    <w:rsid w:val="00834F96"/>
    <w:rsid w:val="00890737"/>
    <w:rsid w:val="00BC50DB"/>
    <w:rsid w:val="00BF46AB"/>
    <w:rsid w:val="00C12790"/>
    <w:rsid w:val="00CC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27D8C23B24B199A1EB13D20E0AD1F">
    <w:name w:val="FDB27D8C23B24B199A1EB13D20E0AD1F"/>
  </w:style>
  <w:style w:type="paragraph" w:customStyle="1" w:styleId="B07E66A07C95424697BC374F5A7F507F">
    <w:name w:val="B07E66A07C95424697BC374F5A7F507F"/>
  </w:style>
  <w:style w:type="paragraph" w:customStyle="1" w:styleId="248DD94B6F194BB195C0316FDDCE9656">
    <w:name w:val="248DD94B6F194BB195C0316FDDCE9656"/>
  </w:style>
  <w:style w:type="paragraph" w:customStyle="1" w:styleId="8C026D4CCCE64FCCBF27B3C7A8CDC4F9">
    <w:name w:val="8C026D4CCCE64FCCBF27B3C7A8CDC4F9"/>
  </w:style>
  <w:style w:type="character" w:styleId="Accentuation">
    <w:name w:val="Emphasis"/>
    <w:basedOn w:val="Policepardfaut"/>
    <w:uiPriority w:val="2"/>
    <w:unhideWhenUsed/>
    <w:qFormat/>
    <w:rPr>
      <w:color w:val="5B9BD5" w:themeColor="accent1"/>
    </w:rPr>
  </w:style>
  <w:style w:type="paragraph" w:customStyle="1" w:styleId="24BBF14A762F43ADB1A8DBE8FF10BCB1">
    <w:name w:val="24BBF14A762F43ADB1A8DBE8FF10BCB1"/>
  </w:style>
  <w:style w:type="paragraph" w:customStyle="1" w:styleId="C4AE10E7BC7C4B1FB064B654E7BB058B">
    <w:name w:val="C4AE10E7BC7C4B1FB064B654E7BB058B"/>
  </w:style>
  <w:style w:type="paragraph" w:customStyle="1" w:styleId="A9E276EA24EE4AFBBD9EEC2219CC3417">
    <w:name w:val="A9E276EA24EE4AFBBD9EEC2219CC3417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fr-FR" w:eastAsia="fr-FR"/>
    </w:rPr>
  </w:style>
  <w:style w:type="paragraph" w:customStyle="1" w:styleId="3296022235BC404FB2DA2D16EE3D64D6">
    <w:name w:val="3296022235BC404FB2DA2D16EE3D64D6"/>
  </w:style>
  <w:style w:type="character" w:styleId="Textedelespacerserv">
    <w:name w:val="Placeholder Text"/>
    <w:basedOn w:val="Policepardfaut"/>
    <w:uiPriority w:val="99"/>
    <w:semiHidden/>
    <w:rsid w:val="00BF46AB"/>
    <w:rPr>
      <w:color w:val="808080"/>
    </w:rPr>
  </w:style>
  <w:style w:type="paragraph" w:customStyle="1" w:styleId="417BC42714EC401D8790064F112A944B">
    <w:name w:val="417BC42714EC401D8790064F112A944B"/>
  </w:style>
  <w:style w:type="paragraph" w:customStyle="1" w:styleId="7C447B53177B4AEAB01BF733E77462C3">
    <w:name w:val="7C447B53177B4AEAB01BF733E77462C3"/>
  </w:style>
  <w:style w:type="paragraph" w:customStyle="1" w:styleId="CE55F38F546E46588915549CF45FBC33">
    <w:name w:val="CE55F38F546E46588915549CF45FBC33"/>
  </w:style>
  <w:style w:type="paragraph" w:customStyle="1" w:styleId="25FE804A085D4912A7F4A02249943AE0">
    <w:name w:val="25FE804A085D4912A7F4A02249943AE0"/>
  </w:style>
  <w:style w:type="paragraph" w:customStyle="1" w:styleId="DAB0DBCA0DC94E429B6C27B7B43FB210">
    <w:name w:val="DAB0DBCA0DC94E429B6C27B7B43FB210"/>
  </w:style>
  <w:style w:type="paragraph" w:customStyle="1" w:styleId="6DE6AEA3C4364146A54ABCDCFE86A78E">
    <w:name w:val="6DE6AEA3C4364146A54ABCDCFE86A78E"/>
  </w:style>
  <w:style w:type="paragraph" w:customStyle="1" w:styleId="67BBA54C4D88433BBB7A19EA169666BD">
    <w:name w:val="67BBA54C4D88433BBB7A19EA169666BD"/>
  </w:style>
  <w:style w:type="paragraph" w:customStyle="1" w:styleId="FB4E9147536A46A3B73F83A7FDFB31BF">
    <w:name w:val="FB4E9147536A46A3B73F83A7FDFB31BF"/>
  </w:style>
  <w:style w:type="paragraph" w:customStyle="1" w:styleId="BF747E9E9BE94B148FE445D9915226B8">
    <w:name w:val="BF747E9E9BE94B148FE445D9915226B8"/>
  </w:style>
  <w:style w:type="paragraph" w:customStyle="1" w:styleId="637D749DE8C34DDAAC7D412232EEFF53">
    <w:name w:val="637D749DE8C34DDAAC7D412232EEFF53"/>
  </w:style>
  <w:style w:type="paragraph" w:customStyle="1" w:styleId="16E8F7C91B4C4A4B9DB1801F35544950">
    <w:name w:val="16E8F7C91B4C4A4B9DB1801F35544950"/>
  </w:style>
  <w:style w:type="paragraph" w:customStyle="1" w:styleId="58B405F19492411D8C28BF4041387D48">
    <w:name w:val="58B405F19492411D8C28BF4041387D48"/>
  </w:style>
  <w:style w:type="paragraph" w:customStyle="1" w:styleId="B20A699C9B2542958AB5284E79B05838">
    <w:name w:val="B20A699C9B2542958AB5284E79B05838"/>
  </w:style>
  <w:style w:type="paragraph" w:customStyle="1" w:styleId="BF57C4799EA34E018EF23BF3EEE3D9EC">
    <w:name w:val="BF57C4799EA34E018EF23BF3EEE3D9EC"/>
    <w:rsid w:val="000D34A3"/>
  </w:style>
  <w:style w:type="paragraph" w:customStyle="1" w:styleId="14AE21FD5FC14505B7349FDABF77407B">
    <w:name w:val="14AE21FD5FC14505B7349FDABF77407B"/>
    <w:rsid w:val="000D34A3"/>
  </w:style>
  <w:style w:type="paragraph" w:customStyle="1" w:styleId="EE37FC5471E6477FB0E84756B4BE1C5D">
    <w:name w:val="EE37FC5471E6477FB0E84756B4BE1C5D"/>
    <w:rsid w:val="000D34A3"/>
  </w:style>
  <w:style w:type="paragraph" w:customStyle="1" w:styleId="FDAAE8A5BDD9404885C0A439AA47EEF6">
    <w:name w:val="FDAAE8A5BDD9404885C0A439AA47EEF6"/>
    <w:rsid w:val="000D34A3"/>
  </w:style>
  <w:style w:type="paragraph" w:customStyle="1" w:styleId="BC3C82390EEC428C95826048C924250B">
    <w:name w:val="BC3C82390EEC428C95826048C924250B"/>
    <w:rsid w:val="00890737"/>
  </w:style>
  <w:style w:type="paragraph" w:customStyle="1" w:styleId="1A7FFDB5BF3F45719F7BF2721C873F38">
    <w:name w:val="1A7FFDB5BF3F45719F7BF2721C873F38"/>
    <w:rsid w:val="00890737"/>
  </w:style>
  <w:style w:type="paragraph" w:customStyle="1" w:styleId="17D4490ECEE544B38618B6A7126C55E4">
    <w:name w:val="17D4490ECEE544B38618B6A7126C55E4"/>
    <w:rsid w:val="00890737"/>
  </w:style>
  <w:style w:type="paragraph" w:customStyle="1" w:styleId="D5024DC2323440E281AB09B786E2AF9C">
    <w:name w:val="D5024DC2323440E281AB09B786E2AF9C"/>
    <w:rsid w:val="00890737"/>
  </w:style>
  <w:style w:type="paragraph" w:customStyle="1" w:styleId="9A6991FF31044DCFB4983E0FD795836D">
    <w:name w:val="9A6991FF31044DCFB4983E0FD795836D"/>
    <w:rsid w:val="00890737"/>
  </w:style>
  <w:style w:type="paragraph" w:customStyle="1" w:styleId="360E465594E2438FB59393136D6DF006">
    <w:name w:val="360E465594E2438FB59393136D6DF006"/>
    <w:rsid w:val="00BF46AB"/>
  </w:style>
  <w:style w:type="paragraph" w:customStyle="1" w:styleId="AD82F92F728E4D758F678859551F04B0">
    <w:name w:val="AD82F92F728E4D758F678859551F04B0"/>
    <w:rsid w:val="00BF46AB"/>
  </w:style>
  <w:style w:type="paragraph" w:customStyle="1" w:styleId="6ED4DDB8BD3446AD92A0E8AF277AC8DF">
    <w:name w:val="6ED4DDB8BD3446AD92A0E8AF277AC8DF"/>
    <w:rsid w:val="00BF46AB"/>
  </w:style>
  <w:style w:type="paragraph" w:customStyle="1" w:styleId="AEB3935854984589A1A94A4BAAFFB41B">
    <w:name w:val="AEB3935854984589A1A94A4BAAFFB41B"/>
    <w:rsid w:val="00BF46AB"/>
  </w:style>
  <w:style w:type="paragraph" w:customStyle="1" w:styleId="C8A317D381AB4923B8318F8E3683FF65">
    <w:name w:val="C8A317D381AB4923B8318F8E3683FF65"/>
    <w:rsid w:val="00BF46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368 rue Rémi</CompanyAddress>
  <CompanyPhone/>
  <CompanyFax/>
  <CompanyEmail>lynepatry19@hotmail.com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6d93d202-47fc-4405-873a-cab67cc5f1b2">English</DirectSourceMarket>
    <LocComments xmlns="6d93d202-47fc-4405-873a-cab67cc5f1b2" xsi:nil="true"/>
    <MarketSpecific xmlns="6d93d202-47fc-4405-873a-cab67cc5f1b2">false</MarketSpecific>
    <ApprovalStatus xmlns="6d93d202-47fc-4405-873a-cab67cc5f1b2">InProgress</ApprovalStatus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SourceTitle xmlns="6d93d202-47fc-4405-873a-cab67cc5f1b2" xsi:nil="true"/>
    <OpenTemplate xmlns="6d93d202-47fc-4405-873a-cab67cc5f1b2">true</OpenTemplate>
    <APEditor xmlns="6d93d202-47fc-4405-873a-cab67cc5f1b2">
      <UserInfo>
        <DisplayName/>
        <AccountId xsi:nil="true"/>
        <AccountType/>
      </UserInfo>
    </APEditor>
    <UALocComments xmlns="6d93d202-47fc-4405-873a-cab67cc5f1b2" xsi:nil="true"/>
    <ParentAssetId xmlns="6d93d202-47fc-4405-873a-cab67cc5f1b2" xsi:nil="true"/>
    <PublishStatusLookup xmlns="6d93d202-47fc-4405-873a-cab67cc5f1b2">
      <Value>455884</Value>
      <Value>455885</Value>
    </PublishStatusLookup>
    <FeatureTagsTaxHTField0 xmlns="6d93d202-47fc-4405-873a-cab67cc5f1b2">
      <Terms xmlns="http://schemas.microsoft.com/office/infopath/2007/PartnerControls"/>
    </FeatureTagsTaxHTField0>
    <IntlLangReviewDate xmlns="6d93d202-47fc-4405-873a-cab67cc5f1b2" xsi:nil="true"/>
    <Providers xmlns="6d93d202-47fc-4405-873a-cab67cc5f1b2" xsi:nil="true"/>
    <MachineTranslated xmlns="6d93d202-47fc-4405-873a-cab67cc5f1b2">false</MachineTranslated>
    <OriginalSourceMarket xmlns="6d93d202-47fc-4405-873a-cab67cc5f1b2">english</OriginalSourceMarket>
    <APDescription xmlns="6d93d202-47fc-4405-873a-cab67cc5f1b2">Use this clean and elegant resume for a professional look. Accompany it with a cover letter from the Timeless design set to make a great impression.
</APDescription>
    <TPInstallLocation xmlns="6d93d202-47fc-4405-873a-cab67cc5f1b2" xsi:nil="true"/>
    <ContentItem xmlns="6d93d202-47fc-4405-873a-cab67cc5f1b2" xsi:nil="true"/>
    <ClipArtFilename xmlns="6d93d202-47fc-4405-873a-cab67cc5f1b2" xsi:nil="true"/>
    <PublishTargets xmlns="6d93d202-47fc-4405-873a-cab67cc5f1b2">OfficeOnlineVNext</PublishTargets>
    <TimesCloned xmlns="6d93d202-47fc-4405-873a-cab67cc5f1b2" xsi:nil="true"/>
    <FriendlyTitle xmlns="6d93d202-47fc-4405-873a-cab67cc5f1b2" xsi:nil="true"/>
    <AcquiredFrom xmlns="6d93d202-47fc-4405-873a-cab67cc5f1b2">Internal MS</AcquiredFrom>
    <AssetStart xmlns="6d93d202-47fc-4405-873a-cab67cc5f1b2">2012-03-08T00:28:00+00:00</AssetStart>
    <Provider xmlns="6d93d202-47fc-4405-873a-cab67cc5f1b2" xsi:nil="true"/>
    <LastHandOff xmlns="6d93d202-47fc-4405-873a-cab67cc5f1b2" xsi:nil="true"/>
    <TPClientViewer xmlns="6d93d202-47fc-4405-873a-cab67cc5f1b2" xsi:nil="true"/>
    <UACurrentWords xmlns="6d93d202-47fc-4405-873a-cab67cc5f1b2" xsi:nil="true"/>
    <ArtSampleDocs xmlns="6d93d202-47fc-4405-873a-cab67cc5f1b2" xsi:nil="true"/>
    <UALocRecommendation xmlns="6d93d202-47fc-4405-873a-cab67cc5f1b2">Localize</UALocRecommendation>
    <Manager xmlns="6d93d202-47fc-4405-873a-cab67cc5f1b2" xsi:nil="true"/>
    <CSXHash xmlns="6d93d202-47fc-4405-873a-cab67cc5f1b2" xsi:nil="true"/>
    <IsDeleted xmlns="6d93d202-47fc-4405-873a-cab67cc5f1b2">false</IsDeleted>
    <ShowIn xmlns="6d93d202-47fc-4405-873a-cab67cc5f1b2">Show everywhere</ShowIn>
    <UANotes xmlns="6d93d202-47fc-4405-873a-cab67cc5f1b2" xsi:nil="true"/>
    <TemplateStatus xmlns="6d93d202-47fc-4405-873a-cab67cc5f1b2">Complete</TemplateStatus>
    <Downloads xmlns="6d93d202-47fc-4405-873a-cab67cc5f1b2">0</Downloads>
    <VoteCount xmlns="6d93d202-47fc-4405-873a-cab67cc5f1b2" xsi:nil="true"/>
    <OOCacheId xmlns="6d93d202-47fc-4405-873a-cab67cc5f1b2" xsi:nil="true"/>
    <InternalTagsTaxHTField0 xmlns="6d93d202-47fc-4405-873a-cab67cc5f1b2">
      <Terms xmlns="http://schemas.microsoft.com/office/infopath/2007/PartnerControls"/>
    </InternalTagsTaxHTField0>
    <AssetExpire xmlns="6d93d202-47fc-4405-873a-cab67cc5f1b2">2029-01-01T08:00:00+00:00</AssetExpire>
    <CSXSubmissionMarket xmlns="6d93d202-47fc-4405-873a-cab67cc5f1b2" xsi:nil="true"/>
    <DSATActionTaken xmlns="6d93d202-47fc-4405-873a-cab67cc5f1b2" xsi:nil="true"/>
    <TPExecutable xmlns="6d93d202-47fc-4405-873a-cab67cc5f1b2" xsi:nil="true"/>
    <SubmitterId xmlns="6d93d202-47fc-4405-873a-cab67cc5f1b2" xsi:nil="true"/>
    <EditorialTags xmlns="6d93d202-47fc-4405-873a-cab67cc5f1b2" xsi:nil="true"/>
    <AssetType xmlns="6d93d202-47fc-4405-873a-cab67cc5f1b2">TP</AssetType>
    <CSXSubmissionDate xmlns="6d93d202-47fc-4405-873a-cab67cc5f1b2" xsi:nil="true"/>
    <CSXUpdate xmlns="6d93d202-47fc-4405-873a-cab67cc5f1b2">false</CSXUpdate>
    <ApprovalLog xmlns="6d93d202-47fc-4405-873a-cab67cc5f1b2" xsi:nil="true"/>
    <BugNumber xmlns="6d93d202-47fc-4405-873a-cab67cc5f1b2" xsi:nil="true"/>
    <Milestone xmlns="6d93d202-47fc-4405-873a-cab67cc5f1b2" xsi:nil="true"/>
    <OriginAsset xmlns="6d93d202-47fc-4405-873a-cab67cc5f1b2" xsi:nil="true"/>
    <TPComponent xmlns="6d93d202-47fc-4405-873a-cab67cc5f1b2" xsi:nil="true"/>
    <RecommendationsModifier xmlns="6d93d202-47fc-4405-873a-cab67cc5f1b2">1000</RecommendationsModifier>
    <Component xmlns="64acb2c5-0a2b-4bda-bd34-58e36cbb80d2" xsi:nil="true"/>
    <Description0 xmlns="64acb2c5-0a2b-4bda-bd34-58e36cbb80d2" xsi:nil="true"/>
    <AssetId xmlns="6d93d202-47fc-4405-873a-cab67cc5f1b2">TP102835054</AssetId>
    <TPApplication xmlns="6d93d202-47fc-4405-873a-cab67cc5f1b2" xsi:nil="true"/>
    <TPLaunchHelpLink xmlns="6d93d202-47fc-4405-873a-cab67cc5f1b2" xsi:nil="true"/>
    <PolicheckWords xmlns="6d93d202-47fc-4405-873a-cab67cc5f1b2" xsi:nil="true"/>
    <IntlLocPriority xmlns="6d93d202-47fc-4405-873a-cab67cc5f1b2" xsi:nil="true"/>
    <CrawlForDependencies xmlns="6d93d202-47fc-4405-873a-cab67cc5f1b2">false</CrawlForDependencies>
    <IntlLangReviewer xmlns="6d93d202-47fc-4405-873a-cab67cc5f1b2" xsi:nil="true"/>
    <HandoffToMSDN xmlns="6d93d202-47fc-4405-873a-cab67cc5f1b2" xsi:nil="true"/>
    <PlannedPubDate xmlns="6d93d202-47fc-4405-873a-cab67cc5f1b2" xsi:nil="true"/>
    <TrustLevel xmlns="6d93d202-47fc-4405-873a-cab67cc5f1b2">1 Microsoft Managed Content</TrustLevel>
    <LocLastLocAttemptVersionLookup xmlns="6d93d202-47fc-4405-873a-cab67cc5f1b2">827850</LocLastLocAttemptVersionLookup>
    <TemplateTemplateType xmlns="6d93d202-47fc-4405-873a-cab67cc5f1b2">Word Document Template</TemplateTemplateType>
    <IsSearchable xmlns="6d93d202-47fc-4405-873a-cab67cc5f1b2">true</IsSearchable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TaxCatchAll xmlns="6d93d202-47fc-4405-873a-cab67cc5f1b2"/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LocMarketGroupTiers2 xmlns="6d93d202-47fc-4405-873a-cab67cc5f1b2" xsi:nil="true"/>
    <TPAppVersion xmlns="6d93d202-47fc-4405-873a-cab67cc5f1b2" xsi:nil="true"/>
    <TPCommandLine xmlns="6d93d202-47fc-4405-873a-cab67cc5f1b2" xsi:nil="true"/>
    <APAuthor xmlns="6d93d202-47fc-4405-873a-cab67cc5f1b2">
      <UserInfo>
        <DisplayName>REDMOND\sheilad</DisplayName>
        <AccountId>81</AccountId>
        <AccountType/>
      </UserInfo>
    </APAuthor>
    <LocManualTestRequired xmlns="6d93d202-47fc-4405-873a-cab67cc5f1b2">false</LocManualTestRequired>
    <EditorialStatus xmlns="6d93d202-47fc-4405-873a-cab67cc5f1b2">Complete</EditorialStatus>
    <TPLaunchHelpLinkType xmlns="6d93d202-47fc-4405-873a-cab67cc5f1b2">Template</TPLaunchHelpLinkType>
    <OriginalRelease xmlns="6d93d202-47fc-4405-873a-cab67cc5f1b2">15</OriginalRelease>
    <LastModifiedDateTime xmlns="6d93d202-47fc-4405-873a-cab67cc5f1b2" xsi:nil="true"/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42F57-A15A-4113-AEED-A8ACAFA6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602DC7-857C-4B95-A627-FBA1109C632C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6.xml><?xml version="1.0" encoding="utf-8"?>
<ds:datastoreItem xmlns:ds="http://schemas.openxmlformats.org/officeDocument/2006/customXml" ds:itemID="{3521D111-4640-449D-A616-D1846D8A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Lyne Patry</dc:creator>
  <cp:lastModifiedBy>Bourgeois, Anne-Marie</cp:lastModifiedBy>
  <cp:revision>2</cp:revision>
  <dcterms:created xsi:type="dcterms:W3CDTF">2017-06-21T12:03:00Z</dcterms:created>
  <dcterms:modified xsi:type="dcterms:W3CDTF">2017-06-21T12:03:00Z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0x01010069924D1ECC420D47A2456556BC94F7370400BDF4491DEA4973499845289601F88B9F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9262200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