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E38F" w14:textId="491AAD3E" w:rsidR="00421A5D" w:rsidRPr="007E48EC" w:rsidRDefault="00177CC8" w:rsidP="009B2C6A">
      <w:pPr>
        <w:widowControl w:val="0"/>
        <w:tabs>
          <w:tab w:val="left" w:pos="709"/>
        </w:tabs>
        <w:autoSpaceDE w:val="0"/>
        <w:autoSpaceDN w:val="0"/>
        <w:adjustRightInd w:val="0"/>
        <w:rPr>
          <w:rFonts w:eastAsia="Times New Roman"/>
          <w:color w:val="000000"/>
          <w:sz w:val="28"/>
          <w:szCs w:val="28"/>
          <w:lang w:val="fr-CA"/>
        </w:rPr>
      </w:pPr>
      <w:r w:rsidRPr="007E48EC">
        <w:rPr>
          <w:rFonts w:eastAsia="Times New Roman"/>
          <w:color w:val="000000"/>
          <w:sz w:val="28"/>
          <w:szCs w:val="28"/>
          <w:lang w:val="fr-CA"/>
        </w:rPr>
        <w:t>Marcel Savard</w:t>
      </w:r>
      <w:r w:rsidR="00421A5D" w:rsidRPr="007E48EC">
        <w:rPr>
          <w:rFonts w:eastAsia="Times New Roman"/>
          <w:color w:val="000000"/>
          <w:sz w:val="28"/>
          <w:szCs w:val="28"/>
          <w:lang w:val="fr-CA"/>
        </w:rPr>
        <w:t xml:space="preserve"> </w:t>
      </w:r>
    </w:p>
    <w:p w14:paraId="42A1D8A3" w14:textId="77777777" w:rsidR="00F574BA" w:rsidRPr="007E48EC" w:rsidRDefault="00F574BA" w:rsidP="009B2C6A">
      <w:pPr>
        <w:widowControl w:val="0"/>
        <w:tabs>
          <w:tab w:val="left" w:pos="709"/>
        </w:tabs>
        <w:autoSpaceDE w:val="0"/>
        <w:autoSpaceDN w:val="0"/>
        <w:adjustRightInd w:val="0"/>
        <w:rPr>
          <w:rFonts w:eastAsia="Times New Roman"/>
          <w:color w:val="000000"/>
          <w:lang w:val="fr-CA"/>
        </w:rPr>
      </w:pPr>
      <w:r w:rsidRPr="007E48EC">
        <w:rPr>
          <w:rFonts w:eastAsia="Times New Roman"/>
          <w:color w:val="000000"/>
          <w:lang w:val="fr-CA"/>
        </w:rPr>
        <w:t>10</w:t>
      </w:r>
      <w:r w:rsidR="00174DEE" w:rsidRPr="007E48EC">
        <w:rPr>
          <w:rFonts w:eastAsia="Times New Roman"/>
          <w:color w:val="000000"/>
          <w:lang w:val="fr-CA"/>
        </w:rPr>
        <w:t>,</w:t>
      </w:r>
      <w:r w:rsidR="00FE791A">
        <w:rPr>
          <w:rFonts w:eastAsia="Times New Roman"/>
          <w:color w:val="000000"/>
          <w:lang w:val="fr-CA"/>
        </w:rPr>
        <w:t>5</w:t>
      </w:r>
      <w:r w:rsidR="001501A5">
        <w:rPr>
          <w:rFonts w:eastAsia="Times New Roman"/>
          <w:color w:val="000000"/>
          <w:lang w:val="fr-CA"/>
        </w:rPr>
        <w:t>07 De la Roche</w:t>
      </w:r>
    </w:p>
    <w:p w14:paraId="5600D070" w14:textId="77777777" w:rsidR="001E2D3F" w:rsidRPr="007E48EC" w:rsidRDefault="001E2D3F" w:rsidP="009B2C6A">
      <w:pPr>
        <w:widowControl w:val="0"/>
        <w:tabs>
          <w:tab w:val="left" w:pos="709"/>
        </w:tabs>
        <w:autoSpaceDE w:val="0"/>
        <w:autoSpaceDN w:val="0"/>
        <w:adjustRightInd w:val="0"/>
        <w:rPr>
          <w:rFonts w:eastAsia="Times New Roman"/>
          <w:color w:val="000000"/>
          <w:lang w:val="fr-CA"/>
        </w:rPr>
      </w:pPr>
      <w:r w:rsidRPr="007E48EC">
        <w:rPr>
          <w:rFonts w:eastAsia="Times New Roman"/>
          <w:color w:val="000000"/>
          <w:lang w:val="fr-CA"/>
        </w:rPr>
        <w:t>Montréal, Qc</w:t>
      </w:r>
    </w:p>
    <w:p w14:paraId="78492FC0" w14:textId="77777777" w:rsidR="001E2D3F" w:rsidRPr="007D3869" w:rsidRDefault="001E2D3F" w:rsidP="009B2C6A">
      <w:pPr>
        <w:widowControl w:val="0"/>
        <w:tabs>
          <w:tab w:val="left" w:pos="709"/>
        </w:tabs>
        <w:autoSpaceDE w:val="0"/>
        <w:autoSpaceDN w:val="0"/>
        <w:adjustRightInd w:val="0"/>
        <w:rPr>
          <w:rFonts w:eastAsia="Times New Roman"/>
          <w:color w:val="000000"/>
          <w:lang w:val="fr-CA"/>
        </w:rPr>
      </w:pPr>
      <w:r w:rsidRPr="007D3869">
        <w:rPr>
          <w:rFonts w:eastAsia="Times New Roman"/>
          <w:color w:val="000000"/>
          <w:lang w:val="fr-CA"/>
        </w:rPr>
        <w:t>H2C 2</w:t>
      </w:r>
      <w:r w:rsidR="001501A5" w:rsidRPr="007D3869">
        <w:rPr>
          <w:rFonts w:eastAsia="Times New Roman"/>
          <w:color w:val="000000"/>
          <w:lang w:val="fr-CA"/>
        </w:rPr>
        <w:t>P6</w:t>
      </w:r>
    </w:p>
    <w:p w14:paraId="2AB9DB80" w14:textId="77777777" w:rsidR="00C2171D" w:rsidRPr="007D3869" w:rsidRDefault="00B9581F" w:rsidP="009B2C6A">
      <w:pPr>
        <w:widowControl w:val="0"/>
        <w:tabs>
          <w:tab w:val="left" w:pos="709"/>
        </w:tabs>
        <w:autoSpaceDE w:val="0"/>
        <w:autoSpaceDN w:val="0"/>
        <w:adjustRightInd w:val="0"/>
        <w:rPr>
          <w:rFonts w:eastAsia="Times New Roman"/>
          <w:color w:val="000000"/>
          <w:lang w:val="fr-CA"/>
        </w:rPr>
      </w:pPr>
      <w:r w:rsidRPr="007D3869">
        <w:rPr>
          <w:rFonts w:eastAsia="Times New Roman"/>
          <w:color w:val="000000"/>
          <w:lang w:val="fr-CA"/>
        </w:rPr>
        <w:t>514.691.7182</w:t>
      </w:r>
    </w:p>
    <w:p w14:paraId="372695FE" w14:textId="2635A389" w:rsidR="0094418D" w:rsidRDefault="00923DE2" w:rsidP="009B2C6A">
      <w:pPr>
        <w:widowControl w:val="0"/>
        <w:tabs>
          <w:tab w:val="left" w:pos="709"/>
        </w:tabs>
        <w:autoSpaceDE w:val="0"/>
        <w:autoSpaceDN w:val="0"/>
        <w:adjustRightInd w:val="0"/>
        <w:rPr>
          <w:rStyle w:val="Hyperlink"/>
          <w:rFonts w:eastAsia="Times New Roman"/>
          <w:color w:val="000000"/>
          <w:lang w:val="fr-CA"/>
        </w:rPr>
      </w:pPr>
      <w:hyperlink r:id="rId8" w:history="1">
        <w:r w:rsidR="00880C85" w:rsidRPr="007D3869">
          <w:rPr>
            <w:rStyle w:val="Hyperlink"/>
            <w:rFonts w:eastAsia="Times New Roman"/>
            <w:color w:val="000000"/>
            <w:lang w:val="fr-CA"/>
          </w:rPr>
          <w:t>marcelsavard43@gmail.com</w:t>
        </w:r>
      </w:hyperlink>
    </w:p>
    <w:p w14:paraId="72CF90AA" w14:textId="313A4133" w:rsidR="00104BEE" w:rsidRPr="00104BEE" w:rsidRDefault="00104BEE" w:rsidP="009B2C6A">
      <w:pPr>
        <w:widowControl w:val="0"/>
        <w:tabs>
          <w:tab w:val="left" w:pos="709"/>
        </w:tabs>
        <w:autoSpaceDE w:val="0"/>
        <w:autoSpaceDN w:val="0"/>
        <w:adjustRightInd w:val="0"/>
        <w:rPr>
          <w:rFonts w:eastAsia="Times New Roman"/>
          <w:color w:val="000000"/>
          <w:lang w:val="en-CA"/>
        </w:rPr>
      </w:pPr>
      <w:r w:rsidRPr="00104BEE">
        <w:rPr>
          <w:rStyle w:val="Hyperlink"/>
          <w:rFonts w:eastAsia="Times New Roman"/>
          <w:color w:val="000000"/>
          <w:lang w:val="en-CA"/>
        </w:rPr>
        <w:t xml:space="preserve">LinkedIn : </w:t>
      </w:r>
      <w:r w:rsidRPr="00104BEE">
        <w:rPr>
          <w:rStyle w:val="Hyperlink"/>
          <w:rFonts w:eastAsia="Times New Roman"/>
          <w:color w:val="000000"/>
          <w:lang w:val="en-CA"/>
        </w:rPr>
        <w:t>https://www.linkedin.com/in/marcel-savard-20a145ab/</w:t>
      </w:r>
    </w:p>
    <w:p w14:paraId="5E54F89B" w14:textId="77777777" w:rsidR="0099287E" w:rsidRPr="00104BEE" w:rsidRDefault="0099287E" w:rsidP="009B2C6A">
      <w:pPr>
        <w:widowControl w:val="0"/>
        <w:autoSpaceDE w:val="0"/>
        <w:autoSpaceDN w:val="0"/>
        <w:adjustRightInd w:val="0"/>
        <w:rPr>
          <w:rFonts w:eastAsia="Times New Roman"/>
          <w:color w:val="000000"/>
          <w:lang w:val="en-CA"/>
        </w:rPr>
      </w:pPr>
    </w:p>
    <w:p w14:paraId="21619016" w14:textId="77777777" w:rsidR="004C60E8" w:rsidRPr="00104BEE" w:rsidRDefault="004C60E8" w:rsidP="0023633A">
      <w:pPr>
        <w:widowControl w:val="0"/>
        <w:pBdr>
          <w:bottom w:val="single" w:sz="6" w:space="1" w:color="auto"/>
        </w:pBdr>
        <w:autoSpaceDE w:val="0"/>
        <w:autoSpaceDN w:val="0"/>
        <w:adjustRightInd w:val="0"/>
        <w:jc w:val="both"/>
        <w:rPr>
          <w:rFonts w:eastAsia="Times New Roman"/>
          <w:color w:val="7F7F7F"/>
          <w:lang w:val="en-CA"/>
        </w:rPr>
      </w:pPr>
    </w:p>
    <w:p w14:paraId="258184A7" w14:textId="46CC2984" w:rsidR="0023633A" w:rsidRPr="001636BD" w:rsidRDefault="0023633A" w:rsidP="0023633A">
      <w:pPr>
        <w:widowControl w:val="0"/>
        <w:pBdr>
          <w:bottom w:val="single" w:sz="6" w:space="1" w:color="auto"/>
        </w:pBdr>
        <w:autoSpaceDE w:val="0"/>
        <w:autoSpaceDN w:val="0"/>
        <w:adjustRightInd w:val="0"/>
        <w:jc w:val="both"/>
        <w:rPr>
          <w:rFonts w:eastAsia="Times New Roman"/>
          <w:color w:val="7F7F7F"/>
          <w:lang w:val="fr-CA"/>
        </w:rPr>
      </w:pPr>
      <w:r w:rsidRPr="001636BD">
        <w:rPr>
          <w:rFonts w:eastAsia="Times New Roman"/>
          <w:color w:val="7F7F7F"/>
          <w:lang w:val="fr-CA"/>
        </w:rPr>
        <w:t xml:space="preserve">PARCOURS </w:t>
      </w:r>
      <w:r>
        <w:rPr>
          <w:rFonts w:eastAsia="Times New Roman"/>
          <w:color w:val="7F7F7F"/>
          <w:lang w:val="fr-CA"/>
        </w:rPr>
        <w:t>PROFESSIONNEL : CULTUREL ET ÉVÉNEMENTIEL</w:t>
      </w:r>
    </w:p>
    <w:p w14:paraId="59BA7572" w14:textId="77777777" w:rsidR="004C60E8" w:rsidRPr="004C60E8" w:rsidRDefault="004C60E8" w:rsidP="004C60E8">
      <w:pPr>
        <w:widowControl w:val="0"/>
        <w:autoSpaceDE w:val="0"/>
        <w:autoSpaceDN w:val="0"/>
        <w:adjustRightInd w:val="0"/>
        <w:jc w:val="both"/>
        <w:rPr>
          <w:rFonts w:eastAsia="Times New Roman"/>
          <w:lang w:val="fr-CA"/>
        </w:rPr>
      </w:pPr>
    </w:p>
    <w:p w14:paraId="2030FFFA" w14:textId="6D177AFC" w:rsidR="0023633A" w:rsidRPr="00A35A48" w:rsidRDefault="0023633A" w:rsidP="0023633A">
      <w:pPr>
        <w:widowControl w:val="0"/>
        <w:autoSpaceDE w:val="0"/>
        <w:autoSpaceDN w:val="0"/>
        <w:adjustRightInd w:val="0"/>
        <w:jc w:val="both"/>
        <w:rPr>
          <w:rFonts w:eastAsia="Times New Roman"/>
          <w:lang w:val="fr-CA"/>
        </w:rPr>
      </w:pPr>
      <w:r w:rsidRPr="00A35A48">
        <w:rPr>
          <w:rFonts w:eastAsia="Times New Roman"/>
          <w:lang w:val="fr-CA"/>
        </w:rPr>
        <w:t xml:space="preserve">Connect &amp; GO (2017 - </w:t>
      </w:r>
      <w:r>
        <w:rPr>
          <w:rFonts w:eastAsia="Times New Roman"/>
          <w:lang w:val="fr-CA"/>
        </w:rPr>
        <w:t>2020</w:t>
      </w:r>
      <w:r w:rsidRPr="00A35A48">
        <w:rPr>
          <w:rFonts w:eastAsia="Times New Roman"/>
          <w:lang w:val="fr-CA"/>
        </w:rPr>
        <w:t xml:space="preserve">) : Chargé de projet senior </w:t>
      </w:r>
      <w:r>
        <w:rPr>
          <w:rFonts w:eastAsia="Times New Roman"/>
          <w:lang w:val="fr-CA"/>
        </w:rPr>
        <w:t>(culturel et événementiel)</w:t>
      </w:r>
    </w:p>
    <w:p w14:paraId="12D8D0E5" w14:textId="77777777" w:rsidR="0023633A" w:rsidRDefault="0023633A" w:rsidP="0023633A">
      <w:pPr>
        <w:widowControl w:val="0"/>
        <w:autoSpaceDE w:val="0"/>
        <w:autoSpaceDN w:val="0"/>
        <w:adjustRightInd w:val="0"/>
        <w:jc w:val="both"/>
        <w:rPr>
          <w:rFonts w:eastAsia="Times New Roman"/>
          <w:bCs/>
          <w:lang w:val="fr-CA"/>
        </w:rPr>
      </w:pPr>
      <w:r w:rsidRPr="00E34859">
        <w:rPr>
          <w:rFonts w:eastAsia="Times New Roman"/>
          <w:lang w:val="fr-CA"/>
        </w:rPr>
        <w:t xml:space="preserve">À ce titre, j’ai la responsabiltié de produire </w:t>
      </w:r>
      <w:r>
        <w:rPr>
          <w:rFonts w:eastAsia="Times New Roman"/>
          <w:lang w:val="fr-CA"/>
        </w:rPr>
        <w:t xml:space="preserve">les événements négociés par la compagnie. </w:t>
      </w:r>
      <w:r>
        <w:rPr>
          <w:rFonts w:eastAsia="Times New Roman"/>
          <w:bCs/>
          <w:lang w:val="fr-CA"/>
        </w:rPr>
        <w:t xml:space="preserve">Le chargé de projet </w:t>
      </w:r>
      <w:r w:rsidRPr="007E48EC">
        <w:rPr>
          <w:rFonts w:eastAsia="Times New Roman"/>
          <w:bCs/>
          <w:lang w:val="fr-CA"/>
        </w:rPr>
        <w:t xml:space="preserve">doit rendre compte de toutes les activités et opérations menées par la compagnie se déroulant sur le site des événements. Tout le personnel oeuvrant sur le site d’un événement est sous la direction du </w:t>
      </w:r>
      <w:r>
        <w:rPr>
          <w:rFonts w:eastAsia="Times New Roman"/>
          <w:bCs/>
          <w:lang w:val="fr-CA"/>
        </w:rPr>
        <w:t>chargé</w:t>
      </w:r>
      <w:r w:rsidRPr="007E48EC">
        <w:rPr>
          <w:rFonts w:eastAsia="Times New Roman"/>
          <w:bCs/>
          <w:lang w:val="fr-CA"/>
        </w:rPr>
        <w:t xml:space="preserve"> de projet. De plus, ce dernier </w:t>
      </w:r>
      <w:r>
        <w:rPr>
          <w:rFonts w:eastAsia="Times New Roman"/>
          <w:bCs/>
          <w:lang w:val="fr-CA"/>
        </w:rPr>
        <w:t>gère l</w:t>
      </w:r>
      <w:r w:rsidRPr="007E48EC">
        <w:rPr>
          <w:rFonts w:eastAsia="Times New Roman"/>
          <w:bCs/>
          <w:lang w:val="fr-CA"/>
        </w:rPr>
        <w:t>e</w:t>
      </w:r>
      <w:r>
        <w:rPr>
          <w:rFonts w:eastAsia="Times New Roman"/>
          <w:bCs/>
          <w:lang w:val="fr-CA"/>
        </w:rPr>
        <w:t>s</w:t>
      </w:r>
      <w:r w:rsidRPr="007E48EC">
        <w:rPr>
          <w:rFonts w:eastAsia="Times New Roman"/>
          <w:bCs/>
          <w:lang w:val="fr-CA"/>
        </w:rPr>
        <w:t xml:space="preserve"> comptes clients pour tout ce qui touche à l’exécution et à la préparation des projets qui lui auront été attitrés. Enfin, il tient à jour un horaire et gère un budget de déploiement en plus de rendre compte quotidiennement de l’évolution du projet.</w:t>
      </w:r>
    </w:p>
    <w:p w14:paraId="22D2A813" w14:textId="77777777" w:rsidR="0023633A" w:rsidRDefault="0023633A" w:rsidP="0023633A">
      <w:pPr>
        <w:widowControl w:val="0"/>
        <w:autoSpaceDE w:val="0"/>
        <w:autoSpaceDN w:val="0"/>
        <w:adjustRightInd w:val="0"/>
        <w:jc w:val="both"/>
        <w:rPr>
          <w:rFonts w:eastAsia="Times New Roman"/>
          <w:bCs/>
          <w:lang w:val="fr-CA"/>
        </w:rPr>
      </w:pPr>
    </w:p>
    <w:p w14:paraId="0686B44D" w14:textId="77777777" w:rsidR="0023633A" w:rsidRPr="008C4372" w:rsidRDefault="0023633A" w:rsidP="0023633A">
      <w:pPr>
        <w:widowControl w:val="0"/>
        <w:autoSpaceDE w:val="0"/>
        <w:autoSpaceDN w:val="0"/>
        <w:adjustRightInd w:val="0"/>
        <w:jc w:val="both"/>
        <w:rPr>
          <w:rFonts w:eastAsia="Times New Roman"/>
          <w:lang w:val="fr-CA"/>
        </w:rPr>
      </w:pPr>
      <w:r>
        <w:rPr>
          <w:rFonts w:eastAsia="Times New Roman"/>
          <w:bCs/>
          <w:lang w:val="fr-CA"/>
        </w:rPr>
        <w:t>Quelques projets qui ont été sous ma charge :</w:t>
      </w:r>
    </w:p>
    <w:p w14:paraId="78BFA7D0" w14:textId="77777777" w:rsidR="0023633A" w:rsidRDefault="0023633A" w:rsidP="0023633A">
      <w:pPr>
        <w:widowControl w:val="0"/>
        <w:autoSpaceDE w:val="0"/>
        <w:autoSpaceDN w:val="0"/>
        <w:adjustRightInd w:val="0"/>
        <w:jc w:val="both"/>
        <w:rPr>
          <w:rFonts w:eastAsia="Times New Roman"/>
          <w:lang w:val="fr-CA"/>
        </w:rPr>
        <w:sectPr w:rsidR="0023633A" w:rsidSect="004B4EDB">
          <w:headerReference w:type="even" r:id="rId9"/>
          <w:headerReference w:type="default" r:id="rId10"/>
          <w:type w:val="continuous"/>
          <w:pgSz w:w="11906" w:h="16838"/>
          <w:pgMar w:top="1417" w:right="1417" w:bottom="1417" w:left="1417" w:header="708" w:footer="708" w:gutter="0"/>
          <w:cols w:space="708"/>
        </w:sectPr>
      </w:pPr>
    </w:p>
    <w:p w14:paraId="6B95DF74" w14:textId="77777777" w:rsidR="0023633A" w:rsidRPr="004C2553" w:rsidRDefault="0023633A" w:rsidP="0023633A">
      <w:pPr>
        <w:widowControl w:val="0"/>
        <w:autoSpaceDE w:val="0"/>
        <w:autoSpaceDN w:val="0"/>
        <w:adjustRightInd w:val="0"/>
        <w:rPr>
          <w:rFonts w:eastAsia="Times New Roman"/>
          <w:lang w:val="fr-CA"/>
        </w:rPr>
      </w:pPr>
      <w:r>
        <w:rPr>
          <w:rFonts w:eastAsia="Times New Roman"/>
          <w:lang w:val="fr-CA"/>
        </w:rPr>
        <w:t xml:space="preserve">FII : </w:t>
      </w:r>
      <w:r w:rsidRPr="00F93374">
        <w:rPr>
          <w:rFonts w:eastAsia="Times New Roman"/>
          <w:lang w:val="fr-CA"/>
        </w:rPr>
        <w:t>Future Investment Initiative</w:t>
      </w:r>
      <w:r>
        <w:rPr>
          <w:rFonts w:eastAsia="Times New Roman"/>
          <w:lang w:val="fr-CA"/>
        </w:rPr>
        <w:t>,</w:t>
      </w:r>
      <w:r w:rsidRPr="00F93374">
        <w:rPr>
          <w:rFonts w:eastAsia="Times New Roman"/>
          <w:lang w:val="fr-CA"/>
        </w:rPr>
        <w:t xml:space="preserve"> </w:t>
      </w:r>
      <w:r w:rsidRPr="004C2553">
        <w:rPr>
          <w:rFonts w:eastAsia="Times New Roman"/>
          <w:lang w:val="fr-CA"/>
        </w:rPr>
        <w:t xml:space="preserve">Richard Attias &amp; Associate Production </w:t>
      </w:r>
      <w:r w:rsidRPr="00F93374">
        <w:rPr>
          <w:rFonts w:eastAsia="Times New Roman"/>
          <w:lang w:val="fr-CA"/>
        </w:rPr>
        <w:t>(</w:t>
      </w:r>
      <w:r w:rsidRPr="004C2553">
        <w:rPr>
          <w:rFonts w:eastAsia="Times New Roman"/>
          <w:lang w:val="fr-CA"/>
        </w:rPr>
        <w:t>Arabie Saoudite)</w:t>
      </w:r>
    </w:p>
    <w:p w14:paraId="6FAA5FF2" w14:textId="77777777" w:rsidR="0023633A" w:rsidRPr="004C2553" w:rsidRDefault="0023633A" w:rsidP="0023633A">
      <w:pPr>
        <w:widowControl w:val="0"/>
        <w:autoSpaceDE w:val="0"/>
        <w:autoSpaceDN w:val="0"/>
        <w:adjustRightInd w:val="0"/>
        <w:rPr>
          <w:rFonts w:eastAsia="Times New Roman"/>
          <w:lang w:val="fr-CA"/>
        </w:rPr>
      </w:pPr>
      <w:r w:rsidRPr="004C2553">
        <w:rPr>
          <w:rFonts w:eastAsia="Times New Roman"/>
          <w:lang w:val="fr-CA"/>
        </w:rPr>
        <w:t>MGF</w:t>
      </w:r>
      <w:r>
        <w:rPr>
          <w:rFonts w:eastAsia="Times New Roman"/>
          <w:lang w:val="fr-CA"/>
        </w:rPr>
        <w:t xml:space="preserve">: Richard </w:t>
      </w:r>
      <w:r w:rsidRPr="004C2553">
        <w:rPr>
          <w:rFonts w:eastAsia="Times New Roman"/>
          <w:lang w:val="fr-CA"/>
        </w:rPr>
        <w:t>Attias &amp; Associate Production (Arabie Saoudite</w:t>
      </w:r>
      <w:r>
        <w:rPr>
          <w:rFonts w:eastAsia="Times New Roman"/>
          <w:lang w:val="fr-CA"/>
        </w:rPr>
        <w:t>)</w:t>
      </w:r>
    </w:p>
    <w:p w14:paraId="762FBC06" w14:textId="77777777" w:rsidR="0023633A" w:rsidRDefault="0023633A" w:rsidP="0023633A">
      <w:pPr>
        <w:widowControl w:val="0"/>
        <w:autoSpaceDE w:val="0"/>
        <w:autoSpaceDN w:val="0"/>
        <w:adjustRightInd w:val="0"/>
        <w:rPr>
          <w:rFonts w:eastAsia="Times New Roman"/>
          <w:lang w:val="fr-CA"/>
        </w:rPr>
      </w:pPr>
      <w:r w:rsidRPr="004C2553">
        <w:rPr>
          <w:rFonts w:eastAsia="Times New Roman"/>
          <w:lang w:val="fr-CA"/>
        </w:rPr>
        <w:t>Super Bowl (USA)</w:t>
      </w:r>
    </w:p>
    <w:p w14:paraId="204D2ECA" w14:textId="77777777" w:rsidR="0023633A" w:rsidRPr="00904AD1" w:rsidRDefault="0023633A" w:rsidP="0023633A">
      <w:pPr>
        <w:widowControl w:val="0"/>
        <w:autoSpaceDE w:val="0"/>
        <w:autoSpaceDN w:val="0"/>
        <w:adjustRightInd w:val="0"/>
        <w:rPr>
          <w:rFonts w:eastAsia="Times New Roman"/>
        </w:rPr>
      </w:pPr>
      <w:r w:rsidRPr="00904AD1">
        <w:rPr>
          <w:rFonts w:eastAsia="Times New Roman"/>
        </w:rPr>
        <w:t>Osheaga (CAN)</w:t>
      </w:r>
    </w:p>
    <w:p w14:paraId="4C08B18E" w14:textId="77777777" w:rsidR="0023633A" w:rsidRPr="006539EE" w:rsidRDefault="0023633A" w:rsidP="0023633A">
      <w:pPr>
        <w:widowControl w:val="0"/>
        <w:autoSpaceDE w:val="0"/>
        <w:autoSpaceDN w:val="0"/>
        <w:adjustRightInd w:val="0"/>
        <w:rPr>
          <w:rFonts w:eastAsia="Times New Roman"/>
        </w:rPr>
      </w:pPr>
      <w:r>
        <w:rPr>
          <w:rFonts w:eastAsia="Times New Roman"/>
        </w:rPr>
        <w:t>SXSW (</w:t>
      </w:r>
      <w:r w:rsidRPr="006539EE">
        <w:rPr>
          <w:rFonts w:eastAsia="Times New Roman"/>
        </w:rPr>
        <w:t>USA)</w:t>
      </w:r>
    </w:p>
    <w:p w14:paraId="04907AF1" w14:textId="77777777" w:rsidR="0023633A" w:rsidRPr="006539EE" w:rsidRDefault="0023633A" w:rsidP="0023633A">
      <w:pPr>
        <w:widowControl w:val="0"/>
        <w:autoSpaceDE w:val="0"/>
        <w:autoSpaceDN w:val="0"/>
        <w:adjustRightInd w:val="0"/>
        <w:rPr>
          <w:rFonts w:eastAsia="Times New Roman"/>
        </w:rPr>
      </w:pPr>
      <w:r w:rsidRPr="006539EE">
        <w:rPr>
          <w:rFonts w:eastAsia="Times New Roman"/>
        </w:rPr>
        <w:t xml:space="preserve">Sweetwater </w:t>
      </w:r>
      <w:r>
        <w:rPr>
          <w:rFonts w:eastAsia="Times New Roman"/>
        </w:rPr>
        <w:t xml:space="preserve">420 </w:t>
      </w:r>
      <w:r w:rsidRPr="006539EE">
        <w:rPr>
          <w:rFonts w:eastAsia="Times New Roman"/>
        </w:rPr>
        <w:t>(USA)</w:t>
      </w:r>
    </w:p>
    <w:p w14:paraId="35C927AC" w14:textId="77777777" w:rsidR="0023633A" w:rsidRPr="006539EE" w:rsidRDefault="0023633A" w:rsidP="0023633A">
      <w:pPr>
        <w:widowControl w:val="0"/>
        <w:autoSpaceDE w:val="0"/>
        <w:autoSpaceDN w:val="0"/>
        <w:adjustRightInd w:val="0"/>
        <w:rPr>
          <w:rFonts w:eastAsia="Times New Roman"/>
        </w:rPr>
      </w:pPr>
      <w:r w:rsidRPr="006539EE">
        <w:rPr>
          <w:rFonts w:eastAsia="Times New Roman"/>
        </w:rPr>
        <w:t>San Jacinto (USA)</w:t>
      </w:r>
    </w:p>
    <w:p w14:paraId="0103CD33" w14:textId="77777777" w:rsidR="0023633A" w:rsidRDefault="0023633A" w:rsidP="0023633A">
      <w:pPr>
        <w:widowControl w:val="0"/>
        <w:autoSpaceDE w:val="0"/>
        <w:autoSpaceDN w:val="0"/>
        <w:adjustRightInd w:val="0"/>
        <w:rPr>
          <w:rFonts w:eastAsia="Times New Roman"/>
        </w:rPr>
      </w:pPr>
      <w:r>
        <w:rPr>
          <w:rFonts w:eastAsia="Times New Roman"/>
        </w:rPr>
        <w:t>77 Montreal (CAN)</w:t>
      </w:r>
    </w:p>
    <w:p w14:paraId="09E3DD98" w14:textId="77777777" w:rsidR="0023633A" w:rsidRDefault="0023633A" w:rsidP="0023633A">
      <w:pPr>
        <w:widowControl w:val="0"/>
        <w:autoSpaceDE w:val="0"/>
        <w:autoSpaceDN w:val="0"/>
        <w:adjustRightInd w:val="0"/>
        <w:rPr>
          <w:rFonts w:eastAsia="Times New Roman"/>
        </w:rPr>
      </w:pPr>
      <w:r>
        <w:rPr>
          <w:rFonts w:eastAsia="Times New Roman"/>
        </w:rPr>
        <w:t>Heavy Montreal (CAN)</w:t>
      </w:r>
    </w:p>
    <w:p w14:paraId="05B8CF50" w14:textId="77777777" w:rsidR="0023633A" w:rsidRPr="006539EE" w:rsidRDefault="0023633A" w:rsidP="0023633A">
      <w:pPr>
        <w:widowControl w:val="0"/>
        <w:autoSpaceDE w:val="0"/>
        <w:autoSpaceDN w:val="0"/>
        <w:adjustRightInd w:val="0"/>
        <w:rPr>
          <w:rFonts w:eastAsia="Times New Roman"/>
        </w:rPr>
      </w:pPr>
      <w:r>
        <w:rPr>
          <w:rFonts w:eastAsia="Times New Roman"/>
        </w:rPr>
        <w:t>Île Soniq (CAN)</w:t>
      </w:r>
    </w:p>
    <w:p w14:paraId="1DF5ECCB" w14:textId="77777777" w:rsidR="0023633A" w:rsidRPr="0023633A" w:rsidRDefault="0023633A" w:rsidP="0023633A">
      <w:pPr>
        <w:widowControl w:val="0"/>
        <w:autoSpaceDE w:val="0"/>
        <w:autoSpaceDN w:val="0"/>
        <w:adjustRightInd w:val="0"/>
        <w:rPr>
          <w:rFonts w:eastAsia="Times New Roman"/>
          <w:lang w:val="en-CA"/>
        </w:rPr>
      </w:pPr>
      <w:r w:rsidRPr="0023633A">
        <w:rPr>
          <w:rFonts w:eastAsia="Times New Roman"/>
          <w:lang w:val="en-CA"/>
        </w:rPr>
        <w:t>Moonrise Festival (USA)</w:t>
      </w:r>
    </w:p>
    <w:p w14:paraId="7E89F6D4" w14:textId="77777777" w:rsidR="0023633A" w:rsidRPr="0023633A" w:rsidRDefault="0023633A" w:rsidP="0023633A">
      <w:pPr>
        <w:widowControl w:val="0"/>
        <w:autoSpaceDE w:val="0"/>
        <w:autoSpaceDN w:val="0"/>
        <w:adjustRightInd w:val="0"/>
        <w:jc w:val="both"/>
        <w:rPr>
          <w:rFonts w:eastAsia="Times New Roman"/>
          <w:lang w:val="en-CA"/>
        </w:rPr>
      </w:pPr>
      <w:r w:rsidRPr="0023633A">
        <w:rPr>
          <w:rFonts w:eastAsia="Times New Roman"/>
          <w:lang w:val="en-CA"/>
        </w:rPr>
        <w:t>Radio-Canada (Canada)</w:t>
      </w:r>
    </w:p>
    <w:p w14:paraId="0DCF2BBA" w14:textId="77777777" w:rsidR="0023633A" w:rsidRDefault="0023633A" w:rsidP="0023633A">
      <w:pPr>
        <w:widowControl w:val="0"/>
        <w:autoSpaceDE w:val="0"/>
        <w:autoSpaceDN w:val="0"/>
        <w:adjustRightInd w:val="0"/>
        <w:jc w:val="both"/>
        <w:rPr>
          <w:rFonts w:eastAsia="Times New Roman"/>
        </w:rPr>
      </w:pPr>
      <w:r>
        <w:rPr>
          <w:rFonts w:eastAsia="Times New Roman"/>
        </w:rPr>
        <w:t>Pitchfork (USA)</w:t>
      </w:r>
    </w:p>
    <w:p w14:paraId="5FCD2E73" w14:textId="77777777" w:rsidR="0023633A" w:rsidRPr="00204BA4" w:rsidRDefault="0023633A" w:rsidP="0023633A">
      <w:pPr>
        <w:widowControl w:val="0"/>
        <w:autoSpaceDE w:val="0"/>
        <w:autoSpaceDN w:val="0"/>
        <w:adjustRightInd w:val="0"/>
        <w:jc w:val="both"/>
        <w:rPr>
          <w:rFonts w:eastAsia="Times New Roman"/>
        </w:rPr>
      </w:pPr>
      <w:r w:rsidRPr="00204BA4">
        <w:rPr>
          <w:rFonts w:eastAsia="Times New Roman"/>
        </w:rPr>
        <w:t>Rockfest (CAN)</w:t>
      </w:r>
    </w:p>
    <w:p w14:paraId="5D7BCE3D" w14:textId="77777777" w:rsidR="0023633A" w:rsidRDefault="0023633A" w:rsidP="0023633A">
      <w:pPr>
        <w:widowControl w:val="0"/>
        <w:autoSpaceDE w:val="0"/>
        <w:autoSpaceDN w:val="0"/>
        <w:adjustRightInd w:val="0"/>
        <w:jc w:val="both"/>
        <w:rPr>
          <w:rFonts w:eastAsia="Times New Roman"/>
        </w:rPr>
      </w:pPr>
      <w:r w:rsidRPr="00204BA4">
        <w:rPr>
          <w:rFonts w:eastAsia="Times New Roman"/>
        </w:rPr>
        <w:t>Ubisoft E3 (USA)</w:t>
      </w:r>
    </w:p>
    <w:p w14:paraId="71A3D98B" w14:textId="77777777" w:rsidR="0023633A" w:rsidRPr="0023633A" w:rsidRDefault="0023633A" w:rsidP="0023633A">
      <w:pPr>
        <w:widowControl w:val="0"/>
        <w:autoSpaceDE w:val="0"/>
        <w:autoSpaceDN w:val="0"/>
        <w:adjustRightInd w:val="0"/>
        <w:jc w:val="both"/>
        <w:rPr>
          <w:rFonts w:eastAsia="Times New Roman"/>
          <w:lang w:val="fr-CA"/>
        </w:rPr>
      </w:pPr>
      <w:r w:rsidRPr="0023633A">
        <w:rPr>
          <w:rFonts w:eastAsia="Times New Roman"/>
          <w:lang w:val="fr-CA"/>
        </w:rPr>
        <w:t>Rogers (CAN)</w:t>
      </w:r>
    </w:p>
    <w:p w14:paraId="35DD8C1A" w14:textId="77777777" w:rsidR="0023633A" w:rsidRPr="0023633A" w:rsidRDefault="0023633A" w:rsidP="0023633A">
      <w:pPr>
        <w:widowControl w:val="0"/>
        <w:autoSpaceDE w:val="0"/>
        <w:autoSpaceDN w:val="0"/>
        <w:adjustRightInd w:val="0"/>
        <w:jc w:val="both"/>
        <w:rPr>
          <w:rFonts w:eastAsia="Times New Roman"/>
          <w:lang w:val="fr-CA"/>
        </w:rPr>
      </w:pPr>
      <w:r w:rsidRPr="0023633A">
        <w:rPr>
          <w:rFonts w:eastAsia="Times New Roman"/>
          <w:lang w:val="fr-CA"/>
        </w:rPr>
        <w:t>Mala Luna (USA)</w:t>
      </w:r>
    </w:p>
    <w:p w14:paraId="0F549CC9" w14:textId="77777777" w:rsidR="0023633A" w:rsidRPr="0023633A" w:rsidRDefault="0023633A" w:rsidP="0023633A">
      <w:pPr>
        <w:widowControl w:val="0"/>
        <w:autoSpaceDE w:val="0"/>
        <w:autoSpaceDN w:val="0"/>
        <w:adjustRightInd w:val="0"/>
        <w:jc w:val="both"/>
        <w:rPr>
          <w:rFonts w:eastAsia="Times New Roman"/>
          <w:lang w:val="fr-CA"/>
        </w:rPr>
        <w:sectPr w:rsidR="0023633A" w:rsidRPr="0023633A" w:rsidSect="00471155">
          <w:type w:val="continuous"/>
          <w:pgSz w:w="11906" w:h="16838"/>
          <w:pgMar w:top="1417" w:right="1417" w:bottom="1417" w:left="1417" w:header="708" w:footer="708" w:gutter="0"/>
          <w:cols w:num="2" w:space="708"/>
        </w:sectPr>
      </w:pPr>
    </w:p>
    <w:p w14:paraId="3C0F8E9B" w14:textId="6765E28C" w:rsidR="0023633A" w:rsidRPr="00D2656A" w:rsidRDefault="0023633A" w:rsidP="0023633A">
      <w:pPr>
        <w:widowControl w:val="0"/>
        <w:autoSpaceDE w:val="0"/>
        <w:autoSpaceDN w:val="0"/>
        <w:adjustRightInd w:val="0"/>
        <w:jc w:val="both"/>
        <w:rPr>
          <w:rFonts w:eastAsia="Times New Roman"/>
          <w:lang w:val="fr-CA"/>
        </w:rPr>
      </w:pPr>
      <w:r w:rsidRPr="00D2656A">
        <w:rPr>
          <w:rFonts w:eastAsia="Times New Roman"/>
          <w:lang w:val="fr-CA"/>
        </w:rPr>
        <w:t>Africa CEO Forum (</w:t>
      </w:r>
      <w:r w:rsidR="00DA13E8">
        <w:rPr>
          <w:rFonts w:eastAsia="Times New Roman"/>
          <w:lang w:val="fr-CA"/>
        </w:rPr>
        <w:t xml:space="preserve">Afrique - </w:t>
      </w:r>
      <w:r w:rsidRPr="00D2656A">
        <w:rPr>
          <w:rFonts w:eastAsia="Times New Roman"/>
          <w:lang w:val="fr-CA"/>
        </w:rPr>
        <w:t>Rwanda)</w:t>
      </w:r>
    </w:p>
    <w:p w14:paraId="3BDEA401" w14:textId="77777777" w:rsidR="0023633A" w:rsidRDefault="0023633A" w:rsidP="0023633A">
      <w:pPr>
        <w:widowControl w:val="0"/>
        <w:autoSpaceDE w:val="0"/>
        <w:autoSpaceDN w:val="0"/>
        <w:adjustRightInd w:val="0"/>
        <w:jc w:val="both"/>
        <w:rPr>
          <w:rFonts w:eastAsia="Times New Roman"/>
          <w:lang w:val="fr-CA"/>
        </w:rPr>
      </w:pPr>
    </w:p>
    <w:p w14:paraId="67469014" w14:textId="77777777" w:rsidR="0023633A" w:rsidRPr="007E48EC" w:rsidRDefault="0023633A" w:rsidP="0023633A">
      <w:pPr>
        <w:widowControl w:val="0"/>
        <w:autoSpaceDE w:val="0"/>
        <w:autoSpaceDN w:val="0"/>
        <w:adjustRightInd w:val="0"/>
        <w:jc w:val="both"/>
        <w:rPr>
          <w:rFonts w:eastAsia="Times New Roman"/>
          <w:lang w:val="fr-CA"/>
        </w:rPr>
      </w:pPr>
      <w:r>
        <w:rPr>
          <w:rFonts w:eastAsia="Times New Roman"/>
          <w:lang w:val="fr-CA"/>
        </w:rPr>
        <w:t>INTELLITIX</w:t>
      </w:r>
      <w:r w:rsidRPr="007E48EC">
        <w:rPr>
          <w:rFonts w:eastAsia="Times New Roman"/>
          <w:lang w:val="fr-CA"/>
        </w:rPr>
        <w:t xml:space="preserve"> </w:t>
      </w:r>
      <w:r>
        <w:rPr>
          <w:rFonts w:eastAsia="Times New Roman"/>
          <w:lang w:val="fr-CA"/>
        </w:rPr>
        <w:t>(</w:t>
      </w:r>
      <w:r w:rsidRPr="007E48EC">
        <w:rPr>
          <w:rFonts w:eastAsia="Times New Roman"/>
          <w:lang w:val="fr-CA"/>
        </w:rPr>
        <w:t>2015</w:t>
      </w:r>
      <w:r>
        <w:rPr>
          <w:rFonts w:eastAsia="Times New Roman"/>
          <w:lang w:val="fr-CA"/>
        </w:rPr>
        <w:t>-2016) : Chargé de projet (culturel et événementiel)</w:t>
      </w:r>
    </w:p>
    <w:p w14:paraId="191247AE" w14:textId="77777777" w:rsidR="0023633A" w:rsidRPr="007E48EC" w:rsidRDefault="0023633A" w:rsidP="0023633A">
      <w:pPr>
        <w:widowControl w:val="0"/>
        <w:autoSpaceDE w:val="0"/>
        <w:autoSpaceDN w:val="0"/>
        <w:adjustRightInd w:val="0"/>
        <w:jc w:val="both"/>
        <w:rPr>
          <w:rFonts w:eastAsia="Times New Roman"/>
          <w:bCs/>
          <w:lang w:val="fr-CA"/>
        </w:rPr>
      </w:pPr>
      <w:r w:rsidRPr="007E48EC">
        <w:rPr>
          <w:rFonts w:eastAsia="Times New Roman"/>
          <w:bCs/>
          <w:lang w:val="fr-CA"/>
        </w:rPr>
        <w:t>Le titulaire de ce poste doit rendre compte de toutes les activités et opérations menées par la compagnie se déroulant sur le site des événements. Tout le personnel oeuvrant sur le site d’un événement est sous la direction du gestionnaire de projet. De plus, ce dernier assiste le gestionnaire de comptes clients pour tout ce qui touche à l’exécution et à la préparation des projets qui lui auront été attitrés. À ce titre, le gestionnaire veille au succès et à l’efficacité de l’exécution de terrain. Enfin, il tient à jour un horaire et gère un budget de déploiement en plus de rendre compte quotidiennement de l’évolution du projet.</w:t>
      </w:r>
    </w:p>
    <w:p w14:paraId="5FCD8576" w14:textId="3B142CE0" w:rsidR="0023633A" w:rsidRPr="007E48EC" w:rsidRDefault="0023633A" w:rsidP="0023633A">
      <w:pPr>
        <w:widowControl w:val="0"/>
        <w:autoSpaceDE w:val="0"/>
        <w:autoSpaceDN w:val="0"/>
        <w:adjustRightInd w:val="0"/>
        <w:jc w:val="both"/>
        <w:rPr>
          <w:rFonts w:eastAsia="Times New Roman"/>
          <w:bCs/>
          <w:lang w:val="fr-CA"/>
        </w:rPr>
      </w:pPr>
      <w:r w:rsidRPr="007E48EC">
        <w:rPr>
          <w:rFonts w:eastAsia="Times New Roman"/>
          <w:bCs/>
          <w:lang w:val="fr-CA"/>
        </w:rPr>
        <w:t xml:space="preserve">Quelques </w:t>
      </w:r>
      <w:r>
        <w:rPr>
          <w:rFonts w:eastAsia="Times New Roman"/>
          <w:bCs/>
          <w:lang w:val="fr-CA"/>
        </w:rPr>
        <w:t>projets qui ont été sous ma charge</w:t>
      </w:r>
      <w:r w:rsidR="00CA325E">
        <w:rPr>
          <w:rFonts w:eastAsia="Times New Roman"/>
          <w:bCs/>
          <w:lang w:val="fr-CA"/>
        </w:rPr>
        <w:t> :</w:t>
      </w:r>
    </w:p>
    <w:p w14:paraId="6A85F3EE" w14:textId="77777777" w:rsidR="0023633A" w:rsidRPr="007E48EC" w:rsidRDefault="0023633A" w:rsidP="0023633A">
      <w:pPr>
        <w:widowControl w:val="0"/>
        <w:autoSpaceDE w:val="0"/>
        <w:autoSpaceDN w:val="0"/>
        <w:adjustRightInd w:val="0"/>
        <w:jc w:val="both"/>
        <w:rPr>
          <w:rFonts w:eastAsia="Times New Roman"/>
          <w:bCs/>
          <w:lang w:val="fr-CA"/>
        </w:rPr>
        <w:sectPr w:rsidR="0023633A" w:rsidRPr="007E48EC" w:rsidSect="004B4EDB">
          <w:type w:val="continuous"/>
          <w:pgSz w:w="11906" w:h="16838"/>
          <w:pgMar w:top="1417" w:right="1417" w:bottom="1417" w:left="1417" w:header="708" w:footer="708" w:gutter="0"/>
          <w:cols w:space="708"/>
        </w:sectPr>
      </w:pPr>
    </w:p>
    <w:p w14:paraId="2FEBD92A" w14:textId="77777777" w:rsidR="0023633A" w:rsidRPr="00CE2F36" w:rsidRDefault="0023633A" w:rsidP="0023633A">
      <w:pPr>
        <w:widowControl w:val="0"/>
        <w:autoSpaceDE w:val="0"/>
        <w:autoSpaceDN w:val="0"/>
        <w:adjustRightInd w:val="0"/>
        <w:jc w:val="both"/>
        <w:rPr>
          <w:rFonts w:eastAsia="Times New Roman"/>
          <w:bCs/>
          <w:lang w:val="en-CA"/>
        </w:rPr>
      </w:pPr>
      <w:r w:rsidRPr="00CE2F36">
        <w:rPr>
          <w:rFonts w:eastAsia="Times New Roman"/>
          <w:bCs/>
          <w:lang w:val="en-CA"/>
        </w:rPr>
        <w:t>Bonnaroo Festival (USA)</w:t>
      </w:r>
    </w:p>
    <w:p w14:paraId="05F6E2B9" w14:textId="77777777" w:rsidR="0023633A" w:rsidRPr="00CE2F36" w:rsidRDefault="0023633A" w:rsidP="0023633A">
      <w:pPr>
        <w:widowControl w:val="0"/>
        <w:autoSpaceDE w:val="0"/>
        <w:autoSpaceDN w:val="0"/>
        <w:adjustRightInd w:val="0"/>
        <w:jc w:val="both"/>
        <w:rPr>
          <w:rFonts w:eastAsia="Times New Roman"/>
          <w:bCs/>
          <w:lang w:val="en-CA"/>
        </w:rPr>
      </w:pPr>
      <w:r w:rsidRPr="00CE2F36">
        <w:rPr>
          <w:rFonts w:eastAsia="Times New Roman"/>
          <w:bCs/>
          <w:lang w:val="en-CA"/>
        </w:rPr>
        <w:t>Digital Dream (CAN)</w:t>
      </w:r>
    </w:p>
    <w:p w14:paraId="6B648B1A" w14:textId="77777777" w:rsidR="0023633A" w:rsidRPr="00CE2F36" w:rsidRDefault="0023633A" w:rsidP="0023633A">
      <w:pPr>
        <w:widowControl w:val="0"/>
        <w:autoSpaceDE w:val="0"/>
        <w:autoSpaceDN w:val="0"/>
        <w:adjustRightInd w:val="0"/>
        <w:jc w:val="both"/>
        <w:rPr>
          <w:rFonts w:eastAsia="Times New Roman"/>
          <w:bCs/>
          <w:lang w:val="en-CA"/>
        </w:rPr>
      </w:pPr>
      <w:r>
        <w:rPr>
          <w:rFonts w:eastAsia="Times New Roman"/>
          <w:bCs/>
          <w:lang w:val="en-CA"/>
        </w:rPr>
        <w:t>Tomorrow Land (Belg</w:t>
      </w:r>
      <w:r w:rsidRPr="00CE2F36">
        <w:rPr>
          <w:rFonts w:eastAsia="Times New Roman"/>
          <w:bCs/>
          <w:lang w:val="en-CA"/>
        </w:rPr>
        <w:t>ique)</w:t>
      </w:r>
    </w:p>
    <w:p w14:paraId="0B39519F" w14:textId="77777777" w:rsidR="0023633A" w:rsidRPr="00CE2F36" w:rsidRDefault="0023633A" w:rsidP="0023633A">
      <w:pPr>
        <w:widowControl w:val="0"/>
        <w:autoSpaceDE w:val="0"/>
        <w:autoSpaceDN w:val="0"/>
        <w:adjustRightInd w:val="0"/>
        <w:jc w:val="both"/>
        <w:rPr>
          <w:rFonts w:eastAsia="Times New Roman"/>
          <w:bCs/>
          <w:lang w:val="en-CA"/>
        </w:rPr>
      </w:pPr>
      <w:r w:rsidRPr="00CE2F36">
        <w:rPr>
          <w:rFonts w:eastAsia="Times New Roman"/>
          <w:bCs/>
          <w:lang w:val="en-CA"/>
        </w:rPr>
        <w:t>Squamish (CAN)</w:t>
      </w:r>
    </w:p>
    <w:p w14:paraId="30FCE6E7" w14:textId="77777777" w:rsidR="0023633A" w:rsidRPr="00CE2F36" w:rsidRDefault="0023633A" w:rsidP="0023633A">
      <w:pPr>
        <w:widowControl w:val="0"/>
        <w:autoSpaceDE w:val="0"/>
        <w:autoSpaceDN w:val="0"/>
        <w:adjustRightInd w:val="0"/>
        <w:jc w:val="both"/>
        <w:rPr>
          <w:rFonts w:eastAsia="Times New Roman"/>
          <w:bCs/>
          <w:lang w:val="en-CA"/>
        </w:rPr>
      </w:pPr>
      <w:r w:rsidRPr="00CE2F36">
        <w:rPr>
          <w:rFonts w:eastAsia="Times New Roman"/>
          <w:bCs/>
          <w:lang w:val="en-CA"/>
        </w:rPr>
        <w:t>Electric Zoo (USA)</w:t>
      </w:r>
    </w:p>
    <w:p w14:paraId="7132F0D9" w14:textId="77777777" w:rsidR="0023633A" w:rsidRPr="00CE2F36" w:rsidRDefault="0023633A" w:rsidP="0023633A">
      <w:pPr>
        <w:widowControl w:val="0"/>
        <w:autoSpaceDE w:val="0"/>
        <w:autoSpaceDN w:val="0"/>
        <w:adjustRightInd w:val="0"/>
        <w:jc w:val="both"/>
        <w:rPr>
          <w:rFonts w:eastAsia="Times New Roman"/>
          <w:bCs/>
          <w:lang w:val="en-CA"/>
        </w:rPr>
      </w:pPr>
      <w:r w:rsidRPr="00CE2F36">
        <w:rPr>
          <w:rFonts w:eastAsia="Times New Roman"/>
          <w:bCs/>
          <w:lang w:val="en-CA"/>
        </w:rPr>
        <w:t>Tomorrow World (USA)</w:t>
      </w:r>
    </w:p>
    <w:p w14:paraId="4A4EB93B" w14:textId="77777777" w:rsidR="0023633A" w:rsidRDefault="0023633A" w:rsidP="0023633A">
      <w:pPr>
        <w:widowControl w:val="0"/>
        <w:autoSpaceDE w:val="0"/>
        <w:autoSpaceDN w:val="0"/>
        <w:adjustRightInd w:val="0"/>
        <w:jc w:val="both"/>
        <w:rPr>
          <w:rFonts w:eastAsia="Times New Roman"/>
          <w:bCs/>
          <w:lang w:val="en-CA"/>
        </w:rPr>
      </w:pPr>
      <w:r>
        <w:rPr>
          <w:rFonts w:eastAsia="Times New Roman"/>
          <w:bCs/>
          <w:lang w:val="en-CA"/>
        </w:rPr>
        <w:t>Comic Con</w:t>
      </w:r>
      <w:r w:rsidRPr="00CE2F36">
        <w:rPr>
          <w:rFonts w:eastAsia="Times New Roman"/>
          <w:bCs/>
          <w:lang w:val="en-CA"/>
        </w:rPr>
        <w:t xml:space="preserve"> (USA)</w:t>
      </w:r>
    </w:p>
    <w:p w14:paraId="4924E4C6" w14:textId="77777777" w:rsidR="0023633A" w:rsidRDefault="0023633A" w:rsidP="0023633A">
      <w:pPr>
        <w:widowControl w:val="0"/>
        <w:autoSpaceDE w:val="0"/>
        <w:autoSpaceDN w:val="0"/>
        <w:adjustRightInd w:val="0"/>
        <w:jc w:val="both"/>
        <w:rPr>
          <w:rFonts w:eastAsia="Times New Roman"/>
          <w:bCs/>
          <w:lang w:val="en-CA"/>
        </w:rPr>
      </w:pPr>
      <w:r>
        <w:rPr>
          <w:rFonts w:eastAsia="Times New Roman"/>
          <w:bCs/>
          <w:lang w:val="en-CA"/>
        </w:rPr>
        <w:t>Revolt Music Conference (USA)</w:t>
      </w:r>
    </w:p>
    <w:p w14:paraId="27695FB1" w14:textId="77777777" w:rsidR="0023633A" w:rsidRDefault="0023633A" w:rsidP="0023633A">
      <w:pPr>
        <w:widowControl w:val="0"/>
        <w:autoSpaceDE w:val="0"/>
        <w:autoSpaceDN w:val="0"/>
        <w:adjustRightInd w:val="0"/>
        <w:jc w:val="both"/>
        <w:rPr>
          <w:rFonts w:eastAsia="Times New Roman"/>
          <w:bCs/>
          <w:lang w:val="en-CA"/>
        </w:rPr>
      </w:pPr>
      <w:r>
        <w:rPr>
          <w:rFonts w:eastAsia="Times New Roman"/>
          <w:bCs/>
          <w:lang w:val="en-CA"/>
        </w:rPr>
        <w:t>LIVE OUT (Mexique)</w:t>
      </w:r>
    </w:p>
    <w:p w14:paraId="1088C206" w14:textId="77777777" w:rsidR="0023633A" w:rsidRDefault="0023633A" w:rsidP="0023633A">
      <w:pPr>
        <w:widowControl w:val="0"/>
        <w:autoSpaceDE w:val="0"/>
        <w:autoSpaceDN w:val="0"/>
        <w:adjustRightInd w:val="0"/>
        <w:jc w:val="both"/>
        <w:rPr>
          <w:rFonts w:eastAsia="Times New Roman"/>
          <w:bCs/>
          <w:lang w:val="en-CA"/>
        </w:rPr>
      </w:pPr>
      <w:r>
        <w:rPr>
          <w:rFonts w:eastAsia="Times New Roman"/>
          <w:bCs/>
          <w:lang w:val="en-CA"/>
        </w:rPr>
        <w:t>BPM (Mexique)</w:t>
      </w:r>
    </w:p>
    <w:p w14:paraId="698826E9" w14:textId="77777777" w:rsidR="0023633A" w:rsidRDefault="0023633A" w:rsidP="0023633A">
      <w:pPr>
        <w:widowControl w:val="0"/>
        <w:autoSpaceDE w:val="0"/>
        <w:autoSpaceDN w:val="0"/>
        <w:adjustRightInd w:val="0"/>
        <w:jc w:val="both"/>
        <w:rPr>
          <w:rFonts w:eastAsia="Times New Roman"/>
          <w:bCs/>
          <w:lang w:val="en-CA"/>
        </w:rPr>
      </w:pPr>
      <w:r>
        <w:rPr>
          <w:rFonts w:eastAsia="Times New Roman"/>
          <w:bCs/>
          <w:lang w:val="en-CA"/>
        </w:rPr>
        <w:t>Coachella (USA)</w:t>
      </w:r>
    </w:p>
    <w:p w14:paraId="2749A478" w14:textId="77777777" w:rsidR="0023633A" w:rsidRPr="00CE2F36" w:rsidRDefault="0023633A" w:rsidP="0023633A">
      <w:pPr>
        <w:widowControl w:val="0"/>
        <w:autoSpaceDE w:val="0"/>
        <w:autoSpaceDN w:val="0"/>
        <w:adjustRightInd w:val="0"/>
        <w:jc w:val="both"/>
        <w:rPr>
          <w:rFonts w:eastAsia="Times New Roman"/>
        </w:rPr>
      </w:pPr>
      <w:r>
        <w:rPr>
          <w:rFonts w:eastAsia="Times New Roman"/>
          <w:bCs/>
          <w:lang w:val="en-CA"/>
        </w:rPr>
        <w:t>Bahidora (Mexico)</w:t>
      </w:r>
    </w:p>
    <w:p w14:paraId="4F3751AE" w14:textId="77777777" w:rsidR="0023633A" w:rsidRDefault="0023633A" w:rsidP="0023633A">
      <w:pPr>
        <w:widowControl w:val="0"/>
        <w:autoSpaceDE w:val="0"/>
        <w:autoSpaceDN w:val="0"/>
        <w:adjustRightInd w:val="0"/>
        <w:jc w:val="both"/>
        <w:rPr>
          <w:rFonts w:eastAsia="Times New Roman"/>
        </w:rPr>
        <w:sectPr w:rsidR="0023633A" w:rsidSect="00DE28E0">
          <w:type w:val="continuous"/>
          <w:pgSz w:w="11906" w:h="16838"/>
          <w:pgMar w:top="1417" w:right="1417" w:bottom="1417" w:left="1417" w:header="708" w:footer="708" w:gutter="0"/>
          <w:cols w:num="2" w:space="708"/>
        </w:sectPr>
      </w:pPr>
    </w:p>
    <w:p w14:paraId="184561FF" w14:textId="77777777" w:rsidR="0023633A" w:rsidRPr="00CE2F36" w:rsidRDefault="0023633A" w:rsidP="0023633A">
      <w:pPr>
        <w:widowControl w:val="0"/>
        <w:autoSpaceDE w:val="0"/>
        <w:autoSpaceDN w:val="0"/>
        <w:adjustRightInd w:val="0"/>
        <w:jc w:val="both"/>
        <w:rPr>
          <w:rFonts w:eastAsia="Times New Roman"/>
        </w:rPr>
      </w:pPr>
    </w:p>
    <w:p w14:paraId="3737C8D2" w14:textId="77777777" w:rsidR="001B20C5" w:rsidRDefault="001B20C5" w:rsidP="0023633A">
      <w:pPr>
        <w:widowControl w:val="0"/>
        <w:autoSpaceDE w:val="0"/>
        <w:autoSpaceDN w:val="0"/>
        <w:adjustRightInd w:val="0"/>
        <w:jc w:val="both"/>
        <w:rPr>
          <w:rFonts w:eastAsia="Times New Roman"/>
        </w:rPr>
      </w:pPr>
    </w:p>
    <w:p w14:paraId="38CD28B0" w14:textId="305E92F0" w:rsidR="0023633A" w:rsidRPr="00CE2F36" w:rsidRDefault="0023633A" w:rsidP="0023633A">
      <w:pPr>
        <w:widowControl w:val="0"/>
        <w:autoSpaceDE w:val="0"/>
        <w:autoSpaceDN w:val="0"/>
        <w:adjustRightInd w:val="0"/>
        <w:jc w:val="both"/>
        <w:rPr>
          <w:rFonts w:eastAsia="Times New Roman"/>
        </w:rPr>
      </w:pPr>
      <w:r w:rsidRPr="00CE2F36">
        <w:rPr>
          <w:rFonts w:eastAsia="Times New Roman"/>
        </w:rPr>
        <w:t>WORLD ARTS AND MUSIC (2004 – 2014) : CEO</w:t>
      </w:r>
    </w:p>
    <w:p w14:paraId="319EB27E" w14:textId="77777777" w:rsidR="0023633A" w:rsidRPr="007E48EC" w:rsidRDefault="0023633A" w:rsidP="0023633A">
      <w:pPr>
        <w:jc w:val="both"/>
        <w:rPr>
          <w:lang w:val="fr-CA"/>
        </w:rPr>
      </w:pPr>
      <w:r w:rsidRPr="007E48EC">
        <w:rPr>
          <w:lang w:val="fr-CA"/>
        </w:rPr>
        <w:t>WAM, acronyme de World Arts and Music, est une compagnie de production multidisciplinaire. Tous les projets impliquent des collaborateurs qui utilisent différentes formes médiatiques qui sont intimement reliées au son, au visuel et au mouvement. WAM réunit donc des auteurs, des techniciens de la scène, des infographistes, des concepteurs multimédias et des programmeurs, des vidéastes et cinéastes, des producteurs, des musiciens, des ingénieurs du son, des étudiants et des professeurs, des anthropologues et des dirigeants de grande corporation qui sont impliqués dans l’un des trois domaine de la compagnie.</w:t>
      </w:r>
    </w:p>
    <w:p w14:paraId="30325B59" w14:textId="77777777" w:rsidR="0023633A" w:rsidRPr="007E48EC" w:rsidRDefault="0023633A" w:rsidP="0023633A">
      <w:pPr>
        <w:jc w:val="both"/>
        <w:rPr>
          <w:lang w:val="fr-CA"/>
        </w:rPr>
      </w:pPr>
    </w:p>
    <w:p w14:paraId="16E73B6D" w14:textId="77777777" w:rsidR="0023633A" w:rsidRPr="007E48EC" w:rsidRDefault="0023633A" w:rsidP="0023633A">
      <w:pPr>
        <w:widowControl w:val="0"/>
        <w:autoSpaceDE w:val="0"/>
        <w:autoSpaceDN w:val="0"/>
        <w:adjustRightInd w:val="0"/>
        <w:jc w:val="both"/>
        <w:rPr>
          <w:rFonts w:eastAsia="Times New Roman"/>
          <w:lang w:val="fr-CA"/>
        </w:rPr>
      </w:pPr>
      <w:r w:rsidRPr="007E48EC">
        <w:rPr>
          <w:rFonts w:eastAsia="Times New Roman"/>
          <w:lang w:val="fr-CA"/>
        </w:rPr>
        <w:t>SENNHEISER (2004 - 2014) : Directeur de projet et de production culturelle</w:t>
      </w:r>
    </w:p>
    <w:p w14:paraId="3FDF931F" w14:textId="77777777" w:rsidR="0023633A" w:rsidRPr="007E48EC" w:rsidRDefault="0023633A" w:rsidP="0023633A">
      <w:pPr>
        <w:widowControl w:val="0"/>
        <w:autoSpaceDE w:val="0"/>
        <w:autoSpaceDN w:val="0"/>
        <w:adjustRightInd w:val="0"/>
        <w:jc w:val="both"/>
        <w:rPr>
          <w:rFonts w:eastAsia="Times New Roman"/>
          <w:lang w:val="fr-CA"/>
        </w:rPr>
      </w:pPr>
      <w:r w:rsidRPr="007E48EC">
        <w:rPr>
          <w:rFonts w:eastAsia="Times New Roman"/>
          <w:lang w:val="fr-CA"/>
        </w:rPr>
        <w:t xml:space="preserve">Depuis plus de 65 ans déjà, le nom de Sennheiser est synonyme de produits de haute qualité et de solutions sur mesure irréprochables pour tous les aspects de l'enregistrement, de la transmission et de la reproduction du son. </w:t>
      </w:r>
    </w:p>
    <w:p w14:paraId="7F1BF3E2" w14:textId="77777777" w:rsidR="0023633A" w:rsidRPr="007E48EC" w:rsidRDefault="0023633A" w:rsidP="0023633A">
      <w:pPr>
        <w:widowControl w:val="0"/>
        <w:autoSpaceDE w:val="0"/>
        <w:autoSpaceDN w:val="0"/>
        <w:adjustRightInd w:val="0"/>
        <w:jc w:val="both"/>
        <w:rPr>
          <w:rFonts w:eastAsia="Times New Roman"/>
          <w:lang w:val="fr-CA"/>
        </w:rPr>
      </w:pPr>
    </w:p>
    <w:p w14:paraId="6E682D52" w14:textId="77777777" w:rsidR="0023633A" w:rsidRPr="00CE2F36" w:rsidRDefault="0023633A" w:rsidP="0023633A">
      <w:pPr>
        <w:widowControl w:val="0"/>
        <w:autoSpaceDE w:val="0"/>
        <w:autoSpaceDN w:val="0"/>
        <w:adjustRightInd w:val="0"/>
        <w:jc w:val="both"/>
        <w:rPr>
          <w:rFonts w:eastAsia="Times New Roman"/>
        </w:rPr>
      </w:pPr>
      <w:r w:rsidRPr="00CE2F36">
        <w:rPr>
          <w:rFonts w:eastAsia="Times New Roman"/>
        </w:rPr>
        <w:t>Subsidiaire Sennheiser Canada:</w:t>
      </w:r>
    </w:p>
    <w:p w14:paraId="2D9F8552" w14:textId="77777777" w:rsidR="0023633A" w:rsidRPr="007E48EC" w:rsidRDefault="0023633A" w:rsidP="0023633A">
      <w:pPr>
        <w:widowControl w:val="0"/>
        <w:numPr>
          <w:ilvl w:val="0"/>
          <w:numId w:val="6"/>
        </w:numPr>
        <w:autoSpaceDE w:val="0"/>
        <w:autoSpaceDN w:val="0"/>
        <w:adjustRightInd w:val="0"/>
        <w:jc w:val="both"/>
        <w:rPr>
          <w:rFonts w:eastAsia="Times New Roman"/>
          <w:lang w:val="fr-CA"/>
        </w:rPr>
      </w:pPr>
      <w:r w:rsidRPr="007E48EC">
        <w:rPr>
          <w:rFonts w:eastAsia="Times New Roman"/>
          <w:lang w:val="fr-CA"/>
        </w:rPr>
        <w:t xml:space="preserve">Directeur national: Événements culturels et projets spéciaux </w:t>
      </w:r>
    </w:p>
    <w:p w14:paraId="5BCA6F3B" w14:textId="77777777" w:rsidR="0023633A" w:rsidRPr="00482B53" w:rsidRDefault="0023633A" w:rsidP="0023633A">
      <w:pPr>
        <w:widowControl w:val="0"/>
        <w:numPr>
          <w:ilvl w:val="0"/>
          <w:numId w:val="6"/>
        </w:numPr>
        <w:autoSpaceDE w:val="0"/>
        <w:autoSpaceDN w:val="0"/>
        <w:adjustRightInd w:val="0"/>
        <w:jc w:val="both"/>
        <w:rPr>
          <w:rFonts w:eastAsia="Times New Roman"/>
          <w:color w:val="000000"/>
          <w:lang w:val="fr-CA"/>
        </w:rPr>
      </w:pPr>
      <w:r w:rsidRPr="007E48EC">
        <w:rPr>
          <w:rFonts w:eastAsia="Times New Roman"/>
          <w:color w:val="000000"/>
          <w:lang w:val="fr-CA"/>
        </w:rPr>
        <w:t>Conception, production et / ou collaboration de plusieurs événements culturels et projets spéciaux au Canada</w:t>
      </w:r>
      <w:r>
        <w:rPr>
          <w:rFonts w:eastAsia="Times New Roman"/>
          <w:color w:val="000000"/>
          <w:lang w:val="fr-CA"/>
        </w:rPr>
        <w:t xml:space="preserve"> et ailleurs dans le monde</w:t>
      </w:r>
      <w:r w:rsidRPr="007E48EC">
        <w:rPr>
          <w:rFonts w:eastAsia="Times New Roman"/>
          <w:color w:val="000000"/>
          <w:lang w:val="fr-CA"/>
        </w:rPr>
        <w:t xml:space="preserve">. </w:t>
      </w:r>
      <w:r w:rsidRPr="00482B53">
        <w:rPr>
          <w:rFonts w:eastAsia="Times New Roman"/>
          <w:color w:val="000000"/>
          <w:lang w:val="fr-CA"/>
        </w:rPr>
        <w:t>En voici quelques-uns:</w:t>
      </w:r>
    </w:p>
    <w:p w14:paraId="001A1F7A" w14:textId="77777777" w:rsidR="0023633A" w:rsidRPr="00CE2F36" w:rsidRDefault="0023633A" w:rsidP="0023633A">
      <w:pPr>
        <w:pStyle w:val="ColorfulList-Accent11"/>
        <w:ind w:left="0"/>
        <w:jc w:val="both"/>
        <w:sectPr w:rsidR="0023633A" w:rsidRPr="00CE2F36" w:rsidSect="004B4EDB">
          <w:type w:val="continuous"/>
          <w:pgSz w:w="11906" w:h="16838"/>
          <w:pgMar w:top="1417" w:right="1417" w:bottom="1417" w:left="1417" w:header="708" w:footer="708" w:gutter="0"/>
          <w:cols w:space="708"/>
        </w:sectPr>
      </w:pPr>
    </w:p>
    <w:p w14:paraId="05363429" w14:textId="77777777" w:rsidR="0023633A" w:rsidRPr="000C00F6" w:rsidRDefault="0023633A" w:rsidP="0023633A">
      <w:pPr>
        <w:pStyle w:val="ColorfulList-Accent11"/>
        <w:ind w:left="360"/>
        <w:jc w:val="both"/>
        <w:rPr>
          <w:lang w:val="en-US"/>
        </w:rPr>
      </w:pPr>
      <w:proofErr w:type="spellStart"/>
      <w:r w:rsidRPr="000C00F6">
        <w:rPr>
          <w:lang w:val="en-US"/>
        </w:rPr>
        <w:t>SoundFest</w:t>
      </w:r>
      <w:proofErr w:type="spellEnd"/>
      <w:r w:rsidRPr="000C00F6">
        <w:rPr>
          <w:lang w:val="en-US"/>
        </w:rPr>
        <w:t xml:space="preserve"> </w:t>
      </w:r>
      <w:r>
        <w:rPr>
          <w:lang w:val="en-US"/>
        </w:rPr>
        <w:t>(CAN)</w:t>
      </w:r>
    </w:p>
    <w:p w14:paraId="0B7BBC27" w14:textId="77777777" w:rsidR="0023633A" w:rsidRPr="000C00F6" w:rsidRDefault="0023633A" w:rsidP="0023633A">
      <w:pPr>
        <w:pStyle w:val="ColorfulList-Accent11"/>
        <w:ind w:left="360"/>
        <w:jc w:val="both"/>
        <w:rPr>
          <w:lang w:val="en-US"/>
        </w:rPr>
      </w:pPr>
      <w:proofErr w:type="spellStart"/>
      <w:r w:rsidRPr="000C00F6">
        <w:rPr>
          <w:lang w:val="en-US"/>
        </w:rPr>
        <w:t>Osheaga</w:t>
      </w:r>
      <w:proofErr w:type="spellEnd"/>
      <w:r w:rsidRPr="000C00F6">
        <w:rPr>
          <w:lang w:val="en-US"/>
        </w:rPr>
        <w:t xml:space="preserve"> (CAN)</w:t>
      </w:r>
    </w:p>
    <w:p w14:paraId="24EDC8F2" w14:textId="77777777" w:rsidR="0023633A" w:rsidRPr="000C00F6" w:rsidRDefault="0023633A" w:rsidP="0023633A">
      <w:pPr>
        <w:pStyle w:val="ColorfulList-Accent11"/>
        <w:ind w:left="360"/>
        <w:jc w:val="both"/>
        <w:rPr>
          <w:lang w:val="en-US"/>
        </w:rPr>
      </w:pPr>
      <w:r w:rsidRPr="000C00F6">
        <w:rPr>
          <w:lang w:val="en-US"/>
        </w:rPr>
        <w:t>Heavy Montreal (CAN)</w:t>
      </w:r>
    </w:p>
    <w:p w14:paraId="5142B5FB" w14:textId="77777777" w:rsidR="0023633A" w:rsidRPr="007E48EC" w:rsidRDefault="0023633A" w:rsidP="0023633A">
      <w:pPr>
        <w:pStyle w:val="ColorfulList-Accent11"/>
        <w:ind w:left="360"/>
        <w:jc w:val="both"/>
        <w:rPr>
          <w:lang w:val="en-US"/>
        </w:rPr>
      </w:pPr>
      <w:r w:rsidRPr="007E48EC">
        <w:rPr>
          <w:lang w:val="en-US"/>
        </w:rPr>
        <w:t>Vans Warped Tour (D-TOX)</w:t>
      </w:r>
      <w:r>
        <w:rPr>
          <w:lang w:val="en-US"/>
        </w:rPr>
        <w:t xml:space="preserve"> (CAN)</w:t>
      </w:r>
    </w:p>
    <w:p w14:paraId="074C3A03" w14:textId="77777777" w:rsidR="0023633A" w:rsidRPr="007E48EC" w:rsidRDefault="0023633A" w:rsidP="0023633A">
      <w:pPr>
        <w:pStyle w:val="ColorfulList-Accent11"/>
        <w:ind w:left="360"/>
        <w:jc w:val="both"/>
        <w:rPr>
          <w:lang w:val="en-US"/>
        </w:rPr>
      </w:pPr>
      <w:r w:rsidRPr="007E48EC">
        <w:rPr>
          <w:lang w:val="en-US"/>
        </w:rPr>
        <w:t xml:space="preserve">Rockfest Amnesia </w:t>
      </w:r>
      <w:r w:rsidRPr="000D27AB">
        <w:rPr>
          <w:lang w:val="en-US"/>
        </w:rPr>
        <w:t>(CAN)</w:t>
      </w:r>
    </w:p>
    <w:p w14:paraId="125A3C64" w14:textId="77777777" w:rsidR="0023633A" w:rsidRPr="007E48EC" w:rsidRDefault="0023633A" w:rsidP="0023633A">
      <w:pPr>
        <w:pStyle w:val="ColorfulList-Accent11"/>
        <w:ind w:left="360"/>
        <w:jc w:val="both"/>
        <w:rPr>
          <w:lang w:val="en-US"/>
        </w:rPr>
      </w:pPr>
      <w:r w:rsidRPr="007E48EC">
        <w:rPr>
          <w:lang w:val="en-US"/>
        </w:rPr>
        <w:t>Quietest Concert BANFF</w:t>
      </w:r>
      <w:r>
        <w:rPr>
          <w:lang w:val="en-US"/>
        </w:rPr>
        <w:t xml:space="preserve"> (CAN)</w:t>
      </w:r>
    </w:p>
    <w:p w14:paraId="2ACB7DC1" w14:textId="77777777" w:rsidR="0023633A" w:rsidRPr="007E48EC" w:rsidRDefault="0023633A" w:rsidP="0023633A">
      <w:pPr>
        <w:pStyle w:val="ColorfulList-Accent11"/>
        <w:ind w:left="360"/>
        <w:jc w:val="both"/>
        <w:rPr>
          <w:lang w:val="en-US"/>
        </w:rPr>
      </w:pPr>
      <w:r w:rsidRPr="007E48EC">
        <w:rPr>
          <w:lang w:val="en-US"/>
        </w:rPr>
        <w:t xml:space="preserve">Canadian Music Week </w:t>
      </w:r>
      <w:r>
        <w:rPr>
          <w:lang w:val="en-US"/>
        </w:rPr>
        <w:t>(CAN)</w:t>
      </w:r>
    </w:p>
    <w:p w14:paraId="5BA41C25" w14:textId="77777777" w:rsidR="0023633A" w:rsidRPr="000D27AB" w:rsidRDefault="0023633A" w:rsidP="0023633A">
      <w:pPr>
        <w:pStyle w:val="ColorfulList-Accent11"/>
        <w:ind w:left="360"/>
        <w:jc w:val="both"/>
        <w:rPr>
          <w:lang w:val="en-US"/>
        </w:rPr>
      </w:pPr>
      <w:r w:rsidRPr="000D27AB">
        <w:rPr>
          <w:lang w:val="en-US"/>
        </w:rPr>
        <w:t xml:space="preserve">Mondial Chorale </w:t>
      </w:r>
      <w:r>
        <w:rPr>
          <w:lang w:val="en-US"/>
        </w:rPr>
        <w:t>(CAN)</w:t>
      </w:r>
      <w:r w:rsidRPr="000D27AB">
        <w:rPr>
          <w:lang w:val="en-US"/>
        </w:rPr>
        <w:t xml:space="preserve"> </w:t>
      </w:r>
    </w:p>
    <w:p w14:paraId="41D898C6" w14:textId="77777777" w:rsidR="0023633A" w:rsidRPr="00CE2F36" w:rsidRDefault="0023633A" w:rsidP="0023633A">
      <w:pPr>
        <w:pStyle w:val="ColorfulList-Accent11"/>
        <w:ind w:left="360"/>
        <w:jc w:val="both"/>
      </w:pPr>
      <w:r w:rsidRPr="00CE2F36">
        <w:t>Concert Bénéfice Montérégie</w:t>
      </w:r>
      <w:r>
        <w:t xml:space="preserve"> </w:t>
      </w:r>
      <w:r w:rsidRPr="000D27AB">
        <w:rPr>
          <w:lang w:val="fr-CA"/>
        </w:rPr>
        <w:t>(CAN)</w:t>
      </w:r>
    </w:p>
    <w:p w14:paraId="2D69BBE6" w14:textId="77777777" w:rsidR="0023633A" w:rsidRPr="000D27AB" w:rsidRDefault="0023633A" w:rsidP="0023633A">
      <w:pPr>
        <w:pStyle w:val="ColorfulList-Accent11"/>
        <w:ind w:left="360"/>
        <w:jc w:val="both"/>
        <w:rPr>
          <w:lang w:val="fr-CA"/>
        </w:rPr>
      </w:pPr>
      <w:r w:rsidRPr="00CE2F36">
        <w:t>Le Canadien de Montréal</w:t>
      </w:r>
      <w:r>
        <w:t xml:space="preserve"> </w:t>
      </w:r>
      <w:r w:rsidRPr="000D27AB">
        <w:rPr>
          <w:lang w:val="fr-CA"/>
        </w:rPr>
        <w:t>(CAN)</w:t>
      </w:r>
    </w:p>
    <w:p w14:paraId="4C5A2379" w14:textId="77777777" w:rsidR="0023633A" w:rsidRPr="000D27AB" w:rsidRDefault="0023633A" w:rsidP="0023633A">
      <w:pPr>
        <w:pStyle w:val="ColorfulList-Accent11"/>
        <w:ind w:left="360"/>
        <w:jc w:val="both"/>
        <w:rPr>
          <w:lang w:val="en-US"/>
        </w:rPr>
      </w:pPr>
      <w:r w:rsidRPr="000D27AB">
        <w:rPr>
          <w:lang w:val="en-US"/>
        </w:rPr>
        <w:t xml:space="preserve">Riot Fest </w:t>
      </w:r>
      <w:r>
        <w:rPr>
          <w:lang w:val="en-US"/>
        </w:rPr>
        <w:t>(CAN)</w:t>
      </w:r>
    </w:p>
    <w:p w14:paraId="390FA649" w14:textId="77777777" w:rsidR="0023633A" w:rsidRPr="000D27AB" w:rsidRDefault="0023633A" w:rsidP="0023633A">
      <w:pPr>
        <w:pStyle w:val="ColorfulList-Accent11"/>
        <w:ind w:left="360"/>
        <w:jc w:val="both"/>
        <w:rPr>
          <w:lang w:val="en-US"/>
        </w:rPr>
      </w:pPr>
      <w:r w:rsidRPr="000D27AB">
        <w:rPr>
          <w:lang w:val="en-US"/>
        </w:rPr>
        <w:t xml:space="preserve">M pour Montréal </w:t>
      </w:r>
      <w:r>
        <w:rPr>
          <w:lang w:val="en-US"/>
        </w:rPr>
        <w:t>(CAN)</w:t>
      </w:r>
    </w:p>
    <w:p w14:paraId="286B0361" w14:textId="77777777" w:rsidR="0023633A" w:rsidRPr="000D27AB" w:rsidRDefault="0023633A" w:rsidP="0023633A">
      <w:pPr>
        <w:pStyle w:val="ColorfulList-Accent11"/>
        <w:ind w:left="360"/>
        <w:jc w:val="both"/>
        <w:rPr>
          <w:lang w:val="en-US"/>
        </w:rPr>
      </w:pPr>
      <w:r w:rsidRPr="000D27AB">
        <w:rPr>
          <w:lang w:val="en-US"/>
        </w:rPr>
        <w:t xml:space="preserve">Bourse Rideau </w:t>
      </w:r>
      <w:r>
        <w:rPr>
          <w:lang w:val="en-US"/>
        </w:rPr>
        <w:t>(CAN)</w:t>
      </w:r>
    </w:p>
    <w:p w14:paraId="2C6D774E" w14:textId="77777777" w:rsidR="0023633A" w:rsidRPr="00CE2F36" w:rsidRDefault="0023633A" w:rsidP="0023633A">
      <w:pPr>
        <w:widowControl w:val="0"/>
        <w:autoSpaceDE w:val="0"/>
        <w:autoSpaceDN w:val="0"/>
        <w:adjustRightInd w:val="0"/>
        <w:ind w:left="360"/>
        <w:jc w:val="both"/>
        <w:rPr>
          <w:rFonts w:eastAsia="Times New Roman"/>
          <w:color w:val="000000"/>
        </w:rPr>
      </w:pPr>
      <w:r w:rsidRPr="00CE2F36">
        <w:rPr>
          <w:rFonts w:eastAsia="Times New Roman"/>
          <w:color w:val="000000"/>
        </w:rPr>
        <w:t>Squamish</w:t>
      </w:r>
      <w:r>
        <w:rPr>
          <w:rFonts w:eastAsia="Times New Roman"/>
          <w:color w:val="000000"/>
        </w:rPr>
        <w:t xml:space="preserve"> </w:t>
      </w:r>
      <w:r>
        <w:t>(CAN)</w:t>
      </w:r>
    </w:p>
    <w:p w14:paraId="7E86C7B8" w14:textId="77777777" w:rsidR="0023633A" w:rsidRPr="00CE2F36" w:rsidRDefault="0023633A" w:rsidP="0023633A">
      <w:pPr>
        <w:widowControl w:val="0"/>
        <w:autoSpaceDE w:val="0"/>
        <w:autoSpaceDN w:val="0"/>
        <w:adjustRightInd w:val="0"/>
        <w:ind w:left="360"/>
        <w:jc w:val="both"/>
        <w:rPr>
          <w:rFonts w:eastAsia="Times New Roman"/>
          <w:color w:val="000000"/>
        </w:rPr>
      </w:pPr>
      <w:r w:rsidRPr="00CE2F36">
        <w:rPr>
          <w:rFonts w:eastAsia="Times New Roman"/>
          <w:color w:val="000000"/>
        </w:rPr>
        <w:t>Est Coast Music Award</w:t>
      </w:r>
      <w:r>
        <w:rPr>
          <w:rFonts w:eastAsia="Times New Roman"/>
          <w:color w:val="000000"/>
        </w:rPr>
        <w:t xml:space="preserve"> </w:t>
      </w:r>
      <w:r>
        <w:t>(CAN)</w:t>
      </w:r>
    </w:p>
    <w:p w14:paraId="13A8DCA0" w14:textId="77777777" w:rsidR="0023633A" w:rsidRPr="00CE2F36" w:rsidRDefault="0023633A" w:rsidP="0023633A">
      <w:pPr>
        <w:widowControl w:val="0"/>
        <w:autoSpaceDE w:val="0"/>
        <w:autoSpaceDN w:val="0"/>
        <w:adjustRightInd w:val="0"/>
        <w:ind w:left="360"/>
        <w:jc w:val="both"/>
        <w:rPr>
          <w:rFonts w:eastAsia="Times New Roman"/>
          <w:color w:val="000000"/>
        </w:rPr>
      </w:pPr>
      <w:r w:rsidRPr="00CE2F36">
        <w:rPr>
          <w:rFonts w:eastAsia="Times New Roman"/>
          <w:color w:val="000000"/>
        </w:rPr>
        <w:t>Vancouver Jazz Festival</w:t>
      </w:r>
      <w:r>
        <w:rPr>
          <w:rFonts w:eastAsia="Times New Roman"/>
          <w:color w:val="000000"/>
        </w:rPr>
        <w:t xml:space="preserve"> </w:t>
      </w:r>
      <w:r>
        <w:t>(CAN)</w:t>
      </w:r>
    </w:p>
    <w:p w14:paraId="5024A67D" w14:textId="77777777" w:rsidR="0023633A" w:rsidRPr="007E48EC" w:rsidRDefault="0023633A" w:rsidP="0023633A">
      <w:pPr>
        <w:widowControl w:val="0"/>
        <w:autoSpaceDE w:val="0"/>
        <w:autoSpaceDN w:val="0"/>
        <w:adjustRightInd w:val="0"/>
        <w:ind w:left="360"/>
        <w:jc w:val="both"/>
        <w:rPr>
          <w:rFonts w:eastAsia="Times New Roman"/>
          <w:color w:val="000000"/>
          <w:lang w:val="fr-CA"/>
        </w:rPr>
      </w:pPr>
      <w:r w:rsidRPr="007E48EC">
        <w:rPr>
          <w:rFonts w:eastAsia="Times New Roman"/>
          <w:color w:val="000000"/>
          <w:lang w:val="fr-CA"/>
        </w:rPr>
        <w:t>OUMF Montréal</w:t>
      </w:r>
      <w:r>
        <w:rPr>
          <w:rFonts w:eastAsia="Times New Roman"/>
          <w:color w:val="000000"/>
          <w:lang w:val="fr-CA"/>
        </w:rPr>
        <w:t xml:space="preserve"> </w:t>
      </w:r>
      <w:r>
        <w:t>(CAN)</w:t>
      </w:r>
    </w:p>
    <w:p w14:paraId="2913E460" w14:textId="77777777" w:rsidR="0023633A" w:rsidRPr="007E48EC" w:rsidRDefault="0023633A" w:rsidP="0023633A">
      <w:pPr>
        <w:widowControl w:val="0"/>
        <w:autoSpaceDE w:val="0"/>
        <w:autoSpaceDN w:val="0"/>
        <w:adjustRightInd w:val="0"/>
        <w:ind w:left="360"/>
        <w:jc w:val="both"/>
        <w:rPr>
          <w:rFonts w:eastAsia="Times New Roman"/>
          <w:color w:val="000000"/>
          <w:lang w:val="fr-CA"/>
        </w:rPr>
      </w:pPr>
      <w:r w:rsidRPr="007E48EC">
        <w:rPr>
          <w:rFonts w:eastAsia="Times New Roman"/>
          <w:color w:val="000000"/>
          <w:lang w:val="fr-CA"/>
        </w:rPr>
        <w:t>Parc Canada</w:t>
      </w:r>
      <w:r>
        <w:rPr>
          <w:rFonts w:eastAsia="Times New Roman"/>
          <w:color w:val="000000"/>
          <w:lang w:val="fr-CA"/>
        </w:rPr>
        <w:t xml:space="preserve"> </w:t>
      </w:r>
      <w:r>
        <w:t>(CAN)</w:t>
      </w:r>
    </w:p>
    <w:p w14:paraId="7B2CFDFB" w14:textId="77777777" w:rsidR="0023633A" w:rsidRPr="007E48EC" w:rsidRDefault="0023633A" w:rsidP="0023633A">
      <w:pPr>
        <w:widowControl w:val="0"/>
        <w:autoSpaceDE w:val="0"/>
        <w:autoSpaceDN w:val="0"/>
        <w:adjustRightInd w:val="0"/>
        <w:ind w:left="360"/>
        <w:jc w:val="both"/>
        <w:rPr>
          <w:rFonts w:eastAsia="Times New Roman"/>
          <w:color w:val="000000"/>
          <w:lang w:val="fr-CA"/>
        </w:rPr>
      </w:pPr>
      <w:r w:rsidRPr="007E48EC">
        <w:rPr>
          <w:rFonts w:eastAsia="Times New Roman"/>
          <w:color w:val="000000"/>
          <w:lang w:val="fr-CA"/>
        </w:rPr>
        <w:t>Scène 1425</w:t>
      </w:r>
      <w:r>
        <w:rPr>
          <w:rFonts w:eastAsia="Times New Roman"/>
          <w:color w:val="000000"/>
          <w:lang w:val="fr-CA"/>
        </w:rPr>
        <w:t xml:space="preserve"> </w:t>
      </w:r>
      <w:r>
        <w:t>(CAN)</w:t>
      </w:r>
    </w:p>
    <w:p w14:paraId="08186E7D" w14:textId="1C234566" w:rsidR="0023633A" w:rsidRPr="007E48EC" w:rsidRDefault="0023633A" w:rsidP="0023633A">
      <w:pPr>
        <w:widowControl w:val="0"/>
        <w:autoSpaceDE w:val="0"/>
        <w:autoSpaceDN w:val="0"/>
        <w:adjustRightInd w:val="0"/>
        <w:ind w:left="360"/>
        <w:jc w:val="both"/>
        <w:rPr>
          <w:rFonts w:eastAsia="Times New Roman"/>
          <w:color w:val="000000"/>
          <w:lang w:val="fr-CA"/>
        </w:rPr>
        <w:sectPr w:rsidR="0023633A" w:rsidRPr="007E48EC" w:rsidSect="006E5E26">
          <w:type w:val="continuous"/>
          <w:pgSz w:w="11906" w:h="16838"/>
          <w:pgMar w:top="1417" w:right="1417" w:bottom="1417" w:left="1417" w:header="708" w:footer="708" w:gutter="0"/>
          <w:cols w:num="2" w:space="720"/>
        </w:sectPr>
      </w:pPr>
      <w:r w:rsidRPr="007E48EC">
        <w:rPr>
          <w:rFonts w:eastAsia="Times New Roman"/>
          <w:color w:val="000000"/>
          <w:lang w:val="fr-CA"/>
        </w:rPr>
        <w:t>Festival Mondial des Arts Nègres</w:t>
      </w:r>
      <w:r>
        <w:rPr>
          <w:rFonts w:eastAsia="Times New Roman"/>
          <w:color w:val="000000"/>
          <w:lang w:val="fr-CA"/>
        </w:rPr>
        <w:t xml:space="preserve"> (SENEGAL</w:t>
      </w:r>
    </w:p>
    <w:p w14:paraId="2C535EE5" w14:textId="77777777" w:rsidR="0023633A" w:rsidRPr="007E48EC" w:rsidRDefault="0023633A" w:rsidP="0023633A">
      <w:pPr>
        <w:widowControl w:val="0"/>
        <w:autoSpaceDE w:val="0"/>
        <w:autoSpaceDN w:val="0"/>
        <w:adjustRightInd w:val="0"/>
        <w:jc w:val="both"/>
        <w:rPr>
          <w:rFonts w:eastAsia="Times New Roman"/>
          <w:u w:val="single"/>
          <w:lang w:val="fr-CA"/>
        </w:rPr>
        <w:sectPr w:rsidR="0023633A" w:rsidRPr="007E48EC" w:rsidSect="00680CA1">
          <w:type w:val="continuous"/>
          <w:pgSz w:w="11906" w:h="16838"/>
          <w:pgMar w:top="1417" w:right="1417" w:bottom="1417" w:left="1417" w:header="708" w:footer="708" w:gutter="0"/>
          <w:cols w:num="2" w:space="708" w:equalWidth="0">
            <w:col w:w="2544" w:space="720"/>
            <w:col w:w="5808"/>
          </w:cols>
        </w:sectPr>
      </w:pPr>
    </w:p>
    <w:p w14:paraId="156C347C" w14:textId="77777777" w:rsidR="0023633A" w:rsidRPr="00D124D1" w:rsidRDefault="0023633A" w:rsidP="0023633A">
      <w:pPr>
        <w:widowControl w:val="0"/>
        <w:numPr>
          <w:ilvl w:val="0"/>
          <w:numId w:val="6"/>
        </w:numPr>
        <w:autoSpaceDE w:val="0"/>
        <w:autoSpaceDN w:val="0"/>
        <w:adjustRightInd w:val="0"/>
        <w:jc w:val="both"/>
        <w:rPr>
          <w:rFonts w:eastAsia="Times New Roman"/>
          <w:lang w:val="fr-CA"/>
        </w:rPr>
      </w:pPr>
      <w:r w:rsidRPr="00D124D1">
        <w:rPr>
          <w:rFonts w:eastAsia="Times New Roman"/>
          <w:lang w:val="fr-CA"/>
        </w:rPr>
        <w:t>Création de plusieurs concepts axés vers la clientèle “consommateur” et les utilisateurs “professionnels”</w:t>
      </w:r>
    </w:p>
    <w:p w14:paraId="732642D9" w14:textId="77777777" w:rsidR="0023633A" w:rsidRPr="007E48EC" w:rsidRDefault="0023633A" w:rsidP="0023633A">
      <w:pPr>
        <w:widowControl w:val="0"/>
        <w:numPr>
          <w:ilvl w:val="0"/>
          <w:numId w:val="6"/>
        </w:numPr>
        <w:autoSpaceDE w:val="0"/>
        <w:autoSpaceDN w:val="0"/>
        <w:adjustRightInd w:val="0"/>
        <w:jc w:val="both"/>
        <w:rPr>
          <w:rFonts w:eastAsia="Times New Roman"/>
          <w:color w:val="000000"/>
          <w:lang w:val="fr-CA"/>
        </w:rPr>
      </w:pPr>
      <w:r w:rsidRPr="007E48EC">
        <w:rPr>
          <w:rFonts w:eastAsia="Times New Roman"/>
          <w:color w:val="000000"/>
          <w:lang w:val="fr-CA"/>
        </w:rPr>
        <w:t>Création et production de plusieurs documents visuels, musiques et vidéos (environ 100 vidéos) : Application Web et télévisuelle</w:t>
      </w:r>
    </w:p>
    <w:p w14:paraId="1DDF7BD1" w14:textId="77777777" w:rsidR="0023633A" w:rsidRPr="00CE2F36" w:rsidRDefault="0023633A" w:rsidP="0023633A">
      <w:pPr>
        <w:widowControl w:val="0"/>
        <w:numPr>
          <w:ilvl w:val="0"/>
          <w:numId w:val="6"/>
        </w:numPr>
        <w:autoSpaceDE w:val="0"/>
        <w:autoSpaceDN w:val="0"/>
        <w:adjustRightInd w:val="0"/>
        <w:jc w:val="both"/>
        <w:rPr>
          <w:rFonts w:eastAsia="Times New Roman"/>
        </w:rPr>
      </w:pPr>
      <w:r w:rsidRPr="00CE2F36">
        <w:rPr>
          <w:rFonts w:eastAsia="Times New Roman"/>
        </w:rPr>
        <w:t>Award for Best Live Events 2012: Production Osheaga et Rockfest (K-Array, Italie)</w:t>
      </w:r>
    </w:p>
    <w:p w14:paraId="219DB381" w14:textId="77777777" w:rsidR="0023633A" w:rsidRPr="00CE2F36" w:rsidRDefault="0023633A" w:rsidP="0023633A">
      <w:pPr>
        <w:widowControl w:val="0"/>
        <w:numPr>
          <w:ilvl w:val="0"/>
          <w:numId w:val="6"/>
        </w:numPr>
        <w:autoSpaceDE w:val="0"/>
        <w:autoSpaceDN w:val="0"/>
        <w:adjustRightInd w:val="0"/>
        <w:jc w:val="both"/>
        <w:rPr>
          <w:rFonts w:eastAsia="Times New Roman"/>
        </w:rPr>
      </w:pPr>
      <w:r w:rsidRPr="00CE2F36">
        <w:rPr>
          <w:rFonts w:eastAsia="Times New Roman"/>
        </w:rPr>
        <w:t>Award for Best Live Events 2013: Production Osheaga (K-Array, Italie)</w:t>
      </w:r>
    </w:p>
    <w:p w14:paraId="39FC26A4" w14:textId="77777777" w:rsidR="0023633A" w:rsidRPr="00CE2F36" w:rsidRDefault="0023633A" w:rsidP="0023633A">
      <w:pPr>
        <w:widowControl w:val="0"/>
        <w:numPr>
          <w:ilvl w:val="0"/>
          <w:numId w:val="6"/>
        </w:numPr>
        <w:autoSpaceDE w:val="0"/>
        <w:autoSpaceDN w:val="0"/>
        <w:adjustRightInd w:val="0"/>
        <w:jc w:val="both"/>
        <w:rPr>
          <w:rFonts w:eastAsia="Times New Roman"/>
        </w:rPr>
      </w:pPr>
      <w:r w:rsidRPr="00CE2F36">
        <w:rPr>
          <w:rFonts w:eastAsia="Times New Roman"/>
        </w:rPr>
        <w:t>Award for Best Live Events 2014: Production Osheaga (K-Array, Italie)</w:t>
      </w:r>
    </w:p>
    <w:p w14:paraId="1963460F" w14:textId="77777777" w:rsidR="0023633A" w:rsidRPr="00CE2F36" w:rsidRDefault="0023633A" w:rsidP="0023633A">
      <w:pPr>
        <w:widowControl w:val="0"/>
        <w:numPr>
          <w:ilvl w:val="0"/>
          <w:numId w:val="6"/>
        </w:numPr>
        <w:autoSpaceDE w:val="0"/>
        <w:autoSpaceDN w:val="0"/>
        <w:adjustRightInd w:val="0"/>
        <w:jc w:val="both"/>
        <w:rPr>
          <w:rFonts w:eastAsia="Times New Roman"/>
        </w:rPr>
      </w:pPr>
      <w:r w:rsidRPr="00CE2F36">
        <w:rPr>
          <w:rFonts w:eastAsia="Times New Roman"/>
        </w:rPr>
        <w:t xml:space="preserve">Global Award for Best Cultural Marketing Events 2012: Production </w:t>
      </w:r>
      <w:r w:rsidRPr="000E5AB8">
        <w:rPr>
          <w:rFonts w:eastAsia="Times New Roman"/>
          <w:i/>
        </w:rPr>
        <w:t>Quietest Concert Ever with Hedley</w:t>
      </w:r>
      <w:r w:rsidRPr="00CE2F36">
        <w:rPr>
          <w:rFonts w:eastAsia="Times New Roman"/>
        </w:rPr>
        <w:t>, Sennheiser Global (Germany) et Parc Canada</w:t>
      </w:r>
      <w:r>
        <w:rPr>
          <w:rFonts w:eastAsia="Times New Roman"/>
        </w:rPr>
        <w:t xml:space="preserve"> (Banff)</w:t>
      </w:r>
    </w:p>
    <w:p w14:paraId="1083772F" w14:textId="77777777" w:rsidR="0023633A" w:rsidRPr="007E48EC" w:rsidRDefault="0023633A" w:rsidP="0023633A">
      <w:pPr>
        <w:widowControl w:val="0"/>
        <w:numPr>
          <w:ilvl w:val="0"/>
          <w:numId w:val="6"/>
        </w:numPr>
        <w:autoSpaceDE w:val="0"/>
        <w:autoSpaceDN w:val="0"/>
        <w:adjustRightInd w:val="0"/>
        <w:jc w:val="both"/>
        <w:rPr>
          <w:rFonts w:eastAsia="Times New Roman"/>
          <w:lang w:val="fr-CA"/>
        </w:rPr>
      </w:pPr>
      <w:r w:rsidRPr="007E48EC">
        <w:rPr>
          <w:rFonts w:eastAsia="Times New Roman"/>
          <w:color w:val="000000"/>
          <w:lang w:val="fr-CA"/>
        </w:rPr>
        <w:t>Consultant pour les produits reliés à l’industrie de la musique, au studio d’enregistrement et aux événements culturels au Canada (salles de spectcale, festivals)</w:t>
      </w:r>
    </w:p>
    <w:p w14:paraId="1E7FEF5D" w14:textId="77777777" w:rsidR="0023633A" w:rsidRPr="007E48EC" w:rsidRDefault="0023633A" w:rsidP="0023633A">
      <w:pPr>
        <w:widowControl w:val="0"/>
        <w:numPr>
          <w:ilvl w:val="0"/>
          <w:numId w:val="6"/>
        </w:numPr>
        <w:autoSpaceDE w:val="0"/>
        <w:autoSpaceDN w:val="0"/>
        <w:adjustRightInd w:val="0"/>
        <w:jc w:val="both"/>
        <w:rPr>
          <w:rFonts w:eastAsia="Times New Roman"/>
          <w:color w:val="000000"/>
          <w:lang w:val="fr-CA"/>
        </w:rPr>
      </w:pPr>
      <w:r w:rsidRPr="007E48EC">
        <w:rPr>
          <w:rFonts w:eastAsia="Times New Roman"/>
          <w:color w:val="000000"/>
          <w:lang w:val="fr-CA"/>
        </w:rPr>
        <w:t>Étude anthropologique qualitative et quantitative sur les réalités du marché de l’industrie de la musique, du studio d’enregistrement et du spectacle au Canada.</w:t>
      </w:r>
    </w:p>
    <w:p w14:paraId="2D0E797C" w14:textId="77777777" w:rsidR="0023633A" w:rsidRPr="007E48EC" w:rsidRDefault="0023633A" w:rsidP="0023633A">
      <w:pPr>
        <w:widowControl w:val="0"/>
        <w:numPr>
          <w:ilvl w:val="0"/>
          <w:numId w:val="6"/>
        </w:numPr>
        <w:autoSpaceDE w:val="0"/>
        <w:autoSpaceDN w:val="0"/>
        <w:adjustRightInd w:val="0"/>
        <w:rPr>
          <w:rFonts w:eastAsia="Times New Roman"/>
          <w:color w:val="000000"/>
          <w:lang w:val="fr-CA"/>
        </w:rPr>
        <w:sectPr w:rsidR="0023633A" w:rsidRPr="007E48EC" w:rsidSect="00FC3D85">
          <w:type w:val="continuous"/>
          <w:pgSz w:w="11906" w:h="16838"/>
          <w:pgMar w:top="1417" w:right="1417" w:bottom="1417" w:left="1417" w:header="708" w:footer="708" w:gutter="0"/>
          <w:cols w:space="708"/>
        </w:sectPr>
      </w:pPr>
      <w:r w:rsidRPr="007E48EC">
        <w:rPr>
          <w:rFonts w:eastAsia="Times New Roman"/>
          <w:color w:val="000000"/>
          <w:lang w:val="fr-CA"/>
        </w:rPr>
        <w:t>Développer le volet “artist relationship” au Canada, aux États-Unis</w:t>
      </w:r>
      <w:r>
        <w:rPr>
          <w:rFonts w:eastAsia="Times New Roman"/>
          <w:color w:val="000000"/>
          <w:lang w:val="fr-CA"/>
        </w:rPr>
        <w:t xml:space="preserve"> et en Afrique</w:t>
      </w:r>
    </w:p>
    <w:p w14:paraId="1F575474" w14:textId="77777777" w:rsidR="0023633A" w:rsidRPr="007E48EC" w:rsidRDefault="0023633A" w:rsidP="0023633A">
      <w:pPr>
        <w:widowControl w:val="0"/>
        <w:autoSpaceDE w:val="0"/>
        <w:autoSpaceDN w:val="0"/>
        <w:adjustRightInd w:val="0"/>
        <w:jc w:val="both"/>
        <w:rPr>
          <w:rFonts w:eastAsia="Times New Roman"/>
          <w:lang w:val="fr-CA"/>
        </w:rPr>
        <w:sectPr w:rsidR="0023633A" w:rsidRPr="007E48EC" w:rsidSect="00680CA1">
          <w:type w:val="continuous"/>
          <w:pgSz w:w="11906" w:h="16838"/>
          <w:pgMar w:top="1417" w:right="1417" w:bottom="1417" w:left="1417" w:header="708" w:footer="708" w:gutter="0"/>
          <w:cols w:num="2" w:space="708" w:equalWidth="0">
            <w:col w:w="2544" w:space="720"/>
            <w:col w:w="5808"/>
          </w:cols>
        </w:sectPr>
      </w:pPr>
    </w:p>
    <w:p w14:paraId="099BFD58" w14:textId="77777777" w:rsidR="0023633A" w:rsidRPr="007E48EC" w:rsidRDefault="0023633A" w:rsidP="0023633A">
      <w:pPr>
        <w:widowControl w:val="0"/>
        <w:autoSpaceDE w:val="0"/>
        <w:autoSpaceDN w:val="0"/>
        <w:adjustRightInd w:val="0"/>
        <w:jc w:val="both"/>
        <w:rPr>
          <w:lang w:val="fr-CA"/>
        </w:rPr>
      </w:pPr>
      <w:r w:rsidRPr="007E48EC">
        <w:rPr>
          <w:lang w:val="fr-CA"/>
        </w:rPr>
        <w:t>Développer des relations et collaborations avec différents artistes (plus de 300) et organismes culturels internationaux</w:t>
      </w:r>
      <w:r>
        <w:rPr>
          <w:lang w:val="fr-CA"/>
        </w:rPr>
        <w:t>, en voici quelues-uns :</w:t>
      </w:r>
    </w:p>
    <w:p w14:paraId="4052C1E1" w14:textId="41F6E735" w:rsidR="0023633A" w:rsidRPr="00F05AD5" w:rsidRDefault="0023633A" w:rsidP="0023633A">
      <w:pPr>
        <w:widowControl w:val="0"/>
        <w:numPr>
          <w:ilvl w:val="0"/>
          <w:numId w:val="11"/>
        </w:numPr>
        <w:autoSpaceDE w:val="0"/>
        <w:autoSpaceDN w:val="0"/>
        <w:adjustRightInd w:val="0"/>
        <w:jc w:val="both"/>
        <w:rPr>
          <w:lang w:val="fr-CA"/>
        </w:rPr>
      </w:pPr>
      <w:r w:rsidRPr="00F05AD5">
        <w:rPr>
          <w:lang w:val="fr-CA"/>
        </w:rPr>
        <w:lastRenderedPageBreak/>
        <w:t xml:space="preserve">Black Keys: </w:t>
      </w:r>
      <w:r w:rsidRPr="00F05AD5">
        <w:rPr>
          <w:rFonts w:eastAsia="Times New Roman"/>
          <w:color w:val="000000"/>
          <w:lang w:val="fr-CA"/>
        </w:rPr>
        <w:t>audio spectacle</w:t>
      </w:r>
    </w:p>
    <w:p w14:paraId="41E4B552" w14:textId="06994BA0" w:rsidR="0023633A" w:rsidRPr="007E48EC" w:rsidRDefault="0023633A" w:rsidP="0023633A">
      <w:pPr>
        <w:widowControl w:val="0"/>
        <w:numPr>
          <w:ilvl w:val="0"/>
          <w:numId w:val="11"/>
        </w:numPr>
        <w:autoSpaceDE w:val="0"/>
        <w:autoSpaceDN w:val="0"/>
        <w:adjustRightInd w:val="0"/>
        <w:jc w:val="both"/>
        <w:rPr>
          <w:lang w:val="fr-CA"/>
        </w:rPr>
      </w:pPr>
      <w:r w:rsidRPr="007E48EC">
        <w:rPr>
          <w:lang w:val="fr-CA"/>
        </w:rPr>
        <w:t>Sarah Mclachlan:</w:t>
      </w:r>
      <w:r w:rsidRPr="007E48EC">
        <w:rPr>
          <w:rFonts w:eastAsia="Times New Roman"/>
          <w:color w:val="000000"/>
          <w:lang w:val="fr-CA"/>
        </w:rPr>
        <w:t xml:space="preserve"> audio spectacle et studio</w:t>
      </w:r>
    </w:p>
    <w:p w14:paraId="7E0CE9CB" w14:textId="77777777" w:rsidR="0023633A" w:rsidRPr="007E48EC" w:rsidRDefault="0023633A" w:rsidP="0023633A">
      <w:pPr>
        <w:widowControl w:val="0"/>
        <w:numPr>
          <w:ilvl w:val="0"/>
          <w:numId w:val="11"/>
        </w:numPr>
        <w:autoSpaceDE w:val="0"/>
        <w:autoSpaceDN w:val="0"/>
        <w:adjustRightInd w:val="0"/>
        <w:jc w:val="both"/>
        <w:rPr>
          <w:lang w:val="fr-CA"/>
        </w:rPr>
      </w:pPr>
      <w:r w:rsidRPr="007E48EC">
        <w:rPr>
          <w:lang w:val="fr-CA"/>
        </w:rPr>
        <w:t>Hedley:</w:t>
      </w:r>
      <w:r w:rsidRPr="007E48EC">
        <w:rPr>
          <w:rFonts w:eastAsia="Times New Roman"/>
          <w:color w:val="000000"/>
          <w:lang w:val="fr-CA"/>
        </w:rPr>
        <w:t xml:space="preserve"> logistique audio spectacle et studio</w:t>
      </w:r>
    </w:p>
    <w:p w14:paraId="50721D3C" w14:textId="76506E02" w:rsidR="0023633A" w:rsidRPr="007E48EC" w:rsidRDefault="0023633A" w:rsidP="0023633A">
      <w:pPr>
        <w:widowControl w:val="0"/>
        <w:numPr>
          <w:ilvl w:val="0"/>
          <w:numId w:val="11"/>
        </w:numPr>
        <w:autoSpaceDE w:val="0"/>
        <w:autoSpaceDN w:val="0"/>
        <w:adjustRightInd w:val="0"/>
        <w:jc w:val="both"/>
        <w:rPr>
          <w:lang w:val="fr-CA"/>
        </w:rPr>
      </w:pPr>
      <w:r w:rsidRPr="007E48EC">
        <w:rPr>
          <w:lang w:val="fr-CA"/>
        </w:rPr>
        <w:t xml:space="preserve">Roger Hodgson: </w:t>
      </w:r>
      <w:r w:rsidRPr="007E48EC">
        <w:rPr>
          <w:rFonts w:eastAsia="Times New Roman"/>
          <w:color w:val="000000"/>
          <w:lang w:val="fr-CA"/>
        </w:rPr>
        <w:t>audio spectacle et studio</w:t>
      </w:r>
    </w:p>
    <w:p w14:paraId="44D876D1" w14:textId="77777777" w:rsidR="0023633A" w:rsidRPr="007E48EC" w:rsidRDefault="0023633A" w:rsidP="0023633A">
      <w:pPr>
        <w:widowControl w:val="0"/>
        <w:numPr>
          <w:ilvl w:val="0"/>
          <w:numId w:val="11"/>
        </w:numPr>
        <w:autoSpaceDE w:val="0"/>
        <w:autoSpaceDN w:val="0"/>
        <w:adjustRightInd w:val="0"/>
        <w:jc w:val="both"/>
        <w:rPr>
          <w:lang w:val="fr-CA"/>
        </w:rPr>
      </w:pPr>
      <w:r w:rsidRPr="007E48EC">
        <w:rPr>
          <w:rFonts w:eastAsia="Times New Roman"/>
          <w:color w:val="000000"/>
          <w:lang w:val="fr-CA"/>
        </w:rPr>
        <w:t>Simple Plan: logistique audio spectacle et studio</w:t>
      </w:r>
    </w:p>
    <w:p w14:paraId="3F52F89B" w14:textId="77777777" w:rsidR="0023633A" w:rsidRPr="007E48EC" w:rsidRDefault="0023633A" w:rsidP="0023633A">
      <w:pPr>
        <w:widowControl w:val="0"/>
        <w:numPr>
          <w:ilvl w:val="0"/>
          <w:numId w:val="11"/>
        </w:numPr>
        <w:autoSpaceDE w:val="0"/>
        <w:autoSpaceDN w:val="0"/>
        <w:adjustRightInd w:val="0"/>
        <w:jc w:val="both"/>
        <w:rPr>
          <w:i/>
          <w:lang w:val="fr-CA"/>
        </w:rPr>
      </w:pPr>
      <w:r w:rsidRPr="007E48EC">
        <w:rPr>
          <w:lang w:val="fr-CA"/>
        </w:rPr>
        <w:t xml:space="preserve">Serge Fiori: studio et bande sonore du film </w:t>
      </w:r>
      <w:r w:rsidRPr="007E48EC">
        <w:rPr>
          <w:i/>
          <w:lang w:val="fr-CA"/>
        </w:rPr>
        <w:t>Babine</w:t>
      </w:r>
    </w:p>
    <w:p w14:paraId="6D18337D" w14:textId="3810AAEE"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Michel Rivard: audio spectacle et studio</w:t>
      </w:r>
    </w:p>
    <w:p w14:paraId="547C32CD" w14:textId="529F464F"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Richard Séguin: audio spectacle et studio</w:t>
      </w:r>
    </w:p>
    <w:p w14:paraId="3BB5CDFF" w14:textId="4359382A"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Sylvain Cossette: audio spectacle et studio</w:t>
      </w:r>
    </w:p>
    <w:p w14:paraId="48AC7C37" w14:textId="50CC7993" w:rsidR="0023633A" w:rsidRPr="00CE2F36" w:rsidRDefault="0023633A" w:rsidP="0023633A">
      <w:pPr>
        <w:widowControl w:val="0"/>
        <w:numPr>
          <w:ilvl w:val="0"/>
          <w:numId w:val="11"/>
        </w:numPr>
        <w:autoSpaceDE w:val="0"/>
        <w:autoSpaceDN w:val="0"/>
        <w:adjustRightInd w:val="0"/>
        <w:jc w:val="both"/>
        <w:rPr>
          <w:rFonts w:eastAsia="Times New Roman"/>
          <w:color w:val="000000"/>
        </w:rPr>
      </w:pPr>
      <w:r>
        <w:rPr>
          <w:rFonts w:eastAsia="Times New Roman"/>
          <w:color w:val="000000"/>
        </w:rPr>
        <w:t xml:space="preserve">Marie-Mai: </w:t>
      </w:r>
      <w:r w:rsidRPr="00CE2F36">
        <w:rPr>
          <w:rFonts w:eastAsia="Times New Roman"/>
          <w:color w:val="000000"/>
        </w:rPr>
        <w:t>audio spectacle</w:t>
      </w:r>
    </w:p>
    <w:p w14:paraId="1C2615E3" w14:textId="4F60DFD5"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Gilles Bélanger (12 Homme Rapaillés): audio spectacle</w:t>
      </w:r>
    </w:p>
    <w:p w14:paraId="7C225903" w14:textId="5277C9A4"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Patrick Watson: audio spectacle et studio</w:t>
      </w:r>
    </w:p>
    <w:p w14:paraId="4CBDC718" w14:textId="587F7B8F" w:rsidR="0023633A" w:rsidRPr="00CE2F36" w:rsidRDefault="0023633A" w:rsidP="0023633A">
      <w:pPr>
        <w:widowControl w:val="0"/>
        <w:numPr>
          <w:ilvl w:val="0"/>
          <w:numId w:val="11"/>
        </w:numPr>
        <w:autoSpaceDE w:val="0"/>
        <w:autoSpaceDN w:val="0"/>
        <w:adjustRightInd w:val="0"/>
        <w:jc w:val="both"/>
        <w:rPr>
          <w:rFonts w:eastAsia="Times New Roman"/>
          <w:color w:val="000000"/>
        </w:rPr>
      </w:pPr>
      <w:r>
        <w:rPr>
          <w:rFonts w:eastAsia="Times New Roman"/>
          <w:color w:val="000000"/>
        </w:rPr>
        <w:t>Bar Brothers: audio spectacle</w:t>
      </w:r>
    </w:p>
    <w:p w14:paraId="278BB910" w14:textId="77777777"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FESMAN 2010 (Festival Mondial des Arts Nègres), Sénégal: production</w:t>
      </w:r>
    </w:p>
    <w:p w14:paraId="36477062" w14:textId="77777777" w:rsidR="0023633A" w:rsidRPr="00CE2F36" w:rsidRDefault="0023633A" w:rsidP="0023633A">
      <w:pPr>
        <w:widowControl w:val="0"/>
        <w:numPr>
          <w:ilvl w:val="0"/>
          <w:numId w:val="11"/>
        </w:numPr>
        <w:autoSpaceDE w:val="0"/>
        <w:autoSpaceDN w:val="0"/>
        <w:adjustRightInd w:val="0"/>
        <w:jc w:val="both"/>
        <w:rPr>
          <w:rFonts w:eastAsia="Times New Roman"/>
          <w:color w:val="000000"/>
        </w:rPr>
      </w:pPr>
      <w:r w:rsidRPr="00CE2F36">
        <w:rPr>
          <w:rFonts w:eastAsia="Times New Roman"/>
          <w:color w:val="000000"/>
        </w:rPr>
        <w:t xml:space="preserve">World Arts and Music </w:t>
      </w:r>
      <w:r>
        <w:rPr>
          <w:rFonts w:eastAsia="Times New Roman"/>
          <w:color w:val="000000"/>
        </w:rPr>
        <w:t>: The Roots Festival 2006-2007, Sénégal: production</w:t>
      </w:r>
    </w:p>
    <w:p w14:paraId="6DAF23B5" w14:textId="5AF06838"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 xml:space="preserve">AURA: </w:t>
      </w:r>
      <w:r w:rsidR="00BD151F">
        <w:rPr>
          <w:rFonts w:eastAsia="Times New Roman"/>
          <w:color w:val="000000"/>
          <w:lang w:val="fr-CA"/>
        </w:rPr>
        <w:t>c</w:t>
      </w:r>
      <w:r w:rsidRPr="007E48EC">
        <w:rPr>
          <w:rFonts w:eastAsia="Times New Roman"/>
          <w:color w:val="000000"/>
          <w:lang w:val="fr-CA"/>
        </w:rPr>
        <w:t xml:space="preserve">onsultant production sonore et visuelle de la tournée Aura, Afrique de l’Ouest </w:t>
      </w:r>
    </w:p>
    <w:p w14:paraId="72F9DB39" w14:textId="6BC1D88B"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 xml:space="preserve">Accents Multiples: </w:t>
      </w:r>
      <w:r w:rsidR="00BD151F">
        <w:rPr>
          <w:rFonts w:eastAsia="Times New Roman"/>
          <w:color w:val="000000"/>
          <w:lang w:val="fr-CA"/>
        </w:rPr>
        <w:t>c</w:t>
      </w:r>
      <w:r w:rsidRPr="007E48EC">
        <w:rPr>
          <w:rFonts w:eastAsia="Times New Roman"/>
          <w:color w:val="000000"/>
          <w:lang w:val="fr-CA"/>
        </w:rPr>
        <w:t>onsultant pour la World Bank, Afrique de l’Ouest</w:t>
      </w:r>
    </w:p>
    <w:p w14:paraId="765C1F4D" w14:textId="047633CB"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 xml:space="preserve">Habib Faye Quartet: </w:t>
      </w:r>
      <w:r w:rsidR="00BD151F">
        <w:rPr>
          <w:rFonts w:eastAsia="Times New Roman"/>
          <w:color w:val="000000"/>
          <w:lang w:val="fr-CA"/>
        </w:rPr>
        <w:t>p</w:t>
      </w:r>
      <w:r w:rsidRPr="007E48EC">
        <w:rPr>
          <w:rFonts w:eastAsia="Times New Roman"/>
          <w:color w:val="000000"/>
          <w:lang w:val="fr-CA"/>
        </w:rPr>
        <w:t>roduction sonore spectacle et studio, Sénégal</w:t>
      </w:r>
    </w:p>
    <w:p w14:paraId="4729C814" w14:textId="33AEB4C8"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 xml:space="preserve">Youssou N’Dour: </w:t>
      </w:r>
      <w:r w:rsidR="00BD151F">
        <w:rPr>
          <w:rFonts w:eastAsia="Times New Roman"/>
          <w:color w:val="000000"/>
          <w:lang w:val="fr-CA"/>
        </w:rPr>
        <w:t>c</w:t>
      </w:r>
      <w:r w:rsidRPr="007E48EC">
        <w:rPr>
          <w:rFonts w:eastAsia="Times New Roman"/>
          <w:color w:val="000000"/>
          <w:lang w:val="fr-CA"/>
        </w:rPr>
        <w:t>ollaboration, création et production, Sénégal</w:t>
      </w:r>
    </w:p>
    <w:p w14:paraId="28ED91E4" w14:textId="77777777"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Critical World (Université de Montréal): Membre du “Editorial Board” de Critical World. Laboratoire de recherche virtuelle de l’Université de Montréal et co-créateur du projet</w:t>
      </w:r>
    </w:p>
    <w:p w14:paraId="3D029D83" w14:textId="4581F300" w:rsidR="0023633A" w:rsidRPr="007E48EC" w:rsidRDefault="0023633A" w:rsidP="0023633A">
      <w:pPr>
        <w:widowControl w:val="0"/>
        <w:numPr>
          <w:ilvl w:val="0"/>
          <w:numId w:val="11"/>
        </w:numPr>
        <w:autoSpaceDE w:val="0"/>
        <w:autoSpaceDN w:val="0"/>
        <w:adjustRightInd w:val="0"/>
        <w:jc w:val="both"/>
        <w:rPr>
          <w:rFonts w:eastAsia="Times New Roman"/>
          <w:color w:val="000000"/>
          <w:lang w:val="fr-CA"/>
        </w:rPr>
      </w:pPr>
      <w:r w:rsidRPr="007E48EC">
        <w:rPr>
          <w:rFonts w:eastAsia="Times New Roman"/>
          <w:color w:val="000000"/>
          <w:lang w:val="fr-CA"/>
        </w:rPr>
        <w:t xml:space="preserve">Piki Chappel: </w:t>
      </w:r>
      <w:r w:rsidR="00353976">
        <w:rPr>
          <w:rFonts w:eastAsia="Times New Roman"/>
          <w:color w:val="000000"/>
          <w:lang w:val="fr-CA"/>
        </w:rPr>
        <w:t>p</w:t>
      </w:r>
      <w:r w:rsidRPr="007E48EC">
        <w:rPr>
          <w:rFonts w:eastAsia="Times New Roman"/>
          <w:color w:val="000000"/>
          <w:lang w:val="fr-CA"/>
        </w:rPr>
        <w:t>roduction musique (USA), spectacle en Angleterre avec Talking Head</w:t>
      </w:r>
    </w:p>
    <w:p w14:paraId="28618195" w14:textId="284300DB" w:rsidR="0023633A" w:rsidRPr="00CE2F36" w:rsidRDefault="0023633A" w:rsidP="0023633A">
      <w:pPr>
        <w:widowControl w:val="0"/>
        <w:numPr>
          <w:ilvl w:val="0"/>
          <w:numId w:val="11"/>
        </w:numPr>
        <w:autoSpaceDE w:val="0"/>
        <w:autoSpaceDN w:val="0"/>
        <w:adjustRightInd w:val="0"/>
        <w:jc w:val="both"/>
        <w:rPr>
          <w:rFonts w:eastAsia="Times New Roman"/>
          <w:color w:val="000000"/>
        </w:rPr>
      </w:pPr>
      <w:r w:rsidRPr="00CE2F36">
        <w:rPr>
          <w:rFonts w:eastAsia="Times New Roman"/>
          <w:color w:val="000000"/>
        </w:rPr>
        <w:t xml:space="preserve">Québec Issime: </w:t>
      </w:r>
      <w:r w:rsidR="00353976">
        <w:rPr>
          <w:rFonts w:eastAsia="Times New Roman"/>
          <w:color w:val="000000"/>
        </w:rPr>
        <w:t>s</w:t>
      </w:r>
      <w:r w:rsidRPr="00CE2F36">
        <w:rPr>
          <w:rFonts w:eastAsia="Times New Roman"/>
          <w:color w:val="000000"/>
        </w:rPr>
        <w:t xml:space="preserve">pectacle </w:t>
      </w:r>
      <w:r w:rsidRPr="00CE2F36">
        <w:rPr>
          <w:rFonts w:eastAsia="Times New Roman"/>
          <w:i/>
          <w:color w:val="000000"/>
        </w:rPr>
        <w:t>Décembre</w:t>
      </w:r>
    </w:p>
    <w:p w14:paraId="3FB5068C" w14:textId="77777777" w:rsidR="0023633A" w:rsidRPr="00CE2F36" w:rsidRDefault="0023633A" w:rsidP="0023633A">
      <w:pPr>
        <w:widowControl w:val="0"/>
        <w:autoSpaceDE w:val="0"/>
        <w:autoSpaceDN w:val="0"/>
        <w:adjustRightInd w:val="0"/>
        <w:jc w:val="both"/>
        <w:rPr>
          <w:rFonts w:eastAsia="Times New Roman"/>
        </w:rPr>
      </w:pPr>
    </w:p>
    <w:p w14:paraId="1EC90566" w14:textId="77777777" w:rsidR="0023633A" w:rsidRPr="007E48EC" w:rsidRDefault="0023633A" w:rsidP="0023633A">
      <w:pPr>
        <w:widowControl w:val="0"/>
        <w:autoSpaceDE w:val="0"/>
        <w:autoSpaceDN w:val="0"/>
        <w:adjustRightInd w:val="0"/>
        <w:jc w:val="both"/>
        <w:rPr>
          <w:rFonts w:eastAsia="Times New Roman"/>
          <w:lang w:val="fr-CA"/>
        </w:rPr>
      </w:pPr>
      <w:r w:rsidRPr="007E48EC">
        <w:rPr>
          <w:rFonts w:eastAsia="Times New Roman"/>
          <w:lang w:val="fr-CA"/>
        </w:rPr>
        <w:t>Subsidiaire Sennheiser Allemagne : Directeur de projet / Directeur de production</w:t>
      </w:r>
    </w:p>
    <w:p w14:paraId="20E0DA0C" w14:textId="77777777" w:rsidR="0023633A" w:rsidRPr="007E48EC" w:rsidRDefault="0023633A" w:rsidP="0023633A">
      <w:pPr>
        <w:widowControl w:val="0"/>
        <w:numPr>
          <w:ilvl w:val="0"/>
          <w:numId w:val="9"/>
        </w:numPr>
        <w:autoSpaceDE w:val="0"/>
        <w:autoSpaceDN w:val="0"/>
        <w:adjustRightInd w:val="0"/>
        <w:jc w:val="both"/>
        <w:rPr>
          <w:rFonts w:eastAsia="Times New Roman"/>
          <w:color w:val="000000"/>
          <w:lang w:val="fr-CA"/>
        </w:rPr>
      </w:pPr>
      <w:r w:rsidRPr="007E48EC">
        <w:rPr>
          <w:rFonts w:eastAsia="Times New Roman"/>
          <w:color w:val="000000"/>
          <w:lang w:val="fr-CA"/>
        </w:rPr>
        <w:t>Projet SoundWall: création et pré production</w:t>
      </w:r>
    </w:p>
    <w:p w14:paraId="6D19B67A" w14:textId="77777777" w:rsidR="0023633A" w:rsidRPr="007E48EC" w:rsidRDefault="0023633A" w:rsidP="0023633A">
      <w:pPr>
        <w:widowControl w:val="0"/>
        <w:numPr>
          <w:ilvl w:val="0"/>
          <w:numId w:val="9"/>
        </w:numPr>
        <w:autoSpaceDE w:val="0"/>
        <w:autoSpaceDN w:val="0"/>
        <w:adjustRightInd w:val="0"/>
        <w:jc w:val="both"/>
        <w:rPr>
          <w:lang w:val="fr-CA"/>
        </w:rPr>
      </w:pPr>
      <w:r w:rsidRPr="007E48EC">
        <w:rPr>
          <w:rFonts w:eastAsia="Times New Roman"/>
          <w:color w:val="000000"/>
          <w:lang w:val="fr-CA"/>
        </w:rPr>
        <w:t xml:space="preserve">Création d’un outil virtuel </w:t>
      </w:r>
      <w:r w:rsidRPr="007E48EC">
        <w:rPr>
          <w:lang w:val="fr-CA"/>
        </w:rPr>
        <w:t>qui a comme objectif l’unification corporative des enjeux culturels mondiaux de tous les subsidiaires Sennheiser (plus de 150 pays). L’objectif principal de ce projet est de créer une communauté culturelle dans laquelle la diversité nationale de chaque pays prend tout son sens.</w:t>
      </w:r>
    </w:p>
    <w:p w14:paraId="0E7A6866" w14:textId="77777777" w:rsidR="0023633A" w:rsidRPr="007E48EC" w:rsidRDefault="0023633A" w:rsidP="0023633A">
      <w:pPr>
        <w:widowControl w:val="0"/>
        <w:numPr>
          <w:ilvl w:val="0"/>
          <w:numId w:val="9"/>
        </w:numPr>
        <w:autoSpaceDE w:val="0"/>
        <w:autoSpaceDN w:val="0"/>
        <w:adjustRightInd w:val="0"/>
        <w:jc w:val="both"/>
        <w:rPr>
          <w:lang w:val="fr-CA"/>
        </w:rPr>
      </w:pPr>
      <w:r w:rsidRPr="007E48EC">
        <w:rPr>
          <w:rFonts w:eastAsia="Times New Roman"/>
          <w:lang w:val="fr-CA"/>
        </w:rPr>
        <w:t>Blue Stage: Projet virtuel (textes et vidéos) pour application mobile et tablette graphique: Édition de juin 2013 (Simple Plan).</w:t>
      </w:r>
    </w:p>
    <w:p w14:paraId="0903D11F" w14:textId="7E7B8BB3" w:rsidR="0023633A" w:rsidRPr="007E48EC" w:rsidRDefault="0023633A" w:rsidP="0023633A">
      <w:pPr>
        <w:widowControl w:val="0"/>
        <w:numPr>
          <w:ilvl w:val="0"/>
          <w:numId w:val="9"/>
        </w:numPr>
        <w:autoSpaceDE w:val="0"/>
        <w:autoSpaceDN w:val="0"/>
        <w:adjustRightInd w:val="0"/>
        <w:jc w:val="both"/>
        <w:rPr>
          <w:lang w:val="fr-CA"/>
        </w:rPr>
      </w:pPr>
      <w:r w:rsidRPr="007E48EC">
        <w:rPr>
          <w:rFonts w:eastAsia="Times New Roman"/>
          <w:lang w:val="fr-CA"/>
        </w:rPr>
        <w:t>Experience sounding:</w:t>
      </w:r>
      <w:r w:rsidRPr="007E48EC">
        <w:rPr>
          <w:lang w:val="fr-CA"/>
        </w:rPr>
        <w:t xml:space="preserve"> </w:t>
      </w:r>
      <w:r w:rsidRPr="007E48EC">
        <w:rPr>
          <w:rFonts w:eastAsia="Times New Roman"/>
          <w:lang w:val="fr-CA"/>
        </w:rPr>
        <w:t>Projet virtuel consacré à la musique et aux musiciens. Format «concours mondial» stimulant la participation des consommateurs</w:t>
      </w:r>
      <w:r w:rsidR="004C60E8">
        <w:rPr>
          <w:rFonts w:eastAsia="Times New Roman"/>
          <w:lang w:val="fr-CA"/>
        </w:rPr>
        <w:t>.</w:t>
      </w:r>
    </w:p>
    <w:p w14:paraId="727A5159" w14:textId="77777777" w:rsidR="0023633A" w:rsidRPr="007E48EC" w:rsidRDefault="0023633A" w:rsidP="0023633A">
      <w:pPr>
        <w:widowControl w:val="0"/>
        <w:autoSpaceDE w:val="0"/>
        <w:autoSpaceDN w:val="0"/>
        <w:adjustRightInd w:val="0"/>
        <w:jc w:val="both"/>
        <w:rPr>
          <w:rFonts w:eastAsia="Times New Roman"/>
          <w:lang w:val="fr-CA"/>
        </w:rPr>
      </w:pPr>
    </w:p>
    <w:p w14:paraId="598FC149" w14:textId="77777777" w:rsidR="0023633A" w:rsidRPr="007E48EC" w:rsidRDefault="0023633A" w:rsidP="0023633A">
      <w:pPr>
        <w:widowControl w:val="0"/>
        <w:autoSpaceDE w:val="0"/>
        <w:autoSpaceDN w:val="0"/>
        <w:adjustRightInd w:val="0"/>
        <w:jc w:val="both"/>
        <w:rPr>
          <w:rFonts w:eastAsia="Times New Roman"/>
          <w:lang w:val="fr-CA"/>
        </w:rPr>
      </w:pPr>
      <w:r w:rsidRPr="007E48EC">
        <w:rPr>
          <w:rFonts w:eastAsia="Times New Roman"/>
          <w:lang w:val="fr-CA"/>
        </w:rPr>
        <w:t>Subsidiaire Sennheiser Copenhague: Directeur de projet / Directeur de production</w:t>
      </w:r>
    </w:p>
    <w:p w14:paraId="7AF6F465" w14:textId="77777777" w:rsidR="0023633A" w:rsidRPr="007E48EC" w:rsidRDefault="0023633A" w:rsidP="0023633A">
      <w:pPr>
        <w:widowControl w:val="0"/>
        <w:numPr>
          <w:ilvl w:val="0"/>
          <w:numId w:val="10"/>
        </w:numPr>
        <w:autoSpaceDE w:val="0"/>
        <w:autoSpaceDN w:val="0"/>
        <w:adjustRightInd w:val="0"/>
        <w:jc w:val="both"/>
        <w:rPr>
          <w:rFonts w:eastAsia="Times New Roman"/>
          <w:lang w:val="fr-CA"/>
        </w:rPr>
      </w:pPr>
      <w:r w:rsidRPr="007E48EC">
        <w:rPr>
          <w:rFonts w:eastAsia="Times New Roman"/>
          <w:lang w:val="fr-CA"/>
        </w:rPr>
        <w:t>Projet vidéo / film voulant démontrer l’association des produits NEUMANN (microphone numérique haut de gamme) et la compagnie Ubisoft dans la création des jeux vidéos Assasin’s Creed.</w:t>
      </w:r>
    </w:p>
    <w:p w14:paraId="6F0AAF97" w14:textId="77777777" w:rsidR="0023633A" w:rsidRPr="007E48EC" w:rsidRDefault="0023633A" w:rsidP="0023633A">
      <w:pPr>
        <w:widowControl w:val="0"/>
        <w:autoSpaceDE w:val="0"/>
        <w:autoSpaceDN w:val="0"/>
        <w:adjustRightInd w:val="0"/>
        <w:jc w:val="both"/>
        <w:rPr>
          <w:rFonts w:eastAsia="Times New Roman"/>
          <w:lang w:val="fr-CA"/>
        </w:rPr>
      </w:pPr>
    </w:p>
    <w:p w14:paraId="07FF1916" w14:textId="77777777" w:rsidR="0023633A" w:rsidRPr="007E48EC" w:rsidRDefault="0023633A" w:rsidP="0023633A">
      <w:pPr>
        <w:widowControl w:val="0"/>
        <w:autoSpaceDE w:val="0"/>
        <w:autoSpaceDN w:val="0"/>
        <w:adjustRightInd w:val="0"/>
        <w:jc w:val="both"/>
        <w:rPr>
          <w:rFonts w:eastAsia="Times New Roman"/>
          <w:color w:val="000000"/>
          <w:u w:val="single"/>
          <w:lang w:val="fr-CA"/>
        </w:rPr>
      </w:pPr>
      <w:r w:rsidRPr="007E48EC">
        <w:rPr>
          <w:rFonts w:eastAsia="Times New Roman"/>
          <w:color w:val="000000"/>
          <w:lang w:val="fr-CA"/>
        </w:rPr>
        <w:t xml:space="preserve">K-ARRAY (Italie) : </w:t>
      </w:r>
      <w:r w:rsidRPr="007E48EC">
        <w:rPr>
          <w:rFonts w:eastAsia="Times New Roman"/>
          <w:lang w:val="fr-CA"/>
        </w:rPr>
        <w:t xml:space="preserve">Directeur de projet / Directeur de production </w:t>
      </w:r>
      <w:r w:rsidRPr="007E48EC">
        <w:rPr>
          <w:rFonts w:eastAsia="Times New Roman"/>
          <w:color w:val="000000"/>
          <w:lang w:val="fr-CA"/>
        </w:rPr>
        <w:t xml:space="preserve"> (2012)</w:t>
      </w:r>
    </w:p>
    <w:p w14:paraId="607223C0" w14:textId="77777777" w:rsidR="0023633A" w:rsidRPr="007E48EC" w:rsidRDefault="0023633A" w:rsidP="0023633A">
      <w:pPr>
        <w:widowControl w:val="0"/>
        <w:numPr>
          <w:ilvl w:val="0"/>
          <w:numId w:val="8"/>
        </w:numPr>
        <w:autoSpaceDE w:val="0"/>
        <w:autoSpaceDN w:val="0"/>
        <w:adjustRightInd w:val="0"/>
        <w:jc w:val="both"/>
        <w:rPr>
          <w:rFonts w:eastAsia="Times New Roman"/>
          <w:color w:val="000000"/>
          <w:lang w:val="fr-CA"/>
        </w:rPr>
      </w:pPr>
      <w:r w:rsidRPr="007E48EC">
        <w:rPr>
          <w:rFonts w:eastAsia="Times New Roman"/>
          <w:color w:val="000000"/>
          <w:lang w:val="fr-CA"/>
        </w:rPr>
        <w:t>Conception et production de l’image virtuelle (WEB et autres) de cette compagnie de sonorisation italienne.</w:t>
      </w:r>
    </w:p>
    <w:p w14:paraId="15D276E3" w14:textId="77777777" w:rsidR="0023633A" w:rsidRPr="007E48EC" w:rsidRDefault="0023633A" w:rsidP="0023633A">
      <w:pPr>
        <w:widowControl w:val="0"/>
        <w:numPr>
          <w:ilvl w:val="0"/>
          <w:numId w:val="8"/>
        </w:numPr>
        <w:autoSpaceDE w:val="0"/>
        <w:autoSpaceDN w:val="0"/>
        <w:adjustRightInd w:val="0"/>
        <w:jc w:val="both"/>
        <w:rPr>
          <w:rFonts w:eastAsia="Times New Roman"/>
          <w:color w:val="000000"/>
          <w:lang w:val="fr-CA"/>
        </w:rPr>
      </w:pPr>
      <w:r w:rsidRPr="007E48EC">
        <w:rPr>
          <w:rFonts w:eastAsia="Times New Roman"/>
          <w:color w:val="000000"/>
          <w:lang w:val="fr-CA"/>
        </w:rPr>
        <w:t>Promotion de l’équipement de sonorisation dans plusieurs festivals au Canada et au États-Unis.</w:t>
      </w:r>
    </w:p>
    <w:p w14:paraId="462798CA" w14:textId="77777777" w:rsidR="0023633A" w:rsidRPr="007E48EC" w:rsidRDefault="0023633A" w:rsidP="0023633A">
      <w:pPr>
        <w:widowControl w:val="0"/>
        <w:autoSpaceDE w:val="0"/>
        <w:autoSpaceDN w:val="0"/>
        <w:adjustRightInd w:val="0"/>
        <w:jc w:val="both"/>
        <w:rPr>
          <w:lang w:val="fr-CA"/>
        </w:rPr>
      </w:pPr>
    </w:p>
    <w:p w14:paraId="4DC62CF0" w14:textId="77777777" w:rsidR="001B20C5" w:rsidRDefault="001B20C5" w:rsidP="0023633A">
      <w:pPr>
        <w:widowControl w:val="0"/>
        <w:autoSpaceDE w:val="0"/>
        <w:autoSpaceDN w:val="0"/>
        <w:adjustRightInd w:val="0"/>
        <w:jc w:val="both"/>
        <w:rPr>
          <w:lang w:val="fr-CA"/>
        </w:rPr>
      </w:pPr>
    </w:p>
    <w:p w14:paraId="781D4B4E" w14:textId="721FECA3" w:rsidR="0023633A" w:rsidRPr="007E48EC" w:rsidRDefault="0023633A" w:rsidP="0023633A">
      <w:pPr>
        <w:widowControl w:val="0"/>
        <w:autoSpaceDE w:val="0"/>
        <w:autoSpaceDN w:val="0"/>
        <w:adjustRightInd w:val="0"/>
        <w:jc w:val="both"/>
        <w:rPr>
          <w:lang w:val="fr-CA"/>
        </w:rPr>
      </w:pPr>
      <w:r w:rsidRPr="007E48EC">
        <w:rPr>
          <w:lang w:val="fr-CA"/>
        </w:rPr>
        <w:t>SALLES DE SPECTACLE : Ingénierie et / ou production (2008-2014)</w:t>
      </w:r>
    </w:p>
    <w:p w14:paraId="16DEEBF2" w14:textId="77777777" w:rsidR="0023633A" w:rsidRPr="00CE2F36" w:rsidRDefault="0023633A" w:rsidP="0023633A">
      <w:pPr>
        <w:widowControl w:val="0"/>
        <w:numPr>
          <w:ilvl w:val="0"/>
          <w:numId w:val="7"/>
        </w:numPr>
        <w:autoSpaceDE w:val="0"/>
        <w:autoSpaceDN w:val="0"/>
        <w:adjustRightInd w:val="0"/>
        <w:jc w:val="both"/>
      </w:pPr>
      <w:r w:rsidRPr="00CE2F36">
        <w:t>Olympia de Montréal</w:t>
      </w:r>
    </w:p>
    <w:p w14:paraId="010E5917" w14:textId="77777777" w:rsidR="0023633A" w:rsidRPr="00CE2F36" w:rsidRDefault="0023633A" w:rsidP="0023633A">
      <w:pPr>
        <w:widowControl w:val="0"/>
        <w:numPr>
          <w:ilvl w:val="0"/>
          <w:numId w:val="7"/>
        </w:numPr>
        <w:autoSpaceDE w:val="0"/>
        <w:autoSpaceDN w:val="0"/>
        <w:adjustRightInd w:val="0"/>
        <w:jc w:val="both"/>
      </w:pPr>
      <w:r w:rsidRPr="00CE2F36">
        <w:t>Metropolis</w:t>
      </w:r>
    </w:p>
    <w:p w14:paraId="1E7C8759" w14:textId="77777777" w:rsidR="0023633A" w:rsidRPr="00CE2F36" w:rsidRDefault="0023633A" w:rsidP="0023633A">
      <w:pPr>
        <w:widowControl w:val="0"/>
        <w:numPr>
          <w:ilvl w:val="0"/>
          <w:numId w:val="7"/>
        </w:numPr>
        <w:autoSpaceDE w:val="0"/>
        <w:autoSpaceDN w:val="0"/>
        <w:adjustRightInd w:val="0"/>
        <w:jc w:val="both"/>
      </w:pPr>
      <w:r w:rsidRPr="00CE2F36">
        <w:t>Théâtre le Petit Champlain</w:t>
      </w:r>
    </w:p>
    <w:p w14:paraId="2A611975" w14:textId="77777777" w:rsidR="0023633A" w:rsidRPr="00CE2F36" w:rsidRDefault="0023633A" w:rsidP="0023633A">
      <w:pPr>
        <w:widowControl w:val="0"/>
        <w:numPr>
          <w:ilvl w:val="0"/>
          <w:numId w:val="7"/>
        </w:numPr>
        <w:autoSpaceDE w:val="0"/>
        <w:autoSpaceDN w:val="0"/>
        <w:adjustRightInd w:val="0"/>
        <w:jc w:val="both"/>
      </w:pPr>
      <w:r w:rsidRPr="00CE2F36">
        <w:t>Centre Bell</w:t>
      </w:r>
    </w:p>
    <w:p w14:paraId="6A1A5E5A" w14:textId="77777777" w:rsidR="0023633A" w:rsidRDefault="0023633A" w:rsidP="0023633A">
      <w:pPr>
        <w:widowControl w:val="0"/>
        <w:numPr>
          <w:ilvl w:val="0"/>
          <w:numId w:val="7"/>
        </w:numPr>
        <w:autoSpaceDE w:val="0"/>
        <w:autoSpaceDN w:val="0"/>
        <w:adjustRightInd w:val="0"/>
        <w:jc w:val="both"/>
      </w:pPr>
      <w:r w:rsidRPr="00CE2F36">
        <w:t xml:space="preserve">Nouvel amphithéâtre de Québec: </w:t>
      </w:r>
      <w:r>
        <w:t>VIDEOTRON</w:t>
      </w:r>
    </w:p>
    <w:p w14:paraId="10A297C6" w14:textId="77777777" w:rsidR="0023633A" w:rsidRDefault="0023633A" w:rsidP="0023633A">
      <w:pPr>
        <w:widowControl w:val="0"/>
        <w:pBdr>
          <w:bottom w:val="single" w:sz="6" w:space="1" w:color="auto"/>
        </w:pBdr>
        <w:autoSpaceDE w:val="0"/>
        <w:autoSpaceDN w:val="0"/>
        <w:adjustRightInd w:val="0"/>
        <w:jc w:val="both"/>
        <w:rPr>
          <w:rFonts w:eastAsia="Times New Roman"/>
          <w:b/>
          <w:color w:val="7F7F7F"/>
          <w:lang w:val="fr-CA"/>
        </w:rPr>
      </w:pPr>
    </w:p>
    <w:p w14:paraId="48A54678" w14:textId="77777777" w:rsidR="0023633A" w:rsidRPr="00CD6627" w:rsidRDefault="0023633A" w:rsidP="0023633A">
      <w:pPr>
        <w:widowControl w:val="0"/>
        <w:pBdr>
          <w:bottom w:val="single" w:sz="6" w:space="1" w:color="auto"/>
        </w:pBdr>
        <w:autoSpaceDE w:val="0"/>
        <w:autoSpaceDN w:val="0"/>
        <w:adjustRightInd w:val="0"/>
        <w:jc w:val="both"/>
        <w:rPr>
          <w:rFonts w:eastAsia="Times New Roman"/>
          <w:b/>
          <w:color w:val="7F7F7F"/>
          <w:lang w:val="fr-CA"/>
        </w:rPr>
      </w:pPr>
      <w:r w:rsidRPr="00CD6627">
        <w:rPr>
          <w:rFonts w:eastAsia="Times New Roman"/>
          <w:b/>
          <w:color w:val="7F7F7F"/>
          <w:lang w:val="fr-CA"/>
        </w:rPr>
        <w:t>PROJETS CULTURELS</w:t>
      </w:r>
    </w:p>
    <w:p w14:paraId="7B1774AF" w14:textId="1934E22E" w:rsidR="00D014CA" w:rsidRPr="00D014CA" w:rsidRDefault="0023633A" w:rsidP="00D014CA">
      <w:pPr>
        <w:widowControl w:val="0"/>
        <w:autoSpaceDE w:val="0"/>
        <w:autoSpaceDN w:val="0"/>
        <w:adjustRightInd w:val="0"/>
        <w:jc w:val="both"/>
        <w:rPr>
          <w:rFonts w:eastAsia="Times New Roman"/>
          <w:i/>
          <w:color w:val="000000"/>
          <w:lang w:val="fr-CA"/>
        </w:rPr>
      </w:pPr>
      <w:r w:rsidRPr="00D014CA">
        <w:rPr>
          <w:rFonts w:eastAsia="Times New Roman"/>
          <w:b/>
          <w:i/>
          <w:color w:val="7F7F7F"/>
          <w:lang w:val="fr-CA"/>
        </w:rPr>
        <w:br/>
      </w:r>
      <w:r w:rsidR="00D014CA" w:rsidRPr="00D014CA">
        <w:rPr>
          <w:rFonts w:eastAsia="Times New Roman"/>
          <w:i/>
          <w:color w:val="000000"/>
          <w:lang w:val="fr-CA"/>
        </w:rPr>
        <w:t>Festival 2020/2021 (CO-FEST)</w:t>
      </w:r>
    </w:p>
    <w:p w14:paraId="678698A0" w14:textId="1761658E" w:rsidR="00D014CA" w:rsidRDefault="00CA325E" w:rsidP="00D014CA">
      <w:pPr>
        <w:widowControl w:val="0"/>
        <w:autoSpaceDE w:val="0"/>
        <w:autoSpaceDN w:val="0"/>
        <w:adjustRightInd w:val="0"/>
        <w:jc w:val="both"/>
        <w:rPr>
          <w:lang w:val="fr-CA"/>
        </w:rPr>
      </w:pPr>
      <w:r>
        <w:rPr>
          <w:rFonts w:eastAsia="Times New Roman"/>
          <w:iCs/>
          <w:color w:val="000000"/>
          <w:lang w:val="fr-CA"/>
        </w:rPr>
        <w:t>Élaboratio</w:t>
      </w:r>
      <w:r w:rsidR="00D014CA">
        <w:rPr>
          <w:rFonts w:eastAsia="Times New Roman"/>
          <w:iCs/>
          <w:color w:val="000000"/>
          <w:lang w:val="fr-CA"/>
        </w:rPr>
        <w:t>n</w:t>
      </w:r>
      <w:r w:rsidR="00D014CA">
        <w:rPr>
          <w:lang w:val="fr-CA"/>
        </w:rPr>
        <w:t xml:space="preserve"> d’une structure organisationnelle (festival) tenant compte des restrictions gouvernementales imposées par la COVID-19. Un document détaillé sur la faisabilité technique ainsi qu’un plan de site approprié a été soumis à différents mécènes et organisations. Nous sommes convaincu que l’approche proposée pourrait facilement être réalisé.  </w:t>
      </w:r>
    </w:p>
    <w:p w14:paraId="6B3190A2" w14:textId="77777777" w:rsidR="00D014CA" w:rsidRPr="00CA325E" w:rsidRDefault="00D014CA" w:rsidP="0023633A">
      <w:pPr>
        <w:widowControl w:val="0"/>
        <w:autoSpaceDE w:val="0"/>
        <w:autoSpaceDN w:val="0"/>
        <w:adjustRightInd w:val="0"/>
        <w:jc w:val="both"/>
        <w:rPr>
          <w:rFonts w:eastAsia="Times New Roman"/>
          <w:iCs/>
          <w:color w:val="000000"/>
          <w:lang w:val="fr-CA"/>
        </w:rPr>
      </w:pPr>
    </w:p>
    <w:p w14:paraId="078D44A3" w14:textId="15649619" w:rsidR="0023633A" w:rsidRPr="00CD6627" w:rsidRDefault="0023633A" w:rsidP="0023633A">
      <w:pPr>
        <w:widowControl w:val="0"/>
        <w:autoSpaceDE w:val="0"/>
        <w:autoSpaceDN w:val="0"/>
        <w:adjustRightInd w:val="0"/>
        <w:jc w:val="both"/>
        <w:rPr>
          <w:rFonts w:eastAsia="Times New Roman"/>
          <w:i/>
          <w:color w:val="000000"/>
          <w:lang w:val="fr-CA"/>
        </w:rPr>
      </w:pPr>
      <w:r w:rsidRPr="00CD6627">
        <w:rPr>
          <w:rFonts w:eastAsia="Times New Roman"/>
          <w:i/>
          <w:color w:val="000000"/>
          <w:lang w:val="fr-CA"/>
        </w:rPr>
        <w:t xml:space="preserve">Festival Folk de Montpellier </w:t>
      </w:r>
      <w:r w:rsidRPr="00CD6627">
        <w:rPr>
          <w:rFonts w:eastAsia="Times New Roman"/>
          <w:color w:val="000000"/>
          <w:lang w:val="fr-CA"/>
        </w:rPr>
        <w:t>(2017)</w:t>
      </w:r>
    </w:p>
    <w:p w14:paraId="518EC8ED" w14:textId="77777777" w:rsidR="0023633A" w:rsidRPr="007E48EC" w:rsidRDefault="0023633A" w:rsidP="0023633A">
      <w:pPr>
        <w:widowControl w:val="0"/>
        <w:autoSpaceDE w:val="0"/>
        <w:autoSpaceDN w:val="0"/>
        <w:adjustRightInd w:val="0"/>
        <w:jc w:val="both"/>
        <w:rPr>
          <w:rFonts w:eastAsia="Times New Roman"/>
          <w:color w:val="000000"/>
          <w:lang w:val="fr-CA"/>
        </w:rPr>
      </w:pPr>
      <w:r w:rsidRPr="007E48EC">
        <w:rPr>
          <w:rFonts w:eastAsia="Times New Roman"/>
          <w:color w:val="000000"/>
          <w:lang w:val="fr-CA"/>
        </w:rPr>
        <w:t xml:space="preserve">Festival consacré à la musique folk, country et bluegrass. Cet événement devrait se réaliser en 2017, nous sommes en pré production en ce moment. Un nouveau concept </w:t>
      </w:r>
      <w:r w:rsidRPr="007E48EC">
        <w:rPr>
          <w:rFonts w:eastAsia="Times New Roman"/>
          <w:i/>
          <w:color w:val="000000"/>
          <w:lang w:val="fr-CA"/>
        </w:rPr>
        <w:t>festival</w:t>
      </w:r>
      <w:r w:rsidRPr="007E48EC">
        <w:rPr>
          <w:rFonts w:eastAsia="Times New Roman"/>
          <w:color w:val="000000"/>
          <w:lang w:val="fr-CA"/>
        </w:rPr>
        <w:t xml:space="preserve"> innovateur a été proposé. Ce projet est prometteur. Quelques associés au projet : Québecor, Ranger Son et Lumière, World Arts and Music.</w:t>
      </w:r>
    </w:p>
    <w:p w14:paraId="6DBF1046" w14:textId="77777777" w:rsidR="0023633A" w:rsidRPr="007E48EC" w:rsidRDefault="0023633A" w:rsidP="0023633A">
      <w:pPr>
        <w:widowControl w:val="0"/>
        <w:autoSpaceDE w:val="0"/>
        <w:autoSpaceDN w:val="0"/>
        <w:adjustRightInd w:val="0"/>
        <w:jc w:val="both"/>
        <w:rPr>
          <w:rFonts w:eastAsia="Times New Roman"/>
          <w:i/>
          <w:lang w:val="fr-CA"/>
        </w:rPr>
      </w:pPr>
    </w:p>
    <w:p w14:paraId="55E04803" w14:textId="77777777" w:rsidR="0023633A" w:rsidRPr="007E48EC" w:rsidRDefault="0023633A" w:rsidP="0023633A">
      <w:pPr>
        <w:widowControl w:val="0"/>
        <w:autoSpaceDE w:val="0"/>
        <w:autoSpaceDN w:val="0"/>
        <w:adjustRightInd w:val="0"/>
        <w:jc w:val="both"/>
        <w:rPr>
          <w:rFonts w:eastAsia="Times New Roman"/>
          <w:color w:val="000000"/>
          <w:lang w:val="fr-CA"/>
        </w:rPr>
      </w:pPr>
      <w:r w:rsidRPr="007E48EC">
        <w:rPr>
          <w:rFonts w:eastAsia="Times New Roman"/>
          <w:i/>
          <w:lang w:val="fr-CA"/>
        </w:rPr>
        <w:t xml:space="preserve">Concert Sauvage </w:t>
      </w:r>
      <w:r w:rsidRPr="007E48EC">
        <w:rPr>
          <w:rFonts w:eastAsia="Times New Roman"/>
          <w:lang w:val="fr-CA"/>
        </w:rPr>
        <w:t>(2015)</w:t>
      </w:r>
    </w:p>
    <w:p w14:paraId="18377B3A" w14:textId="77777777" w:rsidR="0023633A" w:rsidRPr="007E48EC" w:rsidRDefault="0023633A" w:rsidP="0023633A">
      <w:pPr>
        <w:widowControl w:val="0"/>
        <w:autoSpaceDE w:val="0"/>
        <w:autoSpaceDN w:val="0"/>
        <w:adjustRightInd w:val="0"/>
        <w:jc w:val="both"/>
        <w:rPr>
          <w:rFonts w:eastAsia="Times New Roman"/>
          <w:lang w:val="fr-CA"/>
        </w:rPr>
      </w:pPr>
      <w:r w:rsidRPr="007E48EC">
        <w:rPr>
          <w:rFonts w:eastAsia="Times New Roman"/>
          <w:lang w:val="fr-CA"/>
        </w:rPr>
        <w:t>Documentaire consacré aux artistes d’ici qui démontre l’importance de leur relation avec leur instrument de travail, la guitare. Projet déposé à ARTV et Télé-Québec (co-production).</w:t>
      </w:r>
    </w:p>
    <w:p w14:paraId="237F1545" w14:textId="77777777" w:rsidR="0023633A" w:rsidRPr="007E48EC" w:rsidRDefault="0023633A" w:rsidP="0023633A">
      <w:pPr>
        <w:widowControl w:val="0"/>
        <w:autoSpaceDE w:val="0"/>
        <w:autoSpaceDN w:val="0"/>
        <w:adjustRightInd w:val="0"/>
        <w:jc w:val="both"/>
        <w:rPr>
          <w:rFonts w:eastAsia="Times New Roman"/>
          <w:lang w:val="fr-CA"/>
        </w:rPr>
      </w:pPr>
    </w:p>
    <w:p w14:paraId="5D5FD08E" w14:textId="77777777" w:rsidR="0023633A" w:rsidRPr="007E48EC" w:rsidRDefault="0023633A" w:rsidP="0023633A">
      <w:pPr>
        <w:widowControl w:val="0"/>
        <w:autoSpaceDE w:val="0"/>
        <w:autoSpaceDN w:val="0"/>
        <w:adjustRightInd w:val="0"/>
        <w:jc w:val="both"/>
        <w:rPr>
          <w:rFonts w:eastAsia="Times New Roman"/>
          <w:color w:val="000000"/>
          <w:lang w:val="fr-CA"/>
        </w:rPr>
      </w:pPr>
      <w:r w:rsidRPr="007E48EC">
        <w:rPr>
          <w:rFonts w:eastAsia="Times New Roman"/>
          <w:i/>
          <w:color w:val="000000"/>
          <w:lang w:val="fr-CA"/>
        </w:rPr>
        <w:t xml:space="preserve">Festival: World Arts and Music </w:t>
      </w:r>
      <w:r w:rsidRPr="007E48EC">
        <w:rPr>
          <w:rFonts w:eastAsia="Times New Roman"/>
          <w:color w:val="000000"/>
          <w:lang w:val="fr-CA"/>
        </w:rPr>
        <w:t>(2013)</w:t>
      </w:r>
    </w:p>
    <w:p w14:paraId="3FD0C548" w14:textId="77777777" w:rsidR="0023633A" w:rsidRPr="007E48EC" w:rsidRDefault="0023633A" w:rsidP="0023633A">
      <w:pPr>
        <w:widowControl w:val="0"/>
        <w:autoSpaceDE w:val="0"/>
        <w:autoSpaceDN w:val="0"/>
        <w:adjustRightInd w:val="0"/>
        <w:jc w:val="both"/>
        <w:rPr>
          <w:rFonts w:eastAsia="Times New Roman"/>
          <w:color w:val="000000"/>
          <w:lang w:val="fr-CA"/>
        </w:rPr>
      </w:pPr>
      <w:r w:rsidRPr="00CE2F36">
        <w:rPr>
          <w:rFonts w:eastAsia="Times New Roman"/>
          <w:color w:val="000000"/>
          <w:lang w:val="fr-FR"/>
        </w:rPr>
        <w:t xml:space="preserve">Festival multidisciplinaire ; musique et arts de la scène. Nous proposons une nouvelle formule artistique et logistique pour les festivaliers ; prestations et sonorisations. Nous proposons une « expérience » plutôt qu’un produit de consommation. </w:t>
      </w:r>
    </w:p>
    <w:p w14:paraId="472D31FF" w14:textId="77777777" w:rsidR="0023633A" w:rsidRDefault="0023633A" w:rsidP="0023633A">
      <w:pPr>
        <w:widowControl w:val="0"/>
        <w:autoSpaceDE w:val="0"/>
        <w:autoSpaceDN w:val="0"/>
        <w:adjustRightInd w:val="0"/>
        <w:jc w:val="both"/>
        <w:rPr>
          <w:rFonts w:eastAsia="Times New Roman"/>
          <w:i/>
          <w:color w:val="000000"/>
          <w:lang w:val="fr-CA"/>
        </w:rPr>
      </w:pPr>
    </w:p>
    <w:p w14:paraId="2BE3F17C" w14:textId="77777777" w:rsidR="0023633A" w:rsidRPr="007E48EC" w:rsidRDefault="0023633A" w:rsidP="0023633A">
      <w:pPr>
        <w:widowControl w:val="0"/>
        <w:autoSpaceDE w:val="0"/>
        <w:autoSpaceDN w:val="0"/>
        <w:adjustRightInd w:val="0"/>
        <w:jc w:val="both"/>
        <w:rPr>
          <w:rFonts w:eastAsia="Times New Roman"/>
          <w:color w:val="000000"/>
          <w:lang w:val="fr-CA"/>
        </w:rPr>
      </w:pPr>
      <w:r w:rsidRPr="007E48EC">
        <w:rPr>
          <w:rFonts w:eastAsia="Times New Roman"/>
          <w:i/>
          <w:color w:val="000000"/>
          <w:lang w:val="fr-CA"/>
        </w:rPr>
        <w:t xml:space="preserve">Anthologie d’une Musique au Québec </w:t>
      </w:r>
      <w:r w:rsidRPr="007E48EC">
        <w:rPr>
          <w:rFonts w:eastAsia="Times New Roman"/>
          <w:color w:val="000000"/>
          <w:lang w:val="fr-CA"/>
        </w:rPr>
        <w:t>(2008)</w:t>
      </w:r>
    </w:p>
    <w:p w14:paraId="62B3E076" w14:textId="77777777" w:rsidR="0023633A" w:rsidRPr="007E48EC" w:rsidRDefault="0023633A" w:rsidP="0023633A">
      <w:pPr>
        <w:widowControl w:val="0"/>
        <w:autoSpaceDE w:val="0"/>
        <w:autoSpaceDN w:val="0"/>
        <w:adjustRightInd w:val="0"/>
        <w:jc w:val="both"/>
        <w:rPr>
          <w:rFonts w:eastAsia="Times New Roman"/>
          <w:color w:val="000000"/>
          <w:lang w:val="fr-CA"/>
        </w:rPr>
      </w:pPr>
      <w:r w:rsidRPr="007E48EC">
        <w:rPr>
          <w:rFonts w:eastAsia="Times New Roman"/>
          <w:color w:val="000000"/>
          <w:lang w:val="fr-CA"/>
        </w:rPr>
        <w:t xml:space="preserve">Création du projet </w:t>
      </w:r>
      <w:r w:rsidRPr="007E48EC">
        <w:rPr>
          <w:rFonts w:eastAsia="Times New Roman"/>
          <w:i/>
          <w:color w:val="000000"/>
          <w:lang w:val="fr-CA"/>
        </w:rPr>
        <w:t xml:space="preserve">Anthologie d’une Musique au Québec </w:t>
      </w:r>
      <w:r w:rsidRPr="007E48EC">
        <w:rPr>
          <w:rFonts w:eastAsia="Times New Roman"/>
          <w:color w:val="000000"/>
          <w:lang w:val="fr-CA"/>
        </w:rPr>
        <w:t xml:space="preserve">(pré production). Projet déposé à la Société Radio-Canada en collaboration avec la maison de production AVANTI CINEVIDEO. </w:t>
      </w:r>
    </w:p>
    <w:p w14:paraId="29B6F479" w14:textId="77777777" w:rsidR="0023633A" w:rsidRPr="007E48EC" w:rsidRDefault="0023633A" w:rsidP="0023633A">
      <w:pPr>
        <w:widowControl w:val="0"/>
        <w:autoSpaceDE w:val="0"/>
        <w:autoSpaceDN w:val="0"/>
        <w:adjustRightInd w:val="0"/>
        <w:jc w:val="both"/>
        <w:rPr>
          <w:rFonts w:eastAsia="Times New Roman"/>
          <w:color w:val="000000"/>
          <w:lang w:val="fr-CA"/>
        </w:rPr>
      </w:pPr>
    </w:p>
    <w:p w14:paraId="6ACD851F" w14:textId="77777777" w:rsidR="0023633A" w:rsidRPr="007E48EC" w:rsidRDefault="0023633A" w:rsidP="0023633A">
      <w:pPr>
        <w:widowControl w:val="0"/>
        <w:autoSpaceDE w:val="0"/>
        <w:autoSpaceDN w:val="0"/>
        <w:adjustRightInd w:val="0"/>
        <w:jc w:val="both"/>
        <w:rPr>
          <w:rFonts w:eastAsia="Times New Roman"/>
          <w:color w:val="000000"/>
          <w:lang w:val="fr-CA"/>
        </w:rPr>
      </w:pPr>
      <w:r w:rsidRPr="007E48EC">
        <w:rPr>
          <w:rFonts w:eastAsia="Times New Roman"/>
          <w:i/>
          <w:color w:val="000000"/>
          <w:lang w:val="fr-CA"/>
        </w:rPr>
        <w:t xml:space="preserve">Garage Band </w:t>
      </w:r>
      <w:r w:rsidRPr="007E48EC">
        <w:rPr>
          <w:rFonts w:eastAsia="Times New Roman"/>
          <w:color w:val="000000"/>
          <w:lang w:val="fr-CA"/>
        </w:rPr>
        <w:t>(2008)</w:t>
      </w:r>
    </w:p>
    <w:p w14:paraId="6978D4D2" w14:textId="77777777" w:rsidR="0023633A" w:rsidRDefault="0023633A" w:rsidP="0023633A">
      <w:pPr>
        <w:widowControl w:val="0"/>
        <w:autoSpaceDE w:val="0"/>
        <w:autoSpaceDN w:val="0"/>
        <w:adjustRightInd w:val="0"/>
        <w:jc w:val="both"/>
        <w:rPr>
          <w:rFonts w:eastAsia="Times New Roman"/>
          <w:color w:val="000000"/>
          <w:lang w:val="fr-CA"/>
        </w:rPr>
      </w:pPr>
      <w:r w:rsidRPr="007E48EC">
        <w:rPr>
          <w:rFonts w:eastAsia="Times New Roman"/>
          <w:color w:val="000000"/>
          <w:lang w:val="fr-CA"/>
        </w:rPr>
        <w:t>Création et production d’un concours national concernant les musiciens inconnus du grand public et des réseaux de diffusion du Canada. Projet déposé à la Société Radio-Canada, mais réalisé et produit avec Sennheiser Canada application “concours – spectacle”.</w:t>
      </w:r>
      <w:r>
        <w:rPr>
          <w:rFonts w:eastAsia="Times New Roman"/>
          <w:color w:val="000000"/>
          <w:lang w:val="fr-CA"/>
        </w:rPr>
        <w:t xml:space="preserve"> </w:t>
      </w:r>
    </w:p>
    <w:p w14:paraId="5B895F1E" w14:textId="77777777" w:rsidR="0023633A" w:rsidRDefault="0023633A" w:rsidP="0023633A">
      <w:pPr>
        <w:widowControl w:val="0"/>
        <w:autoSpaceDE w:val="0"/>
        <w:autoSpaceDN w:val="0"/>
        <w:adjustRightInd w:val="0"/>
        <w:jc w:val="both"/>
        <w:rPr>
          <w:rFonts w:eastAsia="Times New Roman"/>
          <w:color w:val="000000"/>
          <w:lang w:val="fr-CA"/>
        </w:rPr>
      </w:pPr>
    </w:p>
    <w:p w14:paraId="4012F224" w14:textId="77777777" w:rsidR="0023633A" w:rsidRPr="00F206CA" w:rsidRDefault="0023633A" w:rsidP="0023633A">
      <w:pPr>
        <w:widowControl w:val="0"/>
        <w:autoSpaceDE w:val="0"/>
        <w:autoSpaceDN w:val="0"/>
        <w:adjustRightInd w:val="0"/>
        <w:jc w:val="both"/>
        <w:rPr>
          <w:rFonts w:eastAsia="Times New Roman"/>
          <w:i/>
          <w:color w:val="000000"/>
          <w:lang w:val="fr-CA"/>
        </w:rPr>
      </w:pPr>
      <w:r w:rsidRPr="00F206CA">
        <w:rPr>
          <w:rFonts w:eastAsia="Times New Roman"/>
          <w:i/>
          <w:color w:val="000000"/>
          <w:lang w:val="fr-CA"/>
        </w:rPr>
        <w:t>FESMAN (Festival Mondial des Arts Nègres) (2006)</w:t>
      </w:r>
    </w:p>
    <w:p w14:paraId="31E02CAA" w14:textId="77777777" w:rsidR="0023633A" w:rsidRPr="00C34069" w:rsidRDefault="0023633A" w:rsidP="0023633A">
      <w:pPr>
        <w:widowControl w:val="0"/>
        <w:autoSpaceDE w:val="0"/>
        <w:autoSpaceDN w:val="0"/>
        <w:adjustRightInd w:val="0"/>
        <w:jc w:val="both"/>
        <w:rPr>
          <w:rFonts w:eastAsia="Times New Roman"/>
          <w:color w:val="000000"/>
          <w:lang w:val="fr-CA"/>
        </w:rPr>
      </w:pPr>
      <w:r w:rsidRPr="00C34069">
        <w:rPr>
          <w:rFonts w:eastAsia="Times New Roman"/>
          <w:color w:val="000000"/>
          <w:lang w:val="fr-CA"/>
        </w:rPr>
        <w:t>Le Festival célèbre les talents d’Afrique et de sa diaspora. Placé sous le thème de la Renaissance africaine, il s’affirme comme le plus grand rassemblement mondial des arts et cultures noirs. Alliant des débats à des fêtes et manifestations culturelles, il a une double ambition : festive et intellectuelle.</w:t>
      </w:r>
      <w:r>
        <w:rPr>
          <w:rFonts w:eastAsia="Times New Roman"/>
          <w:color w:val="000000"/>
          <w:lang w:val="fr-CA"/>
        </w:rPr>
        <w:t xml:space="preserve"> (Sénégal)</w:t>
      </w:r>
    </w:p>
    <w:p w14:paraId="001E4A95" w14:textId="77777777" w:rsidR="0023633A" w:rsidRPr="00317335" w:rsidRDefault="0023633A" w:rsidP="0023633A">
      <w:pPr>
        <w:widowControl w:val="0"/>
        <w:pBdr>
          <w:bottom w:val="single" w:sz="6" w:space="1" w:color="auto"/>
        </w:pBdr>
        <w:autoSpaceDE w:val="0"/>
        <w:autoSpaceDN w:val="0"/>
        <w:adjustRightInd w:val="0"/>
        <w:jc w:val="both"/>
        <w:rPr>
          <w:rFonts w:eastAsia="Times New Roman"/>
          <w:color w:val="000000"/>
          <w:lang w:val="fr-CA"/>
        </w:rPr>
      </w:pPr>
    </w:p>
    <w:p w14:paraId="6FC7417C" w14:textId="77777777" w:rsidR="001B20C5" w:rsidRDefault="001B20C5" w:rsidP="0038077C">
      <w:pPr>
        <w:widowControl w:val="0"/>
        <w:pBdr>
          <w:bottom w:val="single" w:sz="6" w:space="1" w:color="auto"/>
        </w:pBdr>
        <w:tabs>
          <w:tab w:val="left" w:pos="709"/>
        </w:tabs>
        <w:autoSpaceDE w:val="0"/>
        <w:autoSpaceDN w:val="0"/>
        <w:adjustRightInd w:val="0"/>
        <w:jc w:val="both"/>
        <w:rPr>
          <w:rFonts w:eastAsia="Times New Roman"/>
          <w:b/>
          <w:color w:val="7F7F7F"/>
          <w:lang w:val="fr-CA"/>
        </w:rPr>
      </w:pPr>
    </w:p>
    <w:p w14:paraId="02C656E1" w14:textId="77777777" w:rsidR="001B20C5" w:rsidRDefault="001B20C5" w:rsidP="0038077C">
      <w:pPr>
        <w:widowControl w:val="0"/>
        <w:pBdr>
          <w:bottom w:val="single" w:sz="6" w:space="1" w:color="auto"/>
        </w:pBdr>
        <w:tabs>
          <w:tab w:val="left" w:pos="709"/>
        </w:tabs>
        <w:autoSpaceDE w:val="0"/>
        <w:autoSpaceDN w:val="0"/>
        <w:adjustRightInd w:val="0"/>
        <w:jc w:val="both"/>
        <w:rPr>
          <w:rFonts w:eastAsia="Times New Roman"/>
          <w:b/>
          <w:color w:val="7F7F7F"/>
          <w:lang w:val="fr-CA"/>
        </w:rPr>
      </w:pPr>
    </w:p>
    <w:p w14:paraId="264D3AA9" w14:textId="77777777" w:rsidR="001B20C5" w:rsidRDefault="001B20C5" w:rsidP="0038077C">
      <w:pPr>
        <w:widowControl w:val="0"/>
        <w:pBdr>
          <w:bottom w:val="single" w:sz="6" w:space="1" w:color="auto"/>
        </w:pBdr>
        <w:tabs>
          <w:tab w:val="left" w:pos="709"/>
        </w:tabs>
        <w:autoSpaceDE w:val="0"/>
        <w:autoSpaceDN w:val="0"/>
        <w:adjustRightInd w:val="0"/>
        <w:jc w:val="both"/>
        <w:rPr>
          <w:rFonts w:eastAsia="Times New Roman"/>
          <w:b/>
          <w:color w:val="7F7F7F"/>
          <w:lang w:val="fr-CA"/>
        </w:rPr>
      </w:pPr>
    </w:p>
    <w:p w14:paraId="58BFFAC5" w14:textId="0DFFB847" w:rsidR="0038077C" w:rsidRPr="007E48EC" w:rsidRDefault="0038077C" w:rsidP="0038077C">
      <w:pPr>
        <w:widowControl w:val="0"/>
        <w:pBdr>
          <w:bottom w:val="single" w:sz="6" w:space="1" w:color="auto"/>
        </w:pBdr>
        <w:tabs>
          <w:tab w:val="left" w:pos="709"/>
        </w:tabs>
        <w:autoSpaceDE w:val="0"/>
        <w:autoSpaceDN w:val="0"/>
        <w:adjustRightInd w:val="0"/>
        <w:jc w:val="both"/>
        <w:rPr>
          <w:rFonts w:eastAsia="Times New Roman"/>
          <w:b/>
          <w:color w:val="7F7F7F"/>
          <w:lang w:val="fr-CA"/>
        </w:rPr>
      </w:pPr>
      <w:r w:rsidRPr="007E48EC">
        <w:rPr>
          <w:rFonts w:eastAsia="Times New Roman"/>
          <w:b/>
          <w:color w:val="7F7F7F"/>
          <w:lang w:val="fr-CA"/>
        </w:rPr>
        <w:lastRenderedPageBreak/>
        <w:t>PARCOURS ACADÉMIQUE</w:t>
      </w:r>
    </w:p>
    <w:p w14:paraId="5804311B" w14:textId="77777777" w:rsidR="0038077C" w:rsidRPr="007E48EC" w:rsidRDefault="0038077C" w:rsidP="0038077C">
      <w:pPr>
        <w:widowControl w:val="0"/>
        <w:tabs>
          <w:tab w:val="left" w:pos="709"/>
        </w:tabs>
        <w:autoSpaceDE w:val="0"/>
        <w:autoSpaceDN w:val="0"/>
        <w:adjustRightInd w:val="0"/>
        <w:jc w:val="both"/>
        <w:rPr>
          <w:rFonts w:eastAsia="Times New Roman"/>
          <w:b/>
          <w:color w:val="7F7F7F"/>
          <w:lang w:val="fr-CA"/>
        </w:rPr>
      </w:pPr>
    </w:p>
    <w:p w14:paraId="33DCB4F9"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2005-2006</w:t>
      </w:r>
    </w:p>
    <w:p w14:paraId="351777F8"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Université de Montréal / Université Cheikh Anta Diop, Sénégal (Ph.D.)</w:t>
      </w:r>
    </w:p>
    <w:p w14:paraId="606231D2" w14:textId="77777777" w:rsidR="0038077C" w:rsidRPr="007E48EC" w:rsidRDefault="0038077C" w:rsidP="0038077C">
      <w:pPr>
        <w:widowControl w:val="0"/>
        <w:autoSpaceDE w:val="0"/>
        <w:autoSpaceDN w:val="0"/>
        <w:adjustRightInd w:val="0"/>
        <w:jc w:val="both"/>
        <w:rPr>
          <w:rFonts w:eastAsia="Times New Roman"/>
          <w:i/>
          <w:color w:val="000000"/>
          <w:lang w:val="fr-CA"/>
        </w:rPr>
      </w:pPr>
      <w:r w:rsidRPr="007E48EC">
        <w:rPr>
          <w:rFonts w:eastAsia="Times New Roman"/>
          <w:i/>
          <w:color w:val="000000"/>
          <w:lang w:val="fr-CA"/>
        </w:rPr>
        <w:t>La World Music: Métaphore du Concept de Mondialisation: Relation Nord – Sud</w:t>
      </w:r>
    </w:p>
    <w:p w14:paraId="321E1F21"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Étude de cas entre Youssou Ndour et Peter Gabriel</w:t>
      </w:r>
    </w:p>
    <w:p w14:paraId="489D06A9" w14:textId="77777777" w:rsidR="0038077C" w:rsidRPr="007E48EC" w:rsidRDefault="0038077C" w:rsidP="0038077C">
      <w:pPr>
        <w:widowControl w:val="0"/>
        <w:autoSpaceDE w:val="0"/>
        <w:autoSpaceDN w:val="0"/>
        <w:adjustRightInd w:val="0"/>
        <w:jc w:val="both"/>
        <w:rPr>
          <w:rFonts w:eastAsia="Times New Roman"/>
          <w:color w:val="000000"/>
          <w:lang w:val="fr-CA"/>
        </w:rPr>
      </w:pPr>
    </w:p>
    <w:p w14:paraId="4B155AC9"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2002-2004</w:t>
      </w:r>
    </w:p>
    <w:p w14:paraId="0D489F40"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Université de Montréal</w:t>
      </w:r>
    </w:p>
    <w:p w14:paraId="3611FFA4" w14:textId="16327F98" w:rsidR="0038077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Doctorat en anthropologie</w:t>
      </w:r>
      <w:r w:rsidR="009646C2">
        <w:rPr>
          <w:rFonts w:eastAsia="Times New Roman"/>
          <w:color w:val="000000"/>
          <w:lang w:val="fr-CA"/>
        </w:rPr>
        <w:t xml:space="preserve"> </w:t>
      </w:r>
      <w:r w:rsidRPr="007E48EC">
        <w:rPr>
          <w:rFonts w:eastAsia="Times New Roman"/>
          <w:color w:val="000000"/>
          <w:lang w:val="fr-CA"/>
        </w:rPr>
        <w:t xml:space="preserve">(Ph.D.) </w:t>
      </w:r>
    </w:p>
    <w:p w14:paraId="2A55AB1C" w14:textId="3F56EAAF" w:rsidR="007520EB" w:rsidRPr="007E48EC" w:rsidRDefault="007520EB" w:rsidP="0038077C">
      <w:pPr>
        <w:widowControl w:val="0"/>
        <w:autoSpaceDE w:val="0"/>
        <w:autoSpaceDN w:val="0"/>
        <w:adjustRightInd w:val="0"/>
        <w:jc w:val="both"/>
        <w:rPr>
          <w:rFonts w:eastAsia="Times New Roman"/>
          <w:color w:val="000000"/>
          <w:lang w:val="fr-CA"/>
        </w:rPr>
      </w:pPr>
      <w:r>
        <w:rPr>
          <w:rFonts w:eastAsia="Times New Roman"/>
          <w:color w:val="000000"/>
          <w:lang w:val="fr-CA"/>
        </w:rPr>
        <w:t>Scolarité complétée (thèse non déposée)</w:t>
      </w:r>
    </w:p>
    <w:p w14:paraId="6B89028E" w14:textId="77777777" w:rsidR="0038077C" w:rsidRPr="007E48EC" w:rsidRDefault="0038077C" w:rsidP="0038077C">
      <w:pPr>
        <w:widowControl w:val="0"/>
        <w:autoSpaceDE w:val="0"/>
        <w:autoSpaceDN w:val="0"/>
        <w:adjustRightInd w:val="0"/>
        <w:jc w:val="both"/>
        <w:rPr>
          <w:rFonts w:eastAsia="Times New Roman"/>
          <w:color w:val="000000"/>
          <w:lang w:val="fr-CA"/>
        </w:rPr>
      </w:pPr>
    </w:p>
    <w:p w14:paraId="0233E279"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2000-2002</w:t>
      </w:r>
    </w:p>
    <w:p w14:paraId="1B83EA31"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Université de Montréal,</w:t>
      </w:r>
    </w:p>
    <w:p w14:paraId="2EBC100D"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 xml:space="preserve">Maîtrise en anthropologie (M.A.) </w:t>
      </w:r>
    </w:p>
    <w:p w14:paraId="7FC0A0AE" w14:textId="77777777" w:rsidR="0038077C" w:rsidRPr="007E48EC" w:rsidRDefault="0038077C" w:rsidP="0038077C">
      <w:pPr>
        <w:widowControl w:val="0"/>
        <w:autoSpaceDE w:val="0"/>
        <w:autoSpaceDN w:val="0"/>
        <w:adjustRightInd w:val="0"/>
        <w:jc w:val="both"/>
        <w:rPr>
          <w:rFonts w:eastAsia="Times New Roman"/>
          <w:i/>
          <w:color w:val="000000"/>
          <w:lang w:val="fr-CA"/>
        </w:rPr>
      </w:pPr>
    </w:p>
    <w:p w14:paraId="1BE12AE0"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1997-2000</w:t>
      </w:r>
    </w:p>
    <w:p w14:paraId="28368A00"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Université de Montréal</w:t>
      </w:r>
    </w:p>
    <w:p w14:paraId="4F58E56F"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 xml:space="preserve">Baccalauréat en anthropologie (B.A.) </w:t>
      </w:r>
    </w:p>
    <w:p w14:paraId="2066BF73" w14:textId="77777777" w:rsidR="0038077C" w:rsidRPr="007E48EC" w:rsidRDefault="0038077C" w:rsidP="0038077C">
      <w:pPr>
        <w:widowControl w:val="0"/>
        <w:autoSpaceDE w:val="0"/>
        <w:autoSpaceDN w:val="0"/>
        <w:adjustRightInd w:val="0"/>
        <w:jc w:val="both"/>
        <w:rPr>
          <w:rFonts w:eastAsia="Times New Roman"/>
          <w:color w:val="000000"/>
          <w:lang w:val="fr-CA"/>
        </w:rPr>
      </w:pPr>
    </w:p>
    <w:p w14:paraId="20CB5660"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1986-1986</w:t>
      </w:r>
    </w:p>
    <w:p w14:paraId="33BD722C"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 xml:space="preserve">Université du Québec à Montréal (UQÀM) </w:t>
      </w:r>
    </w:p>
    <w:p w14:paraId="05D1DEE6"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Baccalauréat (B.A.) - Sciences Politiques</w:t>
      </w:r>
    </w:p>
    <w:p w14:paraId="5F60DA05" w14:textId="77777777" w:rsidR="0038077C" w:rsidRPr="007E48EC" w:rsidRDefault="0038077C" w:rsidP="0038077C">
      <w:pPr>
        <w:widowControl w:val="0"/>
        <w:autoSpaceDE w:val="0"/>
        <w:autoSpaceDN w:val="0"/>
        <w:adjustRightInd w:val="0"/>
        <w:jc w:val="both"/>
        <w:rPr>
          <w:rFonts w:eastAsia="Times New Roman"/>
          <w:color w:val="000000"/>
          <w:lang w:val="fr-CA"/>
        </w:rPr>
      </w:pPr>
    </w:p>
    <w:p w14:paraId="2198E210"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1974-1975</w:t>
      </w:r>
    </w:p>
    <w:p w14:paraId="0125370A"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Université McGill (B.A.)</w:t>
      </w:r>
    </w:p>
    <w:p w14:paraId="0BBD2918"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 xml:space="preserve">Majeur - musique (étudiant libre) </w:t>
      </w:r>
    </w:p>
    <w:p w14:paraId="72DE2282" w14:textId="77777777" w:rsidR="0038077C" w:rsidRPr="007E48EC" w:rsidRDefault="0038077C" w:rsidP="0038077C">
      <w:pPr>
        <w:widowControl w:val="0"/>
        <w:autoSpaceDE w:val="0"/>
        <w:autoSpaceDN w:val="0"/>
        <w:adjustRightInd w:val="0"/>
        <w:jc w:val="both"/>
        <w:rPr>
          <w:rFonts w:eastAsia="Times New Roman"/>
          <w:u w:val="single"/>
          <w:lang w:val="fr-CA"/>
        </w:rPr>
      </w:pPr>
    </w:p>
    <w:p w14:paraId="4EDEC1AF"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lang w:val="fr-CA"/>
        </w:rPr>
        <w:t xml:space="preserve">BOURSES ET SUBVENTIONS </w:t>
      </w:r>
    </w:p>
    <w:p w14:paraId="52B940BF" w14:textId="77777777" w:rsidR="0038077C" w:rsidRPr="007E48EC" w:rsidRDefault="0038077C" w:rsidP="0038077C">
      <w:pPr>
        <w:widowControl w:val="0"/>
        <w:numPr>
          <w:ilvl w:val="0"/>
          <w:numId w:val="12"/>
        </w:numPr>
        <w:autoSpaceDE w:val="0"/>
        <w:autoSpaceDN w:val="0"/>
        <w:adjustRightInd w:val="0"/>
        <w:jc w:val="both"/>
        <w:rPr>
          <w:rFonts w:eastAsia="Times New Roman"/>
          <w:color w:val="000000"/>
          <w:lang w:val="fr-CA"/>
        </w:rPr>
      </w:pPr>
      <w:r w:rsidRPr="007E48EC">
        <w:rPr>
          <w:rFonts w:eastAsia="Times New Roman"/>
          <w:color w:val="000000"/>
          <w:lang w:val="fr-CA"/>
        </w:rPr>
        <w:t xml:space="preserve">FQRSC (Fond Québécois de la Recherche sur la Société et la Culture) </w:t>
      </w:r>
    </w:p>
    <w:p w14:paraId="27F5C7FD" w14:textId="77777777" w:rsidR="0038077C" w:rsidRPr="007E48EC" w:rsidRDefault="0038077C" w:rsidP="00FF08BD">
      <w:pPr>
        <w:widowControl w:val="0"/>
        <w:autoSpaceDE w:val="0"/>
        <w:autoSpaceDN w:val="0"/>
        <w:adjustRightInd w:val="0"/>
        <w:ind w:left="720"/>
        <w:jc w:val="both"/>
        <w:rPr>
          <w:rFonts w:eastAsia="Times New Roman"/>
          <w:color w:val="000000"/>
          <w:lang w:val="fr-CA"/>
        </w:rPr>
      </w:pPr>
      <w:r w:rsidRPr="007E48EC">
        <w:rPr>
          <w:rFonts w:eastAsia="Times New Roman"/>
          <w:color w:val="000000"/>
          <w:lang w:val="fr-CA"/>
        </w:rPr>
        <w:t>Bourses d’excellences de 56 327.00 $ pour mes travaux de recherche de niveau doctoral.</w:t>
      </w:r>
    </w:p>
    <w:p w14:paraId="1B05FE44" w14:textId="77777777" w:rsidR="0038077C" w:rsidRPr="007E48EC" w:rsidRDefault="0038077C" w:rsidP="0038077C">
      <w:pPr>
        <w:widowControl w:val="0"/>
        <w:numPr>
          <w:ilvl w:val="0"/>
          <w:numId w:val="12"/>
        </w:numPr>
        <w:autoSpaceDE w:val="0"/>
        <w:autoSpaceDN w:val="0"/>
        <w:adjustRightInd w:val="0"/>
        <w:jc w:val="both"/>
        <w:rPr>
          <w:rFonts w:eastAsia="Times New Roman"/>
          <w:color w:val="000000"/>
          <w:lang w:val="fr-CA"/>
        </w:rPr>
      </w:pPr>
      <w:r w:rsidRPr="007E48EC">
        <w:rPr>
          <w:rFonts w:eastAsia="Times New Roman"/>
          <w:color w:val="000000"/>
          <w:lang w:val="fr-CA"/>
        </w:rPr>
        <w:t xml:space="preserve">FQRSC (Fond Québécois de la Recherche sur la Société et la Culture) </w:t>
      </w:r>
    </w:p>
    <w:p w14:paraId="4FF849DF" w14:textId="77777777" w:rsidR="0038077C" w:rsidRPr="007E48EC" w:rsidRDefault="0038077C" w:rsidP="00FF08BD">
      <w:pPr>
        <w:widowControl w:val="0"/>
        <w:autoSpaceDE w:val="0"/>
        <w:autoSpaceDN w:val="0"/>
        <w:adjustRightInd w:val="0"/>
        <w:ind w:left="720"/>
        <w:jc w:val="both"/>
        <w:rPr>
          <w:rFonts w:eastAsia="Times New Roman"/>
          <w:color w:val="000000"/>
          <w:lang w:val="fr-CA"/>
        </w:rPr>
      </w:pPr>
      <w:r w:rsidRPr="007E48EC">
        <w:rPr>
          <w:rFonts w:eastAsia="Times New Roman"/>
          <w:color w:val="000000"/>
          <w:lang w:val="fr-CA"/>
        </w:rPr>
        <w:t>Bourse d’excellence de 20 000.00 $ pour mes recherches en Afrique de l’Ouest</w:t>
      </w:r>
    </w:p>
    <w:p w14:paraId="0336E1AF" w14:textId="77777777" w:rsidR="0038077C" w:rsidRPr="007E48EC" w:rsidRDefault="0038077C" w:rsidP="0038077C">
      <w:pPr>
        <w:widowControl w:val="0"/>
        <w:numPr>
          <w:ilvl w:val="0"/>
          <w:numId w:val="12"/>
        </w:numPr>
        <w:autoSpaceDE w:val="0"/>
        <w:autoSpaceDN w:val="0"/>
        <w:adjustRightInd w:val="0"/>
        <w:jc w:val="both"/>
        <w:rPr>
          <w:rFonts w:eastAsia="Times New Roman"/>
          <w:color w:val="000000"/>
          <w:lang w:val="fr-CA"/>
        </w:rPr>
      </w:pPr>
      <w:r w:rsidRPr="007E48EC">
        <w:rPr>
          <w:rFonts w:eastAsia="Times New Roman"/>
          <w:color w:val="000000"/>
          <w:lang w:val="fr-CA"/>
        </w:rPr>
        <w:t xml:space="preserve">AUF (Agence Universitaire de la Francophonie) </w:t>
      </w:r>
    </w:p>
    <w:p w14:paraId="6B7C98BD" w14:textId="77777777" w:rsidR="0038077C" w:rsidRPr="007E48EC" w:rsidRDefault="0038077C" w:rsidP="00FF08BD">
      <w:pPr>
        <w:widowControl w:val="0"/>
        <w:autoSpaceDE w:val="0"/>
        <w:autoSpaceDN w:val="0"/>
        <w:adjustRightInd w:val="0"/>
        <w:ind w:left="720"/>
        <w:jc w:val="both"/>
        <w:rPr>
          <w:rFonts w:eastAsia="Times New Roman"/>
          <w:color w:val="000000"/>
          <w:lang w:val="fr-CA"/>
        </w:rPr>
      </w:pPr>
      <w:r w:rsidRPr="007E48EC">
        <w:rPr>
          <w:rFonts w:eastAsia="Times New Roman"/>
          <w:color w:val="000000"/>
          <w:lang w:val="fr-CA"/>
        </w:rPr>
        <w:t>Bourse d’excellence de 10 000.00 $ pour mes travaux de recherches au Sénégal</w:t>
      </w:r>
    </w:p>
    <w:p w14:paraId="25FC8446" w14:textId="77777777" w:rsidR="0038077C" w:rsidRPr="007E48EC" w:rsidRDefault="0038077C" w:rsidP="0038077C">
      <w:pPr>
        <w:widowControl w:val="0"/>
        <w:numPr>
          <w:ilvl w:val="0"/>
          <w:numId w:val="12"/>
        </w:numPr>
        <w:autoSpaceDE w:val="0"/>
        <w:autoSpaceDN w:val="0"/>
        <w:adjustRightInd w:val="0"/>
        <w:jc w:val="both"/>
        <w:rPr>
          <w:rFonts w:eastAsia="Times New Roman"/>
          <w:color w:val="000000"/>
          <w:lang w:val="fr-CA"/>
        </w:rPr>
      </w:pPr>
      <w:r w:rsidRPr="007E48EC">
        <w:rPr>
          <w:rFonts w:eastAsia="Times New Roman"/>
          <w:color w:val="000000"/>
          <w:lang w:val="fr-CA"/>
        </w:rPr>
        <w:t xml:space="preserve">Bourses d’excellences de l’Université de Montréal </w:t>
      </w:r>
    </w:p>
    <w:p w14:paraId="636B3457" w14:textId="77777777" w:rsidR="0038077C" w:rsidRPr="007E48EC" w:rsidRDefault="0038077C" w:rsidP="00FF08BD">
      <w:pPr>
        <w:widowControl w:val="0"/>
        <w:autoSpaceDE w:val="0"/>
        <w:autoSpaceDN w:val="0"/>
        <w:adjustRightInd w:val="0"/>
        <w:ind w:left="720"/>
        <w:jc w:val="both"/>
        <w:rPr>
          <w:rFonts w:eastAsia="Times New Roman"/>
          <w:color w:val="000000"/>
          <w:lang w:val="fr-CA"/>
        </w:rPr>
      </w:pPr>
      <w:r w:rsidRPr="007E48EC">
        <w:rPr>
          <w:rFonts w:eastAsia="Times New Roman"/>
          <w:color w:val="000000"/>
          <w:lang w:val="fr-CA"/>
        </w:rPr>
        <w:t>Études Supérieures et Département d’Anthropologie, bourse de 18 450.00 $</w:t>
      </w:r>
    </w:p>
    <w:p w14:paraId="22C3CF50" w14:textId="77777777" w:rsidR="0038077C" w:rsidRPr="007E48EC" w:rsidRDefault="0038077C" w:rsidP="0038077C">
      <w:pPr>
        <w:widowControl w:val="0"/>
        <w:numPr>
          <w:ilvl w:val="0"/>
          <w:numId w:val="12"/>
        </w:numPr>
        <w:autoSpaceDE w:val="0"/>
        <w:autoSpaceDN w:val="0"/>
        <w:adjustRightInd w:val="0"/>
        <w:jc w:val="both"/>
        <w:rPr>
          <w:rFonts w:eastAsia="Times New Roman"/>
          <w:color w:val="000000"/>
          <w:lang w:val="fr-CA"/>
        </w:rPr>
      </w:pPr>
      <w:r w:rsidRPr="007E48EC">
        <w:rPr>
          <w:rFonts w:eastAsia="Times New Roman"/>
          <w:color w:val="000000"/>
          <w:lang w:val="fr-CA"/>
        </w:rPr>
        <w:t xml:space="preserve">CRSH (Conseil de Recherches en Sciences Humaines du Canada) </w:t>
      </w:r>
    </w:p>
    <w:p w14:paraId="4CF50482" w14:textId="62173AEE" w:rsidR="0038077C" w:rsidRPr="00CE2F36" w:rsidRDefault="0038077C" w:rsidP="00FF08BD">
      <w:pPr>
        <w:widowControl w:val="0"/>
        <w:autoSpaceDE w:val="0"/>
        <w:autoSpaceDN w:val="0"/>
        <w:adjustRightInd w:val="0"/>
        <w:ind w:left="720"/>
        <w:jc w:val="both"/>
        <w:rPr>
          <w:rFonts w:eastAsia="Times New Roman"/>
          <w:color w:val="000000"/>
        </w:rPr>
      </w:pPr>
      <w:r w:rsidRPr="007E48EC">
        <w:rPr>
          <w:rFonts w:eastAsia="Times New Roman"/>
          <w:color w:val="000000"/>
          <w:lang w:val="fr-CA"/>
        </w:rPr>
        <w:t xml:space="preserve">Bourse (avec le professeur Bob White) dans le cadre d’un projet de laboratoire de recherche virtuel (mondial) sur la World Music (Critical World). </w:t>
      </w:r>
      <w:r w:rsidRPr="00CE2F36">
        <w:rPr>
          <w:rFonts w:eastAsia="Times New Roman"/>
          <w:color w:val="000000"/>
        </w:rPr>
        <w:t xml:space="preserve">Bourse de 130, 000.00 </w:t>
      </w:r>
    </w:p>
    <w:p w14:paraId="0D14161F" w14:textId="675615A1" w:rsidR="00D06C49" w:rsidRDefault="00D06C49" w:rsidP="0038077C">
      <w:pPr>
        <w:widowControl w:val="0"/>
        <w:autoSpaceDE w:val="0"/>
        <w:autoSpaceDN w:val="0"/>
        <w:adjustRightInd w:val="0"/>
        <w:jc w:val="both"/>
        <w:rPr>
          <w:rFonts w:eastAsia="Times New Roman"/>
          <w:lang w:val="fr-CA"/>
        </w:rPr>
      </w:pPr>
      <w:r>
        <w:rPr>
          <w:rFonts w:eastAsia="Times New Roman"/>
          <w:lang w:val="fr-CA"/>
        </w:rPr>
        <w:t>ENSEIGNEMENT</w:t>
      </w:r>
      <w:r w:rsidR="0098573C">
        <w:rPr>
          <w:rFonts w:eastAsia="Times New Roman"/>
          <w:lang w:val="fr-CA"/>
        </w:rPr>
        <w:t>S</w:t>
      </w:r>
    </w:p>
    <w:p w14:paraId="56A15696" w14:textId="77777777" w:rsidR="000D3069" w:rsidRDefault="000D3069" w:rsidP="0038077C">
      <w:pPr>
        <w:widowControl w:val="0"/>
        <w:autoSpaceDE w:val="0"/>
        <w:autoSpaceDN w:val="0"/>
        <w:adjustRightInd w:val="0"/>
        <w:jc w:val="both"/>
        <w:rPr>
          <w:rFonts w:eastAsia="Times New Roman"/>
          <w:lang w:val="fr-CA"/>
        </w:rPr>
      </w:pPr>
      <w:r>
        <w:rPr>
          <w:rFonts w:eastAsia="Times New Roman"/>
          <w:lang w:val="fr-CA"/>
        </w:rPr>
        <w:t xml:space="preserve">Auxiliaire d’enseignement au baccalauréat : </w:t>
      </w:r>
    </w:p>
    <w:p w14:paraId="0683A298" w14:textId="77777777" w:rsidR="000D3069" w:rsidRDefault="000D3069" w:rsidP="000D3069">
      <w:pPr>
        <w:widowControl w:val="0"/>
        <w:numPr>
          <w:ilvl w:val="0"/>
          <w:numId w:val="12"/>
        </w:numPr>
        <w:autoSpaceDE w:val="0"/>
        <w:autoSpaceDN w:val="0"/>
        <w:adjustRightInd w:val="0"/>
        <w:jc w:val="both"/>
        <w:rPr>
          <w:rFonts w:eastAsia="Times New Roman"/>
          <w:lang w:val="fr-CA"/>
        </w:rPr>
      </w:pPr>
      <w:r>
        <w:rPr>
          <w:rFonts w:eastAsia="Times New Roman"/>
          <w:lang w:val="fr-CA"/>
        </w:rPr>
        <w:t>Introduction Ethnologie</w:t>
      </w:r>
    </w:p>
    <w:p w14:paraId="03015C7E" w14:textId="77777777" w:rsidR="000D3069" w:rsidRDefault="000D3069" w:rsidP="000D3069">
      <w:pPr>
        <w:widowControl w:val="0"/>
        <w:numPr>
          <w:ilvl w:val="0"/>
          <w:numId w:val="12"/>
        </w:numPr>
        <w:autoSpaceDE w:val="0"/>
        <w:autoSpaceDN w:val="0"/>
        <w:adjustRightInd w:val="0"/>
        <w:jc w:val="both"/>
        <w:rPr>
          <w:rFonts w:eastAsia="Times New Roman"/>
          <w:lang w:val="fr-CA"/>
        </w:rPr>
      </w:pPr>
      <w:r>
        <w:rPr>
          <w:rFonts w:eastAsia="Times New Roman"/>
          <w:lang w:val="fr-CA"/>
        </w:rPr>
        <w:t>Ethnicité</w:t>
      </w:r>
    </w:p>
    <w:p w14:paraId="6645F4E2" w14:textId="77777777" w:rsidR="000D3069" w:rsidRDefault="000D3069" w:rsidP="000D3069">
      <w:pPr>
        <w:widowControl w:val="0"/>
        <w:numPr>
          <w:ilvl w:val="0"/>
          <w:numId w:val="12"/>
        </w:numPr>
        <w:autoSpaceDE w:val="0"/>
        <w:autoSpaceDN w:val="0"/>
        <w:adjustRightInd w:val="0"/>
        <w:jc w:val="both"/>
        <w:rPr>
          <w:rFonts w:eastAsia="Times New Roman"/>
          <w:lang w:val="fr-CA"/>
        </w:rPr>
      </w:pPr>
      <w:r>
        <w:rPr>
          <w:rFonts w:eastAsia="Times New Roman"/>
          <w:lang w:val="fr-CA"/>
        </w:rPr>
        <w:t>L’Afrique au Sud du Sahara</w:t>
      </w:r>
    </w:p>
    <w:p w14:paraId="24D07B44" w14:textId="77777777" w:rsidR="000D3069" w:rsidRDefault="000D3069" w:rsidP="0038077C">
      <w:pPr>
        <w:widowControl w:val="0"/>
        <w:autoSpaceDE w:val="0"/>
        <w:autoSpaceDN w:val="0"/>
        <w:adjustRightInd w:val="0"/>
        <w:jc w:val="both"/>
        <w:rPr>
          <w:rFonts w:eastAsia="Times New Roman"/>
          <w:lang w:val="fr-CA"/>
        </w:rPr>
      </w:pPr>
      <w:r>
        <w:rPr>
          <w:rFonts w:eastAsia="Times New Roman"/>
          <w:lang w:val="fr-CA"/>
        </w:rPr>
        <w:t>Auxiliaire d’enseignement à la maîtrise et au doctorat :</w:t>
      </w:r>
    </w:p>
    <w:p w14:paraId="6D159F2A" w14:textId="77777777" w:rsidR="000D3069" w:rsidRDefault="000D3069" w:rsidP="000D3069">
      <w:pPr>
        <w:widowControl w:val="0"/>
        <w:numPr>
          <w:ilvl w:val="0"/>
          <w:numId w:val="18"/>
        </w:numPr>
        <w:autoSpaceDE w:val="0"/>
        <w:autoSpaceDN w:val="0"/>
        <w:adjustRightInd w:val="0"/>
        <w:jc w:val="both"/>
        <w:rPr>
          <w:rFonts w:eastAsia="Times New Roman"/>
          <w:lang w:val="fr-CA"/>
        </w:rPr>
      </w:pPr>
      <w:r>
        <w:rPr>
          <w:rFonts w:eastAsia="Times New Roman"/>
          <w:lang w:val="fr-CA"/>
        </w:rPr>
        <w:t>Mondialisation</w:t>
      </w:r>
    </w:p>
    <w:p w14:paraId="718808B0" w14:textId="77777777" w:rsidR="000D3069" w:rsidRDefault="000D3069" w:rsidP="000D3069">
      <w:pPr>
        <w:widowControl w:val="0"/>
        <w:numPr>
          <w:ilvl w:val="0"/>
          <w:numId w:val="18"/>
        </w:numPr>
        <w:autoSpaceDE w:val="0"/>
        <w:autoSpaceDN w:val="0"/>
        <w:adjustRightInd w:val="0"/>
        <w:jc w:val="both"/>
        <w:rPr>
          <w:rFonts w:eastAsia="Times New Roman"/>
          <w:lang w:val="fr-CA"/>
        </w:rPr>
      </w:pPr>
      <w:r>
        <w:rPr>
          <w:rFonts w:eastAsia="Times New Roman"/>
          <w:lang w:val="fr-CA"/>
        </w:rPr>
        <w:t>Consommation culturelle</w:t>
      </w:r>
    </w:p>
    <w:p w14:paraId="0AC240A7" w14:textId="77777777" w:rsidR="000D3069" w:rsidRDefault="000D3069" w:rsidP="000D3069">
      <w:pPr>
        <w:widowControl w:val="0"/>
        <w:numPr>
          <w:ilvl w:val="0"/>
          <w:numId w:val="18"/>
        </w:numPr>
        <w:autoSpaceDE w:val="0"/>
        <w:autoSpaceDN w:val="0"/>
        <w:adjustRightInd w:val="0"/>
        <w:jc w:val="both"/>
        <w:rPr>
          <w:rFonts w:eastAsia="Times New Roman"/>
          <w:lang w:val="fr-CA"/>
        </w:rPr>
      </w:pPr>
      <w:r>
        <w:rPr>
          <w:rFonts w:eastAsia="Times New Roman"/>
          <w:lang w:val="fr-CA"/>
        </w:rPr>
        <w:lastRenderedPageBreak/>
        <w:t>Musique du Monde</w:t>
      </w:r>
    </w:p>
    <w:p w14:paraId="5936EBC2" w14:textId="77777777" w:rsidR="000D3069" w:rsidRDefault="000D3069" w:rsidP="000D3069">
      <w:pPr>
        <w:widowControl w:val="0"/>
        <w:numPr>
          <w:ilvl w:val="0"/>
          <w:numId w:val="18"/>
        </w:numPr>
        <w:autoSpaceDE w:val="0"/>
        <w:autoSpaceDN w:val="0"/>
        <w:adjustRightInd w:val="0"/>
        <w:jc w:val="both"/>
        <w:rPr>
          <w:rFonts w:eastAsia="Times New Roman"/>
          <w:lang w:val="fr-CA"/>
        </w:rPr>
      </w:pPr>
      <w:r>
        <w:rPr>
          <w:rFonts w:eastAsia="Times New Roman"/>
          <w:lang w:val="fr-CA"/>
        </w:rPr>
        <w:t>Critical World</w:t>
      </w:r>
    </w:p>
    <w:p w14:paraId="2AFF47F2" w14:textId="77777777" w:rsidR="00D06C49" w:rsidRDefault="000D3069" w:rsidP="0038077C">
      <w:pPr>
        <w:widowControl w:val="0"/>
        <w:autoSpaceDE w:val="0"/>
        <w:autoSpaceDN w:val="0"/>
        <w:adjustRightInd w:val="0"/>
        <w:jc w:val="both"/>
        <w:rPr>
          <w:rFonts w:eastAsia="Times New Roman"/>
          <w:lang w:val="fr-CA"/>
        </w:rPr>
      </w:pPr>
      <w:r>
        <w:rPr>
          <w:rFonts w:eastAsia="Times New Roman"/>
          <w:lang w:val="fr-CA"/>
        </w:rPr>
        <w:t>Chargé de cours :</w:t>
      </w:r>
    </w:p>
    <w:p w14:paraId="1E77D9EB" w14:textId="77777777" w:rsidR="000D3069" w:rsidRDefault="000D3069" w:rsidP="000D3069">
      <w:pPr>
        <w:widowControl w:val="0"/>
        <w:numPr>
          <w:ilvl w:val="0"/>
          <w:numId w:val="12"/>
        </w:numPr>
        <w:autoSpaceDE w:val="0"/>
        <w:autoSpaceDN w:val="0"/>
        <w:adjustRightInd w:val="0"/>
        <w:jc w:val="both"/>
        <w:rPr>
          <w:rFonts w:eastAsia="Times New Roman"/>
          <w:lang w:val="fr-CA"/>
        </w:rPr>
      </w:pPr>
      <w:r>
        <w:rPr>
          <w:rFonts w:eastAsia="Times New Roman"/>
          <w:lang w:val="fr-CA"/>
        </w:rPr>
        <w:t>L’Afrique au Sud du Sahara</w:t>
      </w:r>
    </w:p>
    <w:p w14:paraId="76EFDF63" w14:textId="77777777" w:rsidR="000D3069" w:rsidRDefault="000D3069" w:rsidP="0038077C">
      <w:pPr>
        <w:widowControl w:val="0"/>
        <w:autoSpaceDE w:val="0"/>
        <w:autoSpaceDN w:val="0"/>
        <w:adjustRightInd w:val="0"/>
        <w:jc w:val="both"/>
        <w:rPr>
          <w:rFonts w:eastAsia="Times New Roman"/>
          <w:lang w:val="fr-CA"/>
        </w:rPr>
      </w:pPr>
    </w:p>
    <w:p w14:paraId="6B59E30E" w14:textId="77777777" w:rsidR="0038077C" w:rsidRPr="009149AF" w:rsidRDefault="0038077C" w:rsidP="0038077C">
      <w:pPr>
        <w:widowControl w:val="0"/>
        <w:autoSpaceDE w:val="0"/>
        <w:autoSpaceDN w:val="0"/>
        <w:adjustRightInd w:val="0"/>
        <w:jc w:val="both"/>
        <w:rPr>
          <w:rFonts w:eastAsia="Times New Roman"/>
          <w:lang w:val="fr-CA"/>
        </w:rPr>
      </w:pPr>
      <w:r w:rsidRPr="009149AF">
        <w:rPr>
          <w:rFonts w:eastAsia="Times New Roman"/>
          <w:lang w:val="fr-CA"/>
        </w:rPr>
        <w:t>PUBLICATIONS</w:t>
      </w:r>
    </w:p>
    <w:p w14:paraId="7268874B" w14:textId="77777777" w:rsidR="0038077C" w:rsidRPr="009149AF" w:rsidRDefault="0038077C" w:rsidP="0038077C">
      <w:pPr>
        <w:widowControl w:val="0"/>
        <w:autoSpaceDE w:val="0"/>
        <w:autoSpaceDN w:val="0"/>
        <w:adjustRightInd w:val="0"/>
        <w:jc w:val="both"/>
        <w:rPr>
          <w:rFonts w:eastAsia="Times New Roman"/>
          <w:color w:val="000000"/>
          <w:lang w:val="fr-CA"/>
        </w:rPr>
      </w:pPr>
      <w:r w:rsidRPr="009149AF">
        <w:rPr>
          <w:rFonts w:eastAsia="Times New Roman"/>
          <w:color w:val="000000"/>
          <w:lang w:val="fr-CA"/>
        </w:rPr>
        <w:t>Université Laval : Anthropologie et Société (2006)</w:t>
      </w:r>
    </w:p>
    <w:p w14:paraId="2F1B4826" w14:textId="77777777" w:rsidR="0038077C" w:rsidRPr="007E48EC" w:rsidRDefault="0038077C" w:rsidP="0038077C">
      <w:pPr>
        <w:widowControl w:val="0"/>
        <w:numPr>
          <w:ilvl w:val="0"/>
          <w:numId w:val="1"/>
        </w:numPr>
        <w:autoSpaceDE w:val="0"/>
        <w:autoSpaceDN w:val="0"/>
        <w:adjustRightInd w:val="0"/>
        <w:jc w:val="both"/>
        <w:rPr>
          <w:rFonts w:eastAsia="Times New Roman"/>
          <w:color w:val="000000"/>
          <w:lang w:val="fr-CA"/>
        </w:rPr>
      </w:pPr>
      <w:r w:rsidRPr="007E48EC">
        <w:rPr>
          <w:rFonts w:eastAsia="Times New Roman"/>
          <w:color w:val="000000"/>
          <w:lang w:val="fr-CA"/>
        </w:rPr>
        <w:t>Chroniqueur invité à la thématique : La Mise en Public de la Culture</w:t>
      </w:r>
    </w:p>
    <w:p w14:paraId="44ABB60B" w14:textId="77777777" w:rsidR="0038077C" w:rsidRPr="00CE2F36" w:rsidRDefault="0038077C" w:rsidP="0038077C">
      <w:pPr>
        <w:widowControl w:val="0"/>
        <w:numPr>
          <w:ilvl w:val="0"/>
          <w:numId w:val="1"/>
        </w:numPr>
        <w:autoSpaceDE w:val="0"/>
        <w:autoSpaceDN w:val="0"/>
        <w:adjustRightInd w:val="0"/>
        <w:jc w:val="both"/>
        <w:rPr>
          <w:rFonts w:eastAsia="Times New Roman"/>
          <w:color w:val="000000"/>
        </w:rPr>
      </w:pPr>
      <w:r w:rsidRPr="007E48EC">
        <w:rPr>
          <w:rFonts w:eastAsia="Times New Roman"/>
          <w:color w:val="000000"/>
          <w:lang w:val="fr-CA"/>
        </w:rPr>
        <w:t xml:space="preserve">Critique du livre de Louise MEINJTES, Sound of Africa! </w:t>
      </w:r>
      <w:r w:rsidRPr="00CE2F36">
        <w:rPr>
          <w:rFonts w:eastAsia="Times New Roman"/>
          <w:color w:val="000000"/>
        </w:rPr>
        <w:t xml:space="preserve">Making Music Zulu in a South African Studio </w:t>
      </w:r>
    </w:p>
    <w:p w14:paraId="0A738E7A" w14:textId="77777777" w:rsidR="0038077C" w:rsidRPr="0038077C" w:rsidRDefault="0038077C" w:rsidP="0038077C">
      <w:pPr>
        <w:widowControl w:val="0"/>
        <w:autoSpaceDE w:val="0"/>
        <w:autoSpaceDN w:val="0"/>
        <w:adjustRightInd w:val="0"/>
        <w:jc w:val="both"/>
        <w:rPr>
          <w:rFonts w:eastAsia="Times New Roman"/>
          <w:color w:val="000000"/>
          <w:lang w:val="en-CA"/>
        </w:rPr>
      </w:pPr>
    </w:p>
    <w:p w14:paraId="0E2DA6EE" w14:textId="77777777" w:rsidR="0038077C" w:rsidRPr="007E48EC" w:rsidRDefault="0038077C" w:rsidP="0038077C">
      <w:pPr>
        <w:widowControl w:val="0"/>
        <w:autoSpaceDE w:val="0"/>
        <w:autoSpaceDN w:val="0"/>
        <w:adjustRightInd w:val="0"/>
        <w:jc w:val="both"/>
        <w:rPr>
          <w:rFonts w:eastAsia="Times New Roman"/>
          <w:color w:val="000000"/>
          <w:lang w:val="fr-CA"/>
        </w:rPr>
      </w:pPr>
      <w:r w:rsidRPr="007E48EC">
        <w:rPr>
          <w:rFonts w:eastAsia="Times New Roman"/>
          <w:color w:val="000000"/>
          <w:lang w:val="fr-CA"/>
        </w:rPr>
        <w:t>EHESS (École des Hautes Études en Sciences Sociales, Paris) (2003)</w:t>
      </w:r>
    </w:p>
    <w:p w14:paraId="0869AC51" w14:textId="77777777" w:rsidR="0038077C" w:rsidRPr="007E48EC" w:rsidRDefault="0038077C" w:rsidP="0038077C">
      <w:pPr>
        <w:widowControl w:val="0"/>
        <w:numPr>
          <w:ilvl w:val="0"/>
          <w:numId w:val="2"/>
        </w:numPr>
        <w:autoSpaceDE w:val="0"/>
        <w:autoSpaceDN w:val="0"/>
        <w:adjustRightInd w:val="0"/>
        <w:jc w:val="both"/>
        <w:rPr>
          <w:rFonts w:eastAsia="Times New Roman"/>
          <w:color w:val="000000"/>
          <w:lang w:val="fr-CA"/>
        </w:rPr>
      </w:pPr>
      <w:r w:rsidRPr="007E48EC">
        <w:rPr>
          <w:rFonts w:eastAsia="Times New Roman"/>
          <w:color w:val="000000"/>
          <w:lang w:val="fr-CA"/>
        </w:rPr>
        <w:t>Chroniqueur invité : Cahier des Études Africaines</w:t>
      </w:r>
    </w:p>
    <w:p w14:paraId="59044736" w14:textId="77777777" w:rsidR="0038077C" w:rsidRPr="00CE2F36" w:rsidRDefault="0038077C" w:rsidP="00385CF5">
      <w:pPr>
        <w:widowControl w:val="0"/>
        <w:autoSpaceDE w:val="0"/>
        <w:autoSpaceDN w:val="0"/>
        <w:adjustRightInd w:val="0"/>
        <w:ind w:left="720"/>
        <w:jc w:val="both"/>
        <w:rPr>
          <w:rFonts w:eastAsia="Times New Roman"/>
          <w:i/>
          <w:color w:val="000000"/>
        </w:rPr>
      </w:pPr>
      <w:r w:rsidRPr="00CE2F36">
        <w:rPr>
          <w:rFonts w:eastAsia="Times New Roman"/>
          <w:color w:val="000000"/>
        </w:rPr>
        <w:t xml:space="preserve">Bebey, Kidi : </w:t>
      </w:r>
      <w:r w:rsidRPr="00CE2F36">
        <w:rPr>
          <w:rFonts w:eastAsia="Times New Roman"/>
          <w:i/>
          <w:color w:val="000000"/>
        </w:rPr>
        <w:t>Francis Bebey, l’homme - orchestre (168: 875)</w:t>
      </w:r>
    </w:p>
    <w:p w14:paraId="142CCDC5" w14:textId="77777777" w:rsidR="0038077C" w:rsidRPr="00CE2F36" w:rsidRDefault="0038077C" w:rsidP="00385CF5">
      <w:pPr>
        <w:widowControl w:val="0"/>
        <w:autoSpaceDE w:val="0"/>
        <w:autoSpaceDN w:val="0"/>
        <w:adjustRightInd w:val="0"/>
        <w:ind w:left="720"/>
        <w:jc w:val="both"/>
        <w:rPr>
          <w:rFonts w:eastAsia="Times New Roman"/>
          <w:i/>
          <w:color w:val="000000"/>
        </w:rPr>
      </w:pPr>
      <w:r w:rsidRPr="00CE2F36">
        <w:rPr>
          <w:rFonts w:eastAsia="Times New Roman"/>
          <w:color w:val="000000"/>
        </w:rPr>
        <w:t xml:space="preserve">Palmerg, Mai &amp; Kirkegaard, Annemette (eds) : </w:t>
      </w:r>
      <w:r w:rsidRPr="00CE2F36">
        <w:rPr>
          <w:rFonts w:eastAsia="Times New Roman"/>
          <w:i/>
          <w:color w:val="000000"/>
        </w:rPr>
        <w:t>Playing with Identity in Contemporary Music in Africa (168: 885-886)</w:t>
      </w:r>
    </w:p>
    <w:p w14:paraId="15DEA84E" w14:textId="77777777" w:rsidR="0038077C" w:rsidRPr="007D3869" w:rsidRDefault="0038077C" w:rsidP="00385CF5">
      <w:pPr>
        <w:widowControl w:val="0"/>
        <w:autoSpaceDE w:val="0"/>
        <w:autoSpaceDN w:val="0"/>
        <w:adjustRightInd w:val="0"/>
        <w:ind w:left="720"/>
        <w:jc w:val="both"/>
        <w:rPr>
          <w:rFonts w:eastAsia="Times New Roman"/>
          <w:i/>
          <w:color w:val="000000"/>
          <w:lang w:val="fr-CA"/>
        </w:rPr>
      </w:pPr>
      <w:r w:rsidRPr="007E48EC">
        <w:rPr>
          <w:rFonts w:eastAsia="Times New Roman"/>
          <w:color w:val="000000"/>
          <w:lang w:val="fr-CA"/>
        </w:rPr>
        <w:t xml:space="preserve">Tenaille Frank : </w:t>
      </w:r>
      <w:r w:rsidRPr="007E48EC">
        <w:rPr>
          <w:rFonts w:eastAsia="Times New Roman"/>
          <w:i/>
          <w:color w:val="000000"/>
          <w:lang w:val="fr-CA"/>
        </w:rPr>
        <w:t xml:space="preserve">Le Swing du Caméléon. </w:t>
      </w:r>
      <w:r w:rsidRPr="007D3869">
        <w:rPr>
          <w:rFonts w:eastAsia="Times New Roman"/>
          <w:i/>
          <w:color w:val="000000"/>
          <w:lang w:val="fr-CA"/>
        </w:rPr>
        <w:t>Musiques et chansons africaines 1950-2000</w:t>
      </w:r>
    </w:p>
    <w:p w14:paraId="19EB727C" w14:textId="77777777" w:rsidR="0038077C" w:rsidRPr="007D3869" w:rsidRDefault="0038077C" w:rsidP="0038077C">
      <w:pPr>
        <w:widowControl w:val="0"/>
        <w:autoSpaceDE w:val="0"/>
        <w:autoSpaceDN w:val="0"/>
        <w:adjustRightInd w:val="0"/>
        <w:ind w:left="720"/>
        <w:jc w:val="both"/>
        <w:rPr>
          <w:rFonts w:eastAsia="Times New Roman"/>
          <w:i/>
          <w:color w:val="000000"/>
          <w:lang w:val="fr-CA"/>
        </w:rPr>
      </w:pPr>
      <w:r w:rsidRPr="007D3869">
        <w:rPr>
          <w:rFonts w:eastAsia="Times New Roman"/>
          <w:i/>
          <w:color w:val="000000"/>
          <w:lang w:val="fr-CA"/>
        </w:rPr>
        <w:t>(168: 885-886)</w:t>
      </w:r>
    </w:p>
    <w:p w14:paraId="7893B0B9" w14:textId="77777777" w:rsidR="0038077C" w:rsidRDefault="0038077C" w:rsidP="0038077C">
      <w:pPr>
        <w:widowControl w:val="0"/>
        <w:autoSpaceDE w:val="0"/>
        <w:autoSpaceDN w:val="0"/>
        <w:adjustRightInd w:val="0"/>
        <w:jc w:val="both"/>
        <w:rPr>
          <w:rFonts w:eastAsia="Times New Roman"/>
          <w:lang w:val="fr-CA"/>
        </w:rPr>
      </w:pPr>
    </w:p>
    <w:p w14:paraId="54EF9374" w14:textId="77777777" w:rsidR="0038077C" w:rsidRPr="00EC4263" w:rsidRDefault="0038077C" w:rsidP="0038077C">
      <w:pPr>
        <w:widowControl w:val="0"/>
        <w:autoSpaceDE w:val="0"/>
        <w:autoSpaceDN w:val="0"/>
        <w:adjustRightInd w:val="0"/>
        <w:jc w:val="both"/>
        <w:rPr>
          <w:rFonts w:eastAsia="Times New Roman"/>
          <w:lang w:val="fr-CA"/>
        </w:rPr>
      </w:pPr>
      <w:r w:rsidRPr="00EC4263">
        <w:rPr>
          <w:rFonts w:eastAsia="Times New Roman"/>
          <w:lang w:val="fr-CA"/>
        </w:rPr>
        <w:t>CONFÉRENCES</w:t>
      </w:r>
    </w:p>
    <w:p w14:paraId="05F8B8DD" w14:textId="77777777" w:rsidR="0038077C" w:rsidRPr="00EC4263" w:rsidRDefault="0038077C" w:rsidP="0038077C">
      <w:pPr>
        <w:widowControl w:val="0"/>
        <w:autoSpaceDE w:val="0"/>
        <w:autoSpaceDN w:val="0"/>
        <w:adjustRightInd w:val="0"/>
        <w:jc w:val="both"/>
        <w:rPr>
          <w:rFonts w:eastAsia="Times New Roman"/>
          <w:color w:val="000000"/>
          <w:lang w:val="fr-CA"/>
        </w:rPr>
      </w:pPr>
      <w:r w:rsidRPr="00EC4263">
        <w:rPr>
          <w:rFonts w:eastAsia="Times New Roman"/>
          <w:color w:val="000000"/>
          <w:lang w:val="fr-CA"/>
        </w:rPr>
        <w:t>Université de Montréal (2002 à 2006)</w:t>
      </w:r>
    </w:p>
    <w:p w14:paraId="31D8A318" w14:textId="77777777" w:rsidR="0038077C" w:rsidRPr="00CE2F36" w:rsidRDefault="0038077C" w:rsidP="0038077C">
      <w:pPr>
        <w:widowControl w:val="0"/>
        <w:numPr>
          <w:ilvl w:val="0"/>
          <w:numId w:val="3"/>
        </w:numPr>
        <w:autoSpaceDE w:val="0"/>
        <w:autoSpaceDN w:val="0"/>
        <w:adjustRightInd w:val="0"/>
        <w:jc w:val="both"/>
        <w:rPr>
          <w:rFonts w:eastAsia="Times New Roman"/>
          <w:color w:val="000000"/>
        </w:rPr>
      </w:pPr>
      <w:r w:rsidRPr="007E48EC">
        <w:rPr>
          <w:rFonts w:eastAsia="Times New Roman"/>
          <w:color w:val="000000"/>
          <w:lang w:val="fr-CA"/>
        </w:rPr>
        <w:t xml:space="preserve">Le néo-chamanisme en contexte montréalais (Dept. </w:t>
      </w:r>
      <w:r w:rsidRPr="00CE2F36">
        <w:rPr>
          <w:rFonts w:eastAsia="Times New Roman"/>
          <w:color w:val="000000"/>
        </w:rPr>
        <w:t>Anthropologie)</w:t>
      </w:r>
    </w:p>
    <w:p w14:paraId="5EF59B05" w14:textId="77777777" w:rsidR="0038077C" w:rsidRPr="007E48EC" w:rsidRDefault="0038077C" w:rsidP="0038077C">
      <w:pPr>
        <w:widowControl w:val="0"/>
        <w:numPr>
          <w:ilvl w:val="0"/>
          <w:numId w:val="3"/>
        </w:numPr>
        <w:autoSpaceDE w:val="0"/>
        <w:autoSpaceDN w:val="0"/>
        <w:adjustRightInd w:val="0"/>
        <w:jc w:val="both"/>
        <w:rPr>
          <w:rFonts w:eastAsia="Times New Roman"/>
          <w:color w:val="000000"/>
          <w:lang w:val="fr-CA"/>
        </w:rPr>
      </w:pPr>
      <w:r w:rsidRPr="007E48EC">
        <w:rPr>
          <w:rFonts w:eastAsia="Times New Roman"/>
          <w:color w:val="000000"/>
          <w:lang w:val="fr-CA"/>
        </w:rPr>
        <w:t>Le chamanisme urbain (Colloques International - Université de Montréal 125ième)</w:t>
      </w:r>
    </w:p>
    <w:p w14:paraId="0F48FDB7" w14:textId="77777777" w:rsidR="0038077C" w:rsidRPr="00CE2F36" w:rsidRDefault="0038077C" w:rsidP="0038077C">
      <w:pPr>
        <w:widowControl w:val="0"/>
        <w:numPr>
          <w:ilvl w:val="0"/>
          <w:numId w:val="3"/>
        </w:numPr>
        <w:autoSpaceDE w:val="0"/>
        <w:autoSpaceDN w:val="0"/>
        <w:adjustRightInd w:val="0"/>
        <w:jc w:val="both"/>
        <w:rPr>
          <w:rFonts w:eastAsia="Times New Roman"/>
          <w:color w:val="000000"/>
        </w:rPr>
      </w:pPr>
      <w:r w:rsidRPr="00CE2F36">
        <w:rPr>
          <w:rFonts w:eastAsia="Times New Roman"/>
          <w:color w:val="000000"/>
        </w:rPr>
        <w:t>Musique, Monde et Ethnicité</w:t>
      </w:r>
    </w:p>
    <w:p w14:paraId="7E3A025C" w14:textId="77777777" w:rsidR="0038077C" w:rsidRPr="00CE2F36" w:rsidRDefault="0038077C" w:rsidP="0038077C">
      <w:pPr>
        <w:widowControl w:val="0"/>
        <w:numPr>
          <w:ilvl w:val="0"/>
          <w:numId w:val="3"/>
        </w:numPr>
        <w:autoSpaceDE w:val="0"/>
        <w:autoSpaceDN w:val="0"/>
        <w:adjustRightInd w:val="0"/>
        <w:jc w:val="both"/>
        <w:rPr>
          <w:rFonts w:eastAsia="Times New Roman"/>
          <w:color w:val="000000"/>
        </w:rPr>
      </w:pPr>
      <w:r w:rsidRPr="00CE2F36">
        <w:rPr>
          <w:rFonts w:eastAsia="Times New Roman"/>
          <w:color w:val="000000"/>
        </w:rPr>
        <w:t>Musique Africraine et Ethnicité</w:t>
      </w:r>
    </w:p>
    <w:p w14:paraId="12797C0F" w14:textId="77777777" w:rsidR="0038077C" w:rsidRPr="007E48EC" w:rsidRDefault="0038077C" w:rsidP="0038077C">
      <w:pPr>
        <w:widowControl w:val="0"/>
        <w:numPr>
          <w:ilvl w:val="0"/>
          <w:numId w:val="3"/>
        </w:numPr>
        <w:autoSpaceDE w:val="0"/>
        <w:autoSpaceDN w:val="0"/>
        <w:adjustRightInd w:val="0"/>
        <w:jc w:val="both"/>
        <w:rPr>
          <w:rFonts w:eastAsia="Times New Roman"/>
          <w:color w:val="000000"/>
          <w:lang w:val="fr-CA"/>
        </w:rPr>
      </w:pPr>
      <w:r w:rsidRPr="007E48EC">
        <w:rPr>
          <w:rFonts w:eastAsia="Times New Roman"/>
          <w:color w:val="000000"/>
          <w:lang w:val="fr-CA"/>
        </w:rPr>
        <w:t>Le Phénomène de la World Music</w:t>
      </w:r>
    </w:p>
    <w:p w14:paraId="59991002" w14:textId="77777777" w:rsidR="0038077C" w:rsidRPr="00CE2F36" w:rsidRDefault="0038077C" w:rsidP="0038077C">
      <w:pPr>
        <w:widowControl w:val="0"/>
        <w:numPr>
          <w:ilvl w:val="0"/>
          <w:numId w:val="3"/>
        </w:numPr>
        <w:autoSpaceDE w:val="0"/>
        <w:autoSpaceDN w:val="0"/>
        <w:adjustRightInd w:val="0"/>
        <w:jc w:val="both"/>
        <w:rPr>
          <w:rFonts w:eastAsia="Times New Roman"/>
          <w:color w:val="000000"/>
        </w:rPr>
      </w:pPr>
      <w:r w:rsidRPr="00CE2F36">
        <w:rPr>
          <w:rFonts w:eastAsia="Times New Roman"/>
          <w:color w:val="000000"/>
        </w:rPr>
        <w:t>Le terrain en Ethnologie</w:t>
      </w:r>
    </w:p>
    <w:p w14:paraId="6007FE48" w14:textId="77777777" w:rsidR="0038077C" w:rsidRPr="00CE2F36" w:rsidRDefault="0038077C" w:rsidP="0038077C">
      <w:pPr>
        <w:widowControl w:val="0"/>
        <w:numPr>
          <w:ilvl w:val="0"/>
          <w:numId w:val="3"/>
        </w:numPr>
        <w:autoSpaceDE w:val="0"/>
        <w:autoSpaceDN w:val="0"/>
        <w:adjustRightInd w:val="0"/>
        <w:jc w:val="both"/>
        <w:rPr>
          <w:rFonts w:eastAsia="Times New Roman"/>
          <w:color w:val="000000"/>
        </w:rPr>
      </w:pPr>
      <w:r w:rsidRPr="00CE2F36">
        <w:rPr>
          <w:rFonts w:eastAsia="Times New Roman"/>
          <w:color w:val="000000"/>
        </w:rPr>
        <w:t>Mondialisation et World Music</w:t>
      </w:r>
    </w:p>
    <w:p w14:paraId="2DB2FD07" w14:textId="77777777" w:rsidR="0038077C" w:rsidRPr="00CE2F36" w:rsidRDefault="0038077C" w:rsidP="0038077C">
      <w:pPr>
        <w:widowControl w:val="0"/>
        <w:numPr>
          <w:ilvl w:val="0"/>
          <w:numId w:val="3"/>
        </w:numPr>
        <w:autoSpaceDE w:val="0"/>
        <w:autoSpaceDN w:val="0"/>
        <w:adjustRightInd w:val="0"/>
        <w:jc w:val="both"/>
        <w:rPr>
          <w:rFonts w:eastAsia="Times New Roman"/>
          <w:color w:val="000000"/>
        </w:rPr>
      </w:pPr>
      <w:r w:rsidRPr="00CE2F36">
        <w:rPr>
          <w:rFonts w:eastAsia="Times New Roman"/>
          <w:color w:val="000000"/>
        </w:rPr>
        <w:t>New Media and Music</w:t>
      </w:r>
    </w:p>
    <w:p w14:paraId="46A1CC76" w14:textId="77777777" w:rsidR="0038077C" w:rsidRPr="00CE2F36" w:rsidRDefault="0038077C" w:rsidP="0038077C">
      <w:pPr>
        <w:widowControl w:val="0"/>
        <w:autoSpaceDE w:val="0"/>
        <w:autoSpaceDN w:val="0"/>
        <w:adjustRightInd w:val="0"/>
        <w:jc w:val="both"/>
        <w:rPr>
          <w:rFonts w:eastAsia="Times New Roman"/>
          <w:color w:val="000000"/>
        </w:rPr>
      </w:pPr>
      <w:r w:rsidRPr="00CE2F36">
        <w:rPr>
          <w:rFonts w:eastAsia="Times New Roman"/>
          <w:color w:val="000000"/>
        </w:rPr>
        <w:t>Université McGill (2004)</w:t>
      </w:r>
    </w:p>
    <w:p w14:paraId="482D9951" w14:textId="77777777" w:rsidR="0038077C" w:rsidRPr="00CE2F36" w:rsidRDefault="0038077C" w:rsidP="0038077C">
      <w:pPr>
        <w:widowControl w:val="0"/>
        <w:numPr>
          <w:ilvl w:val="0"/>
          <w:numId w:val="5"/>
        </w:numPr>
        <w:autoSpaceDE w:val="0"/>
        <w:autoSpaceDN w:val="0"/>
        <w:adjustRightInd w:val="0"/>
        <w:jc w:val="both"/>
        <w:rPr>
          <w:rFonts w:eastAsia="Times New Roman"/>
          <w:color w:val="000000"/>
        </w:rPr>
      </w:pPr>
      <w:r w:rsidRPr="00CE2F36">
        <w:rPr>
          <w:rFonts w:eastAsia="Times New Roman"/>
          <w:color w:val="000000"/>
        </w:rPr>
        <w:t>The Critical World Project and World Music / Artavistic</w:t>
      </w:r>
    </w:p>
    <w:p w14:paraId="185F9916" w14:textId="77777777" w:rsidR="0038077C" w:rsidRDefault="0038077C" w:rsidP="0038077C">
      <w:pPr>
        <w:widowControl w:val="0"/>
        <w:autoSpaceDE w:val="0"/>
        <w:autoSpaceDN w:val="0"/>
        <w:adjustRightInd w:val="0"/>
        <w:jc w:val="both"/>
        <w:rPr>
          <w:rFonts w:eastAsia="Times New Roman"/>
        </w:rPr>
      </w:pPr>
    </w:p>
    <w:p w14:paraId="2680A09C" w14:textId="77777777" w:rsidR="0038077C" w:rsidRPr="00CE2F36" w:rsidRDefault="0038077C" w:rsidP="0038077C">
      <w:pPr>
        <w:widowControl w:val="0"/>
        <w:autoSpaceDE w:val="0"/>
        <w:autoSpaceDN w:val="0"/>
        <w:adjustRightInd w:val="0"/>
        <w:jc w:val="both"/>
        <w:rPr>
          <w:rFonts w:eastAsia="Times New Roman"/>
          <w:color w:val="010000"/>
        </w:rPr>
      </w:pPr>
      <w:r w:rsidRPr="00CE2F36">
        <w:rPr>
          <w:rFonts w:eastAsia="Times New Roman"/>
        </w:rPr>
        <w:t>DIFFÉRENTS MÉDIAS</w:t>
      </w:r>
      <w:r w:rsidRPr="00CE2F36">
        <w:rPr>
          <w:rFonts w:eastAsia="Times New Roman"/>
          <w:color w:val="932411"/>
        </w:rPr>
        <w:t xml:space="preserve"> </w:t>
      </w:r>
    </w:p>
    <w:p w14:paraId="2F9E3C51" w14:textId="77777777" w:rsidR="0038077C" w:rsidRPr="007E48EC" w:rsidRDefault="0038077C" w:rsidP="0038077C">
      <w:pPr>
        <w:widowControl w:val="0"/>
        <w:numPr>
          <w:ilvl w:val="0"/>
          <w:numId w:val="4"/>
        </w:numPr>
        <w:autoSpaceDE w:val="0"/>
        <w:autoSpaceDN w:val="0"/>
        <w:adjustRightInd w:val="0"/>
        <w:jc w:val="both"/>
        <w:rPr>
          <w:rFonts w:eastAsia="Times New Roman"/>
          <w:color w:val="000000"/>
          <w:lang w:val="fr-CA"/>
        </w:rPr>
      </w:pPr>
      <w:r w:rsidRPr="007E48EC">
        <w:rPr>
          <w:rFonts w:eastAsia="Times New Roman"/>
          <w:color w:val="000000"/>
          <w:lang w:val="fr-CA"/>
        </w:rPr>
        <w:t>Journal le SOLEIL, Sénégal (FESMAN)</w:t>
      </w:r>
    </w:p>
    <w:p w14:paraId="647CB961" w14:textId="77777777" w:rsidR="0038077C" w:rsidRPr="00CE2F36" w:rsidRDefault="0038077C" w:rsidP="0038077C">
      <w:pPr>
        <w:widowControl w:val="0"/>
        <w:numPr>
          <w:ilvl w:val="0"/>
          <w:numId w:val="4"/>
        </w:numPr>
        <w:autoSpaceDE w:val="0"/>
        <w:autoSpaceDN w:val="0"/>
        <w:adjustRightInd w:val="0"/>
        <w:jc w:val="both"/>
        <w:rPr>
          <w:rFonts w:eastAsia="Times New Roman"/>
          <w:color w:val="000000"/>
        </w:rPr>
      </w:pPr>
      <w:r w:rsidRPr="00CE2F36">
        <w:rPr>
          <w:rFonts w:eastAsia="Times New Roman"/>
          <w:color w:val="000000"/>
        </w:rPr>
        <w:t>Télévision Nationale, Sénégal (FESMAN)</w:t>
      </w:r>
    </w:p>
    <w:p w14:paraId="1FE0A2CB" w14:textId="77777777" w:rsidR="0038077C" w:rsidRPr="007E48EC" w:rsidRDefault="0038077C" w:rsidP="0038077C">
      <w:pPr>
        <w:widowControl w:val="0"/>
        <w:numPr>
          <w:ilvl w:val="0"/>
          <w:numId w:val="4"/>
        </w:numPr>
        <w:autoSpaceDE w:val="0"/>
        <w:autoSpaceDN w:val="0"/>
        <w:adjustRightInd w:val="0"/>
        <w:jc w:val="both"/>
        <w:rPr>
          <w:rFonts w:eastAsia="Times New Roman"/>
          <w:color w:val="000000"/>
          <w:lang w:val="fr-CA"/>
        </w:rPr>
      </w:pPr>
      <w:r w:rsidRPr="007E48EC">
        <w:rPr>
          <w:rFonts w:eastAsia="Times New Roman"/>
          <w:color w:val="000000"/>
          <w:lang w:val="fr-CA"/>
        </w:rPr>
        <w:t>Conférence de presse pour la tournée de Habib Faye (Youssou N’DOUR, Peter Gabriel), Sénégal</w:t>
      </w:r>
    </w:p>
    <w:p w14:paraId="07D21673" w14:textId="77777777" w:rsidR="0038077C" w:rsidRPr="007E48EC" w:rsidRDefault="0038077C" w:rsidP="0038077C">
      <w:pPr>
        <w:widowControl w:val="0"/>
        <w:numPr>
          <w:ilvl w:val="0"/>
          <w:numId w:val="4"/>
        </w:numPr>
        <w:autoSpaceDE w:val="0"/>
        <w:autoSpaceDN w:val="0"/>
        <w:adjustRightInd w:val="0"/>
        <w:jc w:val="both"/>
        <w:rPr>
          <w:rFonts w:eastAsia="Times New Roman"/>
          <w:color w:val="000000"/>
          <w:lang w:val="fr-CA"/>
        </w:rPr>
      </w:pPr>
      <w:r w:rsidRPr="007E48EC">
        <w:rPr>
          <w:rFonts w:eastAsia="Times New Roman"/>
          <w:color w:val="000000"/>
          <w:lang w:val="fr-CA"/>
        </w:rPr>
        <w:t>Canal Vie : Le Chamanisne (Jeux et Société)</w:t>
      </w:r>
    </w:p>
    <w:p w14:paraId="21B3DEF2" w14:textId="77777777" w:rsidR="0038077C" w:rsidRPr="007E48EC" w:rsidRDefault="0038077C" w:rsidP="0038077C">
      <w:pPr>
        <w:widowControl w:val="0"/>
        <w:numPr>
          <w:ilvl w:val="0"/>
          <w:numId w:val="4"/>
        </w:numPr>
        <w:autoSpaceDE w:val="0"/>
        <w:autoSpaceDN w:val="0"/>
        <w:adjustRightInd w:val="0"/>
        <w:jc w:val="both"/>
        <w:rPr>
          <w:rFonts w:eastAsia="Times New Roman"/>
          <w:color w:val="000000"/>
          <w:lang w:val="fr-CA"/>
        </w:rPr>
      </w:pPr>
      <w:r w:rsidRPr="007E48EC">
        <w:rPr>
          <w:rFonts w:eastAsia="Times New Roman"/>
          <w:color w:val="000000"/>
          <w:lang w:val="fr-CA"/>
        </w:rPr>
        <w:t>Le Chamanisme d’Hier et de Demain : Guides Ressources : Volume 18 : 11</w:t>
      </w:r>
    </w:p>
    <w:p w14:paraId="0C7CA0FD" w14:textId="77777777" w:rsidR="0038077C" w:rsidRPr="007E48EC" w:rsidRDefault="0038077C" w:rsidP="0038077C">
      <w:pPr>
        <w:widowControl w:val="0"/>
        <w:numPr>
          <w:ilvl w:val="0"/>
          <w:numId w:val="4"/>
        </w:numPr>
        <w:autoSpaceDE w:val="0"/>
        <w:autoSpaceDN w:val="0"/>
        <w:adjustRightInd w:val="0"/>
        <w:jc w:val="both"/>
        <w:rPr>
          <w:rFonts w:eastAsia="Times New Roman"/>
          <w:color w:val="000000"/>
          <w:lang w:val="fr-CA"/>
        </w:rPr>
      </w:pPr>
      <w:r w:rsidRPr="007E48EC">
        <w:rPr>
          <w:rFonts w:eastAsia="Times New Roman"/>
          <w:color w:val="000000"/>
          <w:lang w:val="fr-CA"/>
        </w:rPr>
        <w:t>TQS : La Fête du Travail: un Rituel Saisonnier ?</w:t>
      </w:r>
    </w:p>
    <w:p w14:paraId="2438D0CB" w14:textId="77777777" w:rsidR="0038077C" w:rsidRDefault="0038077C" w:rsidP="0038077C">
      <w:pPr>
        <w:widowControl w:val="0"/>
        <w:numPr>
          <w:ilvl w:val="0"/>
          <w:numId w:val="4"/>
        </w:numPr>
        <w:autoSpaceDE w:val="0"/>
        <w:autoSpaceDN w:val="0"/>
        <w:adjustRightInd w:val="0"/>
        <w:jc w:val="both"/>
        <w:rPr>
          <w:rFonts w:eastAsia="Times New Roman"/>
          <w:color w:val="000000"/>
          <w:lang w:val="fr-CA"/>
        </w:rPr>
      </w:pPr>
      <w:r w:rsidRPr="007E48EC">
        <w:rPr>
          <w:rFonts w:eastAsia="Times New Roman"/>
          <w:color w:val="000000"/>
          <w:lang w:val="fr-CA"/>
        </w:rPr>
        <w:t>Télé-Québec (Zone X) : Chamanisme, Mythe ou Réalité</w:t>
      </w:r>
    </w:p>
    <w:p w14:paraId="32AECF24" w14:textId="77777777" w:rsidR="0038077C" w:rsidRDefault="0038077C" w:rsidP="0038077C">
      <w:pPr>
        <w:widowControl w:val="0"/>
        <w:pBdr>
          <w:bottom w:val="single" w:sz="6" w:space="1" w:color="auto"/>
        </w:pBdr>
        <w:autoSpaceDE w:val="0"/>
        <w:autoSpaceDN w:val="0"/>
        <w:adjustRightInd w:val="0"/>
        <w:jc w:val="both"/>
        <w:rPr>
          <w:rFonts w:eastAsia="Times New Roman"/>
          <w:color w:val="000000"/>
          <w:lang w:val="fr-CA"/>
        </w:rPr>
      </w:pPr>
    </w:p>
    <w:sectPr w:rsidR="0038077C" w:rsidSect="00947F94">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BE89" w14:textId="77777777" w:rsidR="00923DE2" w:rsidRDefault="00923DE2" w:rsidP="007E75F8">
      <w:r>
        <w:separator/>
      </w:r>
    </w:p>
  </w:endnote>
  <w:endnote w:type="continuationSeparator" w:id="0">
    <w:p w14:paraId="5FD9879E" w14:textId="77777777" w:rsidR="00923DE2" w:rsidRDefault="00923DE2" w:rsidP="007E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ĝ와Ľ怀"/>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65C7" w14:textId="77777777" w:rsidR="00923DE2" w:rsidRDefault="00923DE2" w:rsidP="007E75F8">
      <w:r>
        <w:separator/>
      </w:r>
    </w:p>
  </w:footnote>
  <w:footnote w:type="continuationSeparator" w:id="0">
    <w:p w14:paraId="7EAE3398" w14:textId="77777777" w:rsidR="00923DE2" w:rsidRDefault="00923DE2" w:rsidP="007E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0118" w14:textId="77777777" w:rsidR="0023633A" w:rsidRPr="007E48EC" w:rsidRDefault="0023633A" w:rsidP="009D6382">
    <w:pPr>
      <w:pStyle w:val="Header"/>
      <w:pBdr>
        <w:between w:val="single" w:sz="4" w:space="1" w:color="4F81BD"/>
      </w:pBdr>
      <w:spacing w:line="276" w:lineRule="auto"/>
      <w:jc w:val="center"/>
      <w:rPr>
        <w:rFonts w:ascii="Cambria" w:hAnsi="Cambria"/>
        <w:lang w:val="fr-CA"/>
      </w:rPr>
    </w:pPr>
    <w:r>
      <w:rPr>
        <w:rFonts w:ascii="Cambria" w:hAnsi="Cambria"/>
        <w:lang w:val="fr-FR"/>
      </w:rPr>
      <w:t>[Tapez le titre du document]</w:t>
    </w:r>
  </w:p>
  <w:p w14:paraId="410ACDE9" w14:textId="77777777" w:rsidR="0023633A" w:rsidRDefault="0023633A" w:rsidP="009D6382">
    <w:pPr>
      <w:pStyle w:val="Header"/>
      <w:pBdr>
        <w:between w:val="single" w:sz="4" w:space="1" w:color="4F81BD"/>
      </w:pBdr>
      <w:spacing w:line="276" w:lineRule="auto"/>
      <w:jc w:val="center"/>
      <w:rPr>
        <w:rFonts w:ascii="Cambria" w:hAnsi="Cambria"/>
      </w:rPr>
    </w:pPr>
    <w:r>
      <w:rPr>
        <w:rFonts w:ascii="Cambria" w:hAnsi="Cambria"/>
        <w:lang w:val="fr-FR"/>
      </w:rPr>
      <w:t>[Tapez la date]</w:t>
    </w:r>
  </w:p>
  <w:p w14:paraId="568A3577" w14:textId="77777777" w:rsidR="0023633A" w:rsidRDefault="00236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1CF0" w14:textId="77777777" w:rsidR="0023633A" w:rsidRPr="00F574BA" w:rsidRDefault="0023633A" w:rsidP="00F574BA">
    <w:pPr>
      <w:pStyle w:val="Header"/>
      <w:pBdr>
        <w:between w:val="single" w:sz="4" w:space="1" w:color="4F81BD"/>
      </w:pBdr>
      <w:spacing w:line="276" w:lineRule="auto"/>
      <w:jc w:val="center"/>
      <w:rPr>
        <w:rFonts w:ascii="Cambria" w:hAnsi="Cambria"/>
        <w:lang w:val="fr-FR"/>
      </w:rPr>
    </w:pPr>
    <w:r>
      <w:rPr>
        <w:rFonts w:ascii="Cambria" w:hAnsi="Cambria"/>
        <w:lang w:val="fr-FR"/>
      </w:rPr>
      <w:t>CURRICULUM VITAE</w:t>
    </w:r>
  </w:p>
  <w:p w14:paraId="2337C954" w14:textId="5B3824FC" w:rsidR="0023633A" w:rsidRDefault="00797D62" w:rsidP="009D6382">
    <w:pPr>
      <w:pStyle w:val="Header"/>
      <w:pBdr>
        <w:between w:val="single" w:sz="4" w:space="1" w:color="4F81BD"/>
      </w:pBdr>
      <w:spacing w:line="276" w:lineRule="auto"/>
      <w:jc w:val="center"/>
      <w:rPr>
        <w:rFonts w:ascii="Cambria" w:hAnsi="Cambria"/>
      </w:rPr>
    </w:pPr>
    <w:r>
      <w:rPr>
        <w:rFonts w:ascii="Cambria" w:hAnsi="Cambria"/>
        <w:lang w:val="fr-FR"/>
      </w:rPr>
      <w:t>J</w:t>
    </w:r>
    <w:r w:rsidR="00D55CC5">
      <w:rPr>
        <w:rFonts w:ascii="Cambria" w:hAnsi="Cambria"/>
        <w:lang w:val="fr-FR"/>
      </w:rPr>
      <w:t>uillet</w:t>
    </w:r>
    <w:r w:rsidR="0023633A">
      <w:rPr>
        <w:rFonts w:ascii="Cambria" w:hAnsi="Cambria"/>
        <w:lang w:val="fr-FR"/>
      </w:rPr>
      <w:t xml:space="preserve"> 202</w:t>
    </w:r>
    <w:r>
      <w:rPr>
        <w:rFonts w:ascii="Cambria" w:hAnsi="Cambria"/>
        <w:lang w:val="fr-FR"/>
      </w:rPr>
      <w:t>1</w:t>
    </w:r>
  </w:p>
  <w:p w14:paraId="2E336073" w14:textId="77777777" w:rsidR="0023633A" w:rsidRDefault="00236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5D3"/>
    <w:multiLevelType w:val="hybridMultilevel"/>
    <w:tmpl w:val="4320B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9237E"/>
    <w:multiLevelType w:val="hybridMultilevel"/>
    <w:tmpl w:val="7E9E1A20"/>
    <w:lvl w:ilvl="0" w:tplc="C84A7A2C">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917B3"/>
    <w:multiLevelType w:val="hybridMultilevel"/>
    <w:tmpl w:val="BF92B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DD4011"/>
    <w:multiLevelType w:val="hybridMultilevel"/>
    <w:tmpl w:val="1364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669D3"/>
    <w:multiLevelType w:val="hybridMultilevel"/>
    <w:tmpl w:val="47226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375B5"/>
    <w:multiLevelType w:val="hybridMultilevel"/>
    <w:tmpl w:val="03122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A01CD9"/>
    <w:multiLevelType w:val="hybridMultilevel"/>
    <w:tmpl w:val="9740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F31C5"/>
    <w:multiLevelType w:val="hybridMultilevel"/>
    <w:tmpl w:val="1AFEE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32613"/>
    <w:multiLevelType w:val="hybridMultilevel"/>
    <w:tmpl w:val="E160D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0155DD"/>
    <w:multiLevelType w:val="hybridMultilevel"/>
    <w:tmpl w:val="C78AB534"/>
    <w:lvl w:ilvl="0" w:tplc="5BB0E07E">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A40F4"/>
    <w:multiLevelType w:val="multilevel"/>
    <w:tmpl w:val="3314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95071"/>
    <w:multiLevelType w:val="hybridMultilevel"/>
    <w:tmpl w:val="8D3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25A03"/>
    <w:multiLevelType w:val="hybridMultilevel"/>
    <w:tmpl w:val="BBC2A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BB2C35"/>
    <w:multiLevelType w:val="hybridMultilevel"/>
    <w:tmpl w:val="3AB6A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0234B"/>
    <w:multiLevelType w:val="hybridMultilevel"/>
    <w:tmpl w:val="71DEC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D51258"/>
    <w:multiLevelType w:val="hybridMultilevel"/>
    <w:tmpl w:val="B594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A00DA"/>
    <w:multiLevelType w:val="hybridMultilevel"/>
    <w:tmpl w:val="CF94F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B15585"/>
    <w:multiLevelType w:val="hybridMultilevel"/>
    <w:tmpl w:val="2F80A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D5223E"/>
    <w:multiLevelType w:val="hybridMultilevel"/>
    <w:tmpl w:val="A23C4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
  </w:num>
  <w:num w:numId="4">
    <w:abstractNumId w:val="4"/>
  </w:num>
  <w:num w:numId="5">
    <w:abstractNumId w:val="16"/>
  </w:num>
  <w:num w:numId="6">
    <w:abstractNumId w:val="5"/>
  </w:num>
  <w:num w:numId="7">
    <w:abstractNumId w:val="0"/>
  </w:num>
  <w:num w:numId="8">
    <w:abstractNumId w:val="12"/>
  </w:num>
  <w:num w:numId="9">
    <w:abstractNumId w:val="7"/>
  </w:num>
  <w:num w:numId="10">
    <w:abstractNumId w:val="8"/>
  </w:num>
  <w:num w:numId="11">
    <w:abstractNumId w:val="14"/>
  </w:num>
  <w:num w:numId="12">
    <w:abstractNumId w:val="6"/>
  </w:num>
  <w:num w:numId="13">
    <w:abstractNumId w:val="10"/>
  </w:num>
  <w:num w:numId="14">
    <w:abstractNumId w:val="13"/>
  </w:num>
  <w:num w:numId="15">
    <w:abstractNumId w:val="15"/>
  </w:num>
  <w:num w:numId="16">
    <w:abstractNumId w:val="9"/>
  </w:num>
  <w:num w:numId="17">
    <w:abstractNumId w:val="1"/>
  </w:num>
  <w:num w:numId="18">
    <w:abstractNumId w:val="11"/>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E2"/>
    <w:rsid w:val="000009A8"/>
    <w:rsid w:val="00006AEF"/>
    <w:rsid w:val="00006AF4"/>
    <w:rsid w:val="00006F85"/>
    <w:rsid w:val="000146BA"/>
    <w:rsid w:val="000152C9"/>
    <w:rsid w:val="00016990"/>
    <w:rsid w:val="00017943"/>
    <w:rsid w:val="00023987"/>
    <w:rsid w:val="000279B1"/>
    <w:rsid w:val="00034C4D"/>
    <w:rsid w:val="000361BB"/>
    <w:rsid w:val="000361DE"/>
    <w:rsid w:val="000376F9"/>
    <w:rsid w:val="00040F55"/>
    <w:rsid w:val="00040FEF"/>
    <w:rsid w:val="0004338B"/>
    <w:rsid w:val="0004690C"/>
    <w:rsid w:val="0005223C"/>
    <w:rsid w:val="00052283"/>
    <w:rsid w:val="00060F0D"/>
    <w:rsid w:val="0006327D"/>
    <w:rsid w:val="00063B89"/>
    <w:rsid w:val="0006615B"/>
    <w:rsid w:val="00066CC3"/>
    <w:rsid w:val="00066D1E"/>
    <w:rsid w:val="00067F62"/>
    <w:rsid w:val="00070D20"/>
    <w:rsid w:val="00070F5F"/>
    <w:rsid w:val="00071E85"/>
    <w:rsid w:val="00077E98"/>
    <w:rsid w:val="000825D3"/>
    <w:rsid w:val="00086A16"/>
    <w:rsid w:val="0008742D"/>
    <w:rsid w:val="0008798F"/>
    <w:rsid w:val="000901F1"/>
    <w:rsid w:val="00091683"/>
    <w:rsid w:val="0009257C"/>
    <w:rsid w:val="00093072"/>
    <w:rsid w:val="0009322E"/>
    <w:rsid w:val="00094FB8"/>
    <w:rsid w:val="00095FD2"/>
    <w:rsid w:val="000A4F89"/>
    <w:rsid w:val="000A7750"/>
    <w:rsid w:val="000A7FD7"/>
    <w:rsid w:val="000B3150"/>
    <w:rsid w:val="000B486A"/>
    <w:rsid w:val="000B5D21"/>
    <w:rsid w:val="000B6F63"/>
    <w:rsid w:val="000B7356"/>
    <w:rsid w:val="000C00F6"/>
    <w:rsid w:val="000C01EA"/>
    <w:rsid w:val="000C4202"/>
    <w:rsid w:val="000D2548"/>
    <w:rsid w:val="000D27AB"/>
    <w:rsid w:val="000D3069"/>
    <w:rsid w:val="000D4045"/>
    <w:rsid w:val="000E5AB8"/>
    <w:rsid w:val="000F705E"/>
    <w:rsid w:val="00100C62"/>
    <w:rsid w:val="00101361"/>
    <w:rsid w:val="0010192D"/>
    <w:rsid w:val="00101A40"/>
    <w:rsid w:val="00104BEE"/>
    <w:rsid w:val="0010734B"/>
    <w:rsid w:val="001138A1"/>
    <w:rsid w:val="0011395A"/>
    <w:rsid w:val="001202FB"/>
    <w:rsid w:val="00124EFD"/>
    <w:rsid w:val="00126BAB"/>
    <w:rsid w:val="001324B5"/>
    <w:rsid w:val="001325A0"/>
    <w:rsid w:val="00133F22"/>
    <w:rsid w:val="0013555C"/>
    <w:rsid w:val="0013577B"/>
    <w:rsid w:val="001364B3"/>
    <w:rsid w:val="001417D7"/>
    <w:rsid w:val="00144D6D"/>
    <w:rsid w:val="00147B7A"/>
    <w:rsid w:val="001501A5"/>
    <w:rsid w:val="001517C7"/>
    <w:rsid w:val="00152326"/>
    <w:rsid w:val="00156AEC"/>
    <w:rsid w:val="0016191E"/>
    <w:rsid w:val="0016295A"/>
    <w:rsid w:val="001636BD"/>
    <w:rsid w:val="0016772F"/>
    <w:rsid w:val="00173381"/>
    <w:rsid w:val="00173B54"/>
    <w:rsid w:val="00173F99"/>
    <w:rsid w:val="00174A66"/>
    <w:rsid w:val="00174DEE"/>
    <w:rsid w:val="0017701F"/>
    <w:rsid w:val="00177CC8"/>
    <w:rsid w:val="00181B65"/>
    <w:rsid w:val="00184032"/>
    <w:rsid w:val="0018425E"/>
    <w:rsid w:val="001843AF"/>
    <w:rsid w:val="00184EE3"/>
    <w:rsid w:val="001859F0"/>
    <w:rsid w:val="00187C81"/>
    <w:rsid w:val="00191CA1"/>
    <w:rsid w:val="00194AD6"/>
    <w:rsid w:val="00195393"/>
    <w:rsid w:val="00196223"/>
    <w:rsid w:val="001A5BEE"/>
    <w:rsid w:val="001B20C5"/>
    <w:rsid w:val="001B2599"/>
    <w:rsid w:val="001B39E5"/>
    <w:rsid w:val="001B5ABD"/>
    <w:rsid w:val="001C19F9"/>
    <w:rsid w:val="001C6836"/>
    <w:rsid w:val="001D2101"/>
    <w:rsid w:val="001D443D"/>
    <w:rsid w:val="001D62B7"/>
    <w:rsid w:val="001D7570"/>
    <w:rsid w:val="001E1434"/>
    <w:rsid w:val="001E2D3F"/>
    <w:rsid w:val="001E3398"/>
    <w:rsid w:val="001F13E8"/>
    <w:rsid w:val="001F2DBF"/>
    <w:rsid w:val="001F5201"/>
    <w:rsid w:val="001F6D70"/>
    <w:rsid w:val="00202418"/>
    <w:rsid w:val="00204BA4"/>
    <w:rsid w:val="00205820"/>
    <w:rsid w:val="00215DE0"/>
    <w:rsid w:val="002161E1"/>
    <w:rsid w:val="002163B5"/>
    <w:rsid w:val="002217DF"/>
    <w:rsid w:val="00222E6B"/>
    <w:rsid w:val="00227E50"/>
    <w:rsid w:val="00230205"/>
    <w:rsid w:val="0023633A"/>
    <w:rsid w:val="00242167"/>
    <w:rsid w:val="00247C8A"/>
    <w:rsid w:val="002512C2"/>
    <w:rsid w:val="00252AC4"/>
    <w:rsid w:val="00260762"/>
    <w:rsid w:val="00260DE9"/>
    <w:rsid w:val="00263106"/>
    <w:rsid w:val="00266091"/>
    <w:rsid w:val="002677E4"/>
    <w:rsid w:val="00270389"/>
    <w:rsid w:val="002724B6"/>
    <w:rsid w:val="00272D17"/>
    <w:rsid w:val="002741F9"/>
    <w:rsid w:val="00284C87"/>
    <w:rsid w:val="00285CC3"/>
    <w:rsid w:val="0029416E"/>
    <w:rsid w:val="002943AF"/>
    <w:rsid w:val="002957EF"/>
    <w:rsid w:val="00295A61"/>
    <w:rsid w:val="002A4401"/>
    <w:rsid w:val="002A534E"/>
    <w:rsid w:val="002A593A"/>
    <w:rsid w:val="002B163B"/>
    <w:rsid w:val="002B3430"/>
    <w:rsid w:val="002B4926"/>
    <w:rsid w:val="002B5AB5"/>
    <w:rsid w:val="002B6C28"/>
    <w:rsid w:val="002C021D"/>
    <w:rsid w:val="002C1EFF"/>
    <w:rsid w:val="002C5341"/>
    <w:rsid w:val="002D4829"/>
    <w:rsid w:val="002D6356"/>
    <w:rsid w:val="002D7C25"/>
    <w:rsid w:val="002E28AF"/>
    <w:rsid w:val="002E4CFD"/>
    <w:rsid w:val="002E5242"/>
    <w:rsid w:val="002F173D"/>
    <w:rsid w:val="002F1913"/>
    <w:rsid w:val="002F3269"/>
    <w:rsid w:val="002F69D7"/>
    <w:rsid w:val="002F788A"/>
    <w:rsid w:val="00302736"/>
    <w:rsid w:val="00304298"/>
    <w:rsid w:val="00305D88"/>
    <w:rsid w:val="00306BD1"/>
    <w:rsid w:val="0031172F"/>
    <w:rsid w:val="0031173A"/>
    <w:rsid w:val="00317335"/>
    <w:rsid w:val="00320882"/>
    <w:rsid w:val="0032172F"/>
    <w:rsid w:val="0032361F"/>
    <w:rsid w:val="003302F0"/>
    <w:rsid w:val="00332F98"/>
    <w:rsid w:val="00335FF0"/>
    <w:rsid w:val="00337970"/>
    <w:rsid w:val="00337EDD"/>
    <w:rsid w:val="00340938"/>
    <w:rsid w:val="00342080"/>
    <w:rsid w:val="00344EAF"/>
    <w:rsid w:val="003468E3"/>
    <w:rsid w:val="00347CFB"/>
    <w:rsid w:val="00350A29"/>
    <w:rsid w:val="00352DB8"/>
    <w:rsid w:val="00353976"/>
    <w:rsid w:val="00354AB0"/>
    <w:rsid w:val="003576A1"/>
    <w:rsid w:val="00365D14"/>
    <w:rsid w:val="00372442"/>
    <w:rsid w:val="00374C28"/>
    <w:rsid w:val="003774C8"/>
    <w:rsid w:val="0038077C"/>
    <w:rsid w:val="00382712"/>
    <w:rsid w:val="003833E9"/>
    <w:rsid w:val="00385C34"/>
    <w:rsid w:val="00385CF5"/>
    <w:rsid w:val="00390981"/>
    <w:rsid w:val="00391265"/>
    <w:rsid w:val="0039330F"/>
    <w:rsid w:val="00393517"/>
    <w:rsid w:val="00394691"/>
    <w:rsid w:val="003976F3"/>
    <w:rsid w:val="003A0132"/>
    <w:rsid w:val="003A19AC"/>
    <w:rsid w:val="003A27A7"/>
    <w:rsid w:val="003A2DCB"/>
    <w:rsid w:val="003A5F88"/>
    <w:rsid w:val="003B630D"/>
    <w:rsid w:val="003B7198"/>
    <w:rsid w:val="003C036B"/>
    <w:rsid w:val="003C18CC"/>
    <w:rsid w:val="003C22C7"/>
    <w:rsid w:val="003C2B1A"/>
    <w:rsid w:val="003C5824"/>
    <w:rsid w:val="003C6E0C"/>
    <w:rsid w:val="003D13D7"/>
    <w:rsid w:val="003D1DAF"/>
    <w:rsid w:val="003D28A3"/>
    <w:rsid w:val="003D2AB9"/>
    <w:rsid w:val="003D7FAD"/>
    <w:rsid w:val="003E07F2"/>
    <w:rsid w:val="003E092A"/>
    <w:rsid w:val="003E3310"/>
    <w:rsid w:val="003E637E"/>
    <w:rsid w:val="003F04AE"/>
    <w:rsid w:val="003F0941"/>
    <w:rsid w:val="003F2D22"/>
    <w:rsid w:val="003F4D7E"/>
    <w:rsid w:val="003F5017"/>
    <w:rsid w:val="003F5570"/>
    <w:rsid w:val="003F6DBB"/>
    <w:rsid w:val="00401CCB"/>
    <w:rsid w:val="004040B1"/>
    <w:rsid w:val="004058C7"/>
    <w:rsid w:val="004066B6"/>
    <w:rsid w:val="00407614"/>
    <w:rsid w:val="004108AC"/>
    <w:rsid w:val="0041698B"/>
    <w:rsid w:val="00420293"/>
    <w:rsid w:val="00421A5D"/>
    <w:rsid w:val="004301C1"/>
    <w:rsid w:val="004324DC"/>
    <w:rsid w:val="00436CA6"/>
    <w:rsid w:val="00446CBE"/>
    <w:rsid w:val="0044711A"/>
    <w:rsid w:val="00447CB7"/>
    <w:rsid w:val="004515A2"/>
    <w:rsid w:val="004567AA"/>
    <w:rsid w:val="00456CBD"/>
    <w:rsid w:val="004639BC"/>
    <w:rsid w:val="00465B61"/>
    <w:rsid w:val="00471155"/>
    <w:rsid w:val="0047248D"/>
    <w:rsid w:val="00473239"/>
    <w:rsid w:val="0047382D"/>
    <w:rsid w:val="00473BB7"/>
    <w:rsid w:val="00476A6A"/>
    <w:rsid w:val="00482B53"/>
    <w:rsid w:val="004849EF"/>
    <w:rsid w:val="0049005C"/>
    <w:rsid w:val="0049176D"/>
    <w:rsid w:val="00493036"/>
    <w:rsid w:val="0049564F"/>
    <w:rsid w:val="004A58B1"/>
    <w:rsid w:val="004B2F0D"/>
    <w:rsid w:val="004B3B59"/>
    <w:rsid w:val="004B4EDB"/>
    <w:rsid w:val="004B769E"/>
    <w:rsid w:val="004C01E5"/>
    <w:rsid w:val="004C2553"/>
    <w:rsid w:val="004C37CB"/>
    <w:rsid w:val="004C56E1"/>
    <w:rsid w:val="004C5BD5"/>
    <w:rsid w:val="004C60E8"/>
    <w:rsid w:val="004C6661"/>
    <w:rsid w:val="004E05BE"/>
    <w:rsid w:val="004E5C6B"/>
    <w:rsid w:val="004F0C8E"/>
    <w:rsid w:val="004F4568"/>
    <w:rsid w:val="004F4C26"/>
    <w:rsid w:val="00500DED"/>
    <w:rsid w:val="00501040"/>
    <w:rsid w:val="00501BA9"/>
    <w:rsid w:val="005131A6"/>
    <w:rsid w:val="00513CC9"/>
    <w:rsid w:val="00514EF9"/>
    <w:rsid w:val="00516184"/>
    <w:rsid w:val="005201A2"/>
    <w:rsid w:val="00522A60"/>
    <w:rsid w:val="00523366"/>
    <w:rsid w:val="005277C6"/>
    <w:rsid w:val="00533FD3"/>
    <w:rsid w:val="005421DC"/>
    <w:rsid w:val="005437CA"/>
    <w:rsid w:val="0054749E"/>
    <w:rsid w:val="005474FC"/>
    <w:rsid w:val="005506A7"/>
    <w:rsid w:val="005535F1"/>
    <w:rsid w:val="00554DD1"/>
    <w:rsid w:val="00557244"/>
    <w:rsid w:val="00560CAA"/>
    <w:rsid w:val="0056107A"/>
    <w:rsid w:val="0056366D"/>
    <w:rsid w:val="00566AE7"/>
    <w:rsid w:val="00566BF9"/>
    <w:rsid w:val="0057127F"/>
    <w:rsid w:val="005722FD"/>
    <w:rsid w:val="00574666"/>
    <w:rsid w:val="00574D42"/>
    <w:rsid w:val="0057736C"/>
    <w:rsid w:val="00581F44"/>
    <w:rsid w:val="005820D4"/>
    <w:rsid w:val="00595B5C"/>
    <w:rsid w:val="005967F3"/>
    <w:rsid w:val="005A24E9"/>
    <w:rsid w:val="005A37C0"/>
    <w:rsid w:val="005A3DA2"/>
    <w:rsid w:val="005B025F"/>
    <w:rsid w:val="005B5365"/>
    <w:rsid w:val="005B74D3"/>
    <w:rsid w:val="005C31A5"/>
    <w:rsid w:val="005C4321"/>
    <w:rsid w:val="005C684A"/>
    <w:rsid w:val="005D0C06"/>
    <w:rsid w:val="005E2793"/>
    <w:rsid w:val="005E64C8"/>
    <w:rsid w:val="005E7866"/>
    <w:rsid w:val="005F1B04"/>
    <w:rsid w:val="005F590A"/>
    <w:rsid w:val="005F6D89"/>
    <w:rsid w:val="005F7395"/>
    <w:rsid w:val="006020F3"/>
    <w:rsid w:val="00604A2D"/>
    <w:rsid w:val="00607CFE"/>
    <w:rsid w:val="00607F77"/>
    <w:rsid w:val="00613C96"/>
    <w:rsid w:val="00613ED7"/>
    <w:rsid w:val="0061410D"/>
    <w:rsid w:val="006178F7"/>
    <w:rsid w:val="0062053A"/>
    <w:rsid w:val="00621856"/>
    <w:rsid w:val="00622A7F"/>
    <w:rsid w:val="006243E8"/>
    <w:rsid w:val="00624D2A"/>
    <w:rsid w:val="00627A2E"/>
    <w:rsid w:val="006343B4"/>
    <w:rsid w:val="00634EBD"/>
    <w:rsid w:val="00642D60"/>
    <w:rsid w:val="006442FE"/>
    <w:rsid w:val="006539EE"/>
    <w:rsid w:val="0065777F"/>
    <w:rsid w:val="006651EB"/>
    <w:rsid w:val="0066637E"/>
    <w:rsid w:val="006675C6"/>
    <w:rsid w:val="00670FDD"/>
    <w:rsid w:val="00671C45"/>
    <w:rsid w:val="00676723"/>
    <w:rsid w:val="00677E1E"/>
    <w:rsid w:val="00680662"/>
    <w:rsid w:val="00680CA1"/>
    <w:rsid w:val="0068398A"/>
    <w:rsid w:val="00687A7C"/>
    <w:rsid w:val="0069333A"/>
    <w:rsid w:val="00694A02"/>
    <w:rsid w:val="006A4FB4"/>
    <w:rsid w:val="006A5442"/>
    <w:rsid w:val="006A5FD3"/>
    <w:rsid w:val="006A63E1"/>
    <w:rsid w:val="006A6EEB"/>
    <w:rsid w:val="006B6800"/>
    <w:rsid w:val="006C1DFE"/>
    <w:rsid w:val="006C463B"/>
    <w:rsid w:val="006C480B"/>
    <w:rsid w:val="006C4951"/>
    <w:rsid w:val="006D1822"/>
    <w:rsid w:val="006D2A1E"/>
    <w:rsid w:val="006D2E0E"/>
    <w:rsid w:val="006D4AAB"/>
    <w:rsid w:val="006D622A"/>
    <w:rsid w:val="006E0CD5"/>
    <w:rsid w:val="006E2B77"/>
    <w:rsid w:val="006E5E26"/>
    <w:rsid w:val="006E60E2"/>
    <w:rsid w:val="006E7276"/>
    <w:rsid w:val="006F4F17"/>
    <w:rsid w:val="00701D83"/>
    <w:rsid w:val="0070308A"/>
    <w:rsid w:val="007107E5"/>
    <w:rsid w:val="007155D3"/>
    <w:rsid w:val="00715D55"/>
    <w:rsid w:val="00727B77"/>
    <w:rsid w:val="00736895"/>
    <w:rsid w:val="007377A9"/>
    <w:rsid w:val="00737F77"/>
    <w:rsid w:val="0074056C"/>
    <w:rsid w:val="00745A5F"/>
    <w:rsid w:val="00751C10"/>
    <w:rsid w:val="007520EB"/>
    <w:rsid w:val="0075340E"/>
    <w:rsid w:val="00753B54"/>
    <w:rsid w:val="007562FB"/>
    <w:rsid w:val="0076240B"/>
    <w:rsid w:val="007636AE"/>
    <w:rsid w:val="00770070"/>
    <w:rsid w:val="00771095"/>
    <w:rsid w:val="00772B71"/>
    <w:rsid w:val="00772B89"/>
    <w:rsid w:val="0077373E"/>
    <w:rsid w:val="007761D5"/>
    <w:rsid w:val="00776DB0"/>
    <w:rsid w:val="00786422"/>
    <w:rsid w:val="00787845"/>
    <w:rsid w:val="00793679"/>
    <w:rsid w:val="0079651F"/>
    <w:rsid w:val="00797D62"/>
    <w:rsid w:val="007A0764"/>
    <w:rsid w:val="007A138D"/>
    <w:rsid w:val="007A78D1"/>
    <w:rsid w:val="007B0B9F"/>
    <w:rsid w:val="007B107F"/>
    <w:rsid w:val="007B32DC"/>
    <w:rsid w:val="007B338E"/>
    <w:rsid w:val="007B5265"/>
    <w:rsid w:val="007C1586"/>
    <w:rsid w:val="007C2EC8"/>
    <w:rsid w:val="007C4B56"/>
    <w:rsid w:val="007D3869"/>
    <w:rsid w:val="007D4E42"/>
    <w:rsid w:val="007E1A75"/>
    <w:rsid w:val="007E48EC"/>
    <w:rsid w:val="007E75F8"/>
    <w:rsid w:val="007F0C1E"/>
    <w:rsid w:val="007F4034"/>
    <w:rsid w:val="007F4842"/>
    <w:rsid w:val="007F57B4"/>
    <w:rsid w:val="007F5D68"/>
    <w:rsid w:val="00801387"/>
    <w:rsid w:val="008022FA"/>
    <w:rsid w:val="008023DB"/>
    <w:rsid w:val="008024D2"/>
    <w:rsid w:val="00804A9E"/>
    <w:rsid w:val="00807E0D"/>
    <w:rsid w:val="008123E6"/>
    <w:rsid w:val="00812522"/>
    <w:rsid w:val="00814613"/>
    <w:rsid w:val="00816138"/>
    <w:rsid w:val="00816BCD"/>
    <w:rsid w:val="008248D7"/>
    <w:rsid w:val="00827C50"/>
    <w:rsid w:val="00831713"/>
    <w:rsid w:val="00837B54"/>
    <w:rsid w:val="00843300"/>
    <w:rsid w:val="008446D1"/>
    <w:rsid w:val="00845BBE"/>
    <w:rsid w:val="00852F00"/>
    <w:rsid w:val="008622EE"/>
    <w:rsid w:val="0087421F"/>
    <w:rsid w:val="0087686B"/>
    <w:rsid w:val="00876CD5"/>
    <w:rsid w:val="00880C85"/>
    <w:rsid w:val="00886C20"/>
    <w:rsid w:val="00887C1C"/>
    <w:rsid w:val="0089086F"/>
    <w:rsid w:val="00890CDD"/>
    <w:rsid w:val="00891BC4"/>
    <w:rsid w:val="008920B2"/>
    <w:rsid w:val="00892595"/>
    <w:rsid w:val="008945B1"/>
    <w:rsid w:val="00894AA5"/>
    <w:rsid w:val="0089522E"/>
    <w:rsid w:val="008A1418"/>
    <w:rsid w:val="008A1CCA"/>
    <w:rsid w:val="008A2783"/>
    <w:rsid w:val="008A303D"/>
    <w:rsid w:val="008A496C"/>
    <w:rsid w:val="008A4D9D"/>
    <w:rsid w:val="008A5085"/>
    <w:rsid w:val="008B6206"/>
    <w:rsid w:val="008C240E"/>
    <w:rsid w:val="008C3419"/>
    <w:rsid w:val="008C382C"/>
    <w:rsid w:val="008C4372"/>
    <w:rsid w:val="008C7E5A"/>
    <w:rsid w:val="008D3CC8"/>
    <w:rsid w:val="008D751E"/>
    <w:rsid w:val="008D79DE"/>
    <w:rsid w:val="008E1410"/>
    <w:rsid w:val="008E28EA"/>
    <w:rsid w:val="008E316F"/>
    <w:rsid w:val="008E36BA"/>
    <w:rsid w:val="008E3AA6"/>
    <w:rsid w:val="008E5D72"/>
    <w:rsid w:val="008E633A"/>
    <w:rsid w:val="008E7D78"/>
    <w:rsid w:val="008F2505"/>
    <w:rsid w:val="008F2EAD"/>
    <w:rsid w:val="008F3B64"/>
    <w:rsid w:val="008F45E0"/>
    <w:rsid w:val="008F49A9"/>
    <w:rsid w:val="008F5F1B"/>
    <w:rsid w:val="00904073"/>
    <w:rsid w:val="00904AD1"/>
    <w:rsid w:val="00905A98"/>
    <w:rsid w:val="00906C7F"/>
    <w:rsid w:val="0091144B"/>
    <w:rsid w:val="009149AF"/>
    <w:rsid w:val="0092082B"/>
    <w:rsid w:val="00921551"/>
    <w:rsid w:val="00923DE2"/>
    <w:rsid w:val="00923F34"/>
    <w:rsid w:val="009418D5"/>
    <w:rsid w:val="0094418D"/>
    <w:rsid w:val="00945983"/>
    <w:rsid w:val="00947F94"/>
    <w:rsid w:val="009529B0"/>
    <w:rsid w:val="00952C65"/>
    <w:rsid w:val="0095556B"/>
    <w:rsid w:val="00955EEB"/>
    <w:rsid w:val="00962027"/>
    <w:rsid w:val="00963A5E"/>
    <w:rsid w:val="00963E2A"/>
    <w:rsid w:val="009646C2"/>
    <w:rsid w:val="00970579"/>
    <w:rsid w:val="00971004"/>
    <w:rsid w:val="0097201A"/>
    <w:rsid w:val="00972C14"/>
    <w:rsid w:val="00973D13"/>
    <w:rsid w:val="009747C5"/>
    <w:rsid w:val="0098573C"/>
    <w:rsid w:val="00986FE8"/>
    <w:rsid w:val="00987A29"/>
    <w:rsid w:val="0099287E"/>
    <w:rsid w:val="009A3BD2"/>
    <w:rsid w:val="009B08DF"/>
    <w:rsid w:val="009B2323"/>
    <w:rsid w:val="009B2C6A"/>
    <w:rsid w:val="009B644E"/>
    <w:rsid w:val="009C014C"/>
    <w:rsid w:val="009C19A6"/>
    <w:rsid w:val="009C1BC5"/>
    <w:rsid w:val="009C243B"/>
    <w:rsid w:val="009C51D2"/>
    <w:rsid w:val="009C5854"/>
    <w:rsid w:val="009C7402"/>
    <w:rsid w:val="009D3EEC"/>
    <w:rsid w:val="009D5BCA"/>
    <w:rsid w:val="009D62B7"/>
    <w:rsid w:val="009D6382"/>
    <w:rsid w:val="009D7E59"/>
    <w:rsid w:val="009E3679"/>
    <w:rsid w:val="009E3724"/>
    <w:rsid w:val="009E49D5"/>
    <w:rsid w:val="009E5848"/>
    <w:rsid w:val="009F2A02"/>
    <w:rsid w:val="009F2B7A"/>
    <w:rsid w:val="009F3537"/>
    <w:rsid w:val="009F71D4"/>
    <w:rsid w:val="00A007E2"/>
    <w:rsid w:val="00A0147F"/>
    <w:rsid w:val="00A05F06"/>
    <w:rsid w:val="00A238F7"/>
    <w:rsid w:val="00A244F0"/>
    <w:rsid w:val="00A31EA0"/>
    <w:rsid w:val="00A35A48"/>
    <w:rsid w:val="00A35B1A"/>
    <w:rsid w:val="00A379A4"/>
    <w:rsid w:val="00A45B03"/>
    <w:rsid w:val="00A460AB"/>
    <w:rsid w:val="00A51220"/>
    <w:rsid w:val="00A529EC"/>
    <w:rsid w:val="00A52C7F"/>
    <w:rsid w:val="00A558BD"/>
    <w:rsid w:val="00A610D6"/>
    <w:rsid w:val="00A67CAA"/>
    <w:rsid w:val="00A7669D"/>
    <w:rsid w:val="00A86D40"/>
    <w:rsid w:val="00A87F5F"/>
    <w:rsid w:val="00A902FE"/>
    <w:rsid w:val="00A97BE2"/>
    <w:rsid w:val="00AA6952"/>
    <w:rsid w:val="00AA7549"/>
    <w:rsid w:val="00AB06F2"/>
    <w:rsid w:val="00AB3EB9"/>
    <w:rsid w:val="00AB53CA"/>
    <w:rsid w:val="00AB7C0A"/>
    <w:rsid w:val="00AB7E59"/>
    <w:rsid w:val="00AC1E0A"/>
    <w:rsid w:val="00AC5784"/>
    <w:rsid w:val="00AD213A"/>
    <w:rsid w:val="00AD509B"/>
    <w:rsid w:val="00AD54E8"/>
    <w:rsid w:val="00AD5F36"/>
    <w:rsid w:val="00AD6F69"/>
    <w:rsid w:val="00AE0F17"/>
    <w:rsid w:val="00AE1B12"/>
    <w:rsid w:val="00AE3073"/>
    <w:rsid w:val="00AE468F"/>
    <w:rsid w:val="00AE473D"/>
    <w:rsid w:val="00AF3709"/>
    <w:rsid w:val="00AF4961"/>
    <w:rsid w:val="00AF6804"/>
    <w:rsid w:val="00AF6F48"/>
    <w:rsid w:val="00B002ED"/>
    <w:rsid w:val="00B0395F"/>
    <w:rsid w:val="00B03DB9"/>
    <w:rsid w:val="00B051E8"/>
    <w:rsid w:val="00B06B77"/>
    <w:rsid w:val="00B12320"/>
    <w:rsid w:val="00B12565"/>
    <w:rsid w:val="00B14AD9"/>
    <w:rsid w:val="00B15098"/>
    <w:rsid w:val="00B15E89"/>
    <w:rsid w:val="00B15F3C"/>
    <w:rsid w:val="00B16221"/>
    <w:rsid w:val="00B1693E"/>
    <w:rsid w:val="00B17AB3"/>
    <w:rsid w:val="00B24B5A"/>
    <w:rsid w:val="00B25755"/>
    <w:rsid w:val="00B25BF3"/>
    <w:rsid w:val="00B32517"/>
    <w:rsid w:val="00B34E53"/>
    <w:rsid w:val="00B355B3"/>
    <w:rsid w:val="00B41D3A"/>
    <w:rsid w:val="00B4352D"/>
    <w:rsid w:val="00B43F8B"/>
    <w:rsid w:val="00B46FAA"/>
    <w:rsid w:val="00B50039"/>
    <w:rsid w:val="00B5221C"/>
    <w:rsid w:val="00B579D7"/>
    <w:rsid w:val="00B63FF4"/>
    <w:rsid w:val="00B6411C"/>
    <w:rsid w:val="00B65D19"/>
    <w:rsid w:val="00B65D27"/>
    <w:rsid w:val="00B662E8"/>
    <w:rsid w:val="00B67236"/>
    <w:rsid w:val="00B70D05"/>
    <w:rsid w:val="00B70F97"/>
    <w:rsid w:val="00B71E96"/>
    <w:rsid w:val="00B72D0C"/>
    <w:rsid w:val="00B844B2"/>
    <w:rsid w:val="00B87A22"/>
    <w:rsid w:val="00B9050B"/>
    <w:rsid w:val="00B90F4D"/>
    <w:rsid w:val="00B923EF"/>
    <w:rsid w:val="00B9581F"/>
    <w:rsid w:val="00BA358A"/>
    <w:rsid w:val="00BA4FA8"/>
    <w:rsid w:val="00BB0160"/>
    <w:rsid w:val="00BB0393"/>
    <w:rsid w:val="00BB21FB"/>
    <w:rsid w:val="00BB253A"/>
    <w:rsid w:val="00BB4ED4"/>
    <w:rsid w:val="00BB754B"/>
    <w:rsid w:val="00BB7E39"/>
    <w:rsid w:val="00BC19D2"/>
    <w:rsid w:val="00BC6D3E"/>
    <w:rsid w:val="00BC734F"/>
    <w:rsid w:val="00BC7AFE"/>
    <w:rsid w:val="00BD14B9"/>
    <w:rsid w:val="00BD151F"/>
    <w:rsid w:val="00BE380D"/>
    <w:rsid w:val="00BE57B4"/>
    <w:rsid w:val="00BE63A2"/>
    <w:rsid w:val="00BF2A9F"/>
    <w:rsid w:val="00C02674"/>
    <w:rsid w:val="00C1078E"/>
    <w:rsid w:val="00C11C52"/>
    <w:rsid w:val="00C1262F"/>
    <w:rsid w:val="00C13FC6"/>
    <w:rsid w:val="00C2171D"/>
    <w:rsid w:val="00C21BD8"/>
    <w:rsid w:val="00C261D9"/>
    <w:rsid w:val="00C30023"/>
    <w:rsid w:val="00C308AF"/>
    <w:rsid w:val="00C33403"/>
    <w:rsid w:val="00C33D62"/>
    <w:rsid w:val="00C34069"/>
    <w:rsid w:val="00C36FBD"/>
    <w:rsid w:val="00C451C5"/>
    <w:rsid w:val="00C46560"/>
    <w:rsid w:val="00C46ACD"/>
    <w:rsid w:val="00C551F6"/>
    <w:rsid w:val="00C55BEB"/>
    <w:rsid w:val="00C57472"/>
    <w:rsid w:val="00C632B1"/>
    <w:rsid w:val="00C66000"/>
    <w:rsid w:val="00C70F52"/>
    <w:rsid w:val="00C7481B"/>
    <w:rsid w:val="00C74EE3"/>
    <w:rsid w:val="00C77553"/>
    <w:rsid w:val="00C779B9"/>
    <w:rsid w:val="00C8011B"/>
    <w:rsid w:val="00C82C5D"/>
    <w:rsid w:val="00C84AF0"/>
    <w:rsid w:val="00C8706B"/>
    <w:rsid w:val="00C87212"/>
    <w:rsid w:val="00C875A2"/>
    <w:rsid w:val="00C876ED"/>
    <w:rsid w:val="00C918BC"/>
    <w:rsid w:val="00C928DD"/>
    <w:rsid w:val="00C93484"/>
    <w:rsid w:val="00C93562"/>
    <w:rsid w:val="00C9637E"/>
    <w:rsid w:val="00C96D2B"/>
    <w:rsid w:val="00C97284"/>
    <w:rsid w:val="00CA0365"/>
    <w:rsid w:val="00CA1C05"/>
    <w:rsid w:val="00CA1C9F"/>
    <w:rsid w:val="00CA325E"/>
    <w:rsid w:val="00CA4053"/>
    <w:rsid w:val="00CA67E9"/>
    <w:rsid w:val="00CA6850"/>
    <w:rsid w:val="00CA7EB6"/>
    <w:rsid w:val="00CB05DE"/>
    <w:rsid w:val="00CB20E9"/>
    <w:rsid w:val="00CB4152"/>
    <w:rsid w:val="00CB4FA8"/>
    <w:rsid w:val="00CB56C1"/>
    <w:rsid w:val="00CB64A8"/>
    <w:rsid w:val="00CC242E"/>
    <w:rsid w:val="00CC3DD4"/>
    <w:rsid w:val="00CC6427"/>
    <w:rsid w:val="00CC6D01"/>
    <w:rsid w:val="00CD12D9"/>
    <w:rsid w:val="00CD2F67"/>
    <w:rsid w:val="00CD33BA"/>
    <w:rsid w:val="00CD57BA"/>
    <w:rsid w:val="00CD6627"/>
    <w:rsid w:val="00CE1C44"/>
    <w:rsid w:val="00CE27B6"/>
    <w:rsid w:val="00CE2F36"/>
    <w:rsid w:val="00CE489F"/>
    <w:rsid w:val="00CE73D3"/>
    <w:rsid w:val="00CF2585"/>
    <w:rsid w:val="00CF32F5"/>
    <w:rsid w:val="00CF617D"/>
    <w:rsid w:val="00CF7632"/>
    <w:rsid w:val="00CF7723"/>
    <w:rsid w:val="00D014CA"/>
    <w:rsid w:val="00D017D6"/>
    <w:rsid w:val="00D031AB"/>
    <w:rsid w:val="00D038B9"/>
    <w:rsid w:val="00D06C49"/>
    <w:rsid w:val="00D124D1"/>
    <w:rsid w:val="00D22216"/>
    <w:rsid w:val="00D2279A"/>
    <w:rsid w:val="00D23733"/>
    <w:rsid w:val="00D2656A"/>
    <w:rsid w:val="00D307B3"/>
    <w:rsid w:val="00D30AF3"/>
    <w:rsid w:val="00D327B4"/>
    <w:rsid w:val="00D34842"/>
    <w:rsid w:val="00D34A44"/>
    <w:rsid w:val="00D36CAC"/>
    <w:rsid w:val="00D4221F"/>
    <w:rsid w:val="00D471DE"/>
    <w:rsid w:val="00D47E81"/>
    <w:rsid w:val="00D54317"/>
    <w:rsid w:val="00D55208"/>
    <w:rsid w:val="00D55CC5"/>
    <w:rsid w:val="00D6084C"/>
    <w:rsid w:val="00D646C8"/>
    <w:rsid w:val="00D6479E"/>
    <w:rsid w:val="00D7179C"/>
    <w:rsid w:val="00D71CA0"/>
    <w:rsid w:val="00D75E45"/>
    <w:rsid w:val="00D770BE"/>
    <w:rsid w:val="00D77D04"/>
    <w:rsid w:val="00D77FF1"/>
    <w:rsid w:val="00D81559"/>
    <w:rsid w:val="00D8460C"/>
    <w:rsid w:val="00D85787"/>
    <w:rsid w:val="00D864F6"/>
    <w:rsid w:val="00D869DB"/>
    <w:rsid w:val="00D90090"/>
    <w:rsid w:val="00D91F0E"/>
    <w:rsid w:val="00D92AFC"/>
    <w:rsid w:val="00D94DED"/>
    <w:rsid w:val="00D96F1A"/>
    <w:rsid w:val="00D97640"/>
    <w:rsid w:val="00D97D4A"/>
    <w:rsid w:val="00DA13E8"/>
    <w:rsid w:val="00DA2C72"/>
    <w:rsid w:val="00DB646A"/>
    <w:rsid w:val="00DB65F6"/>
    <w:rsid w:val="00DB668B"/>
    <w:rsid w:val="00DC2D85"/>
    <w:rsid w:val="00DC51C9"/>
    <w:rsid w:val="00DC7787"/>
    <w:rsid w:val="00DD26F1"/>
    <w:rsid w:val="00DD6544"/>
    <w:rsid w:val="00DE28B0"/>
    <w:rsid w:val="00DE28E0"/>
    <w:rsid w:val="00DE6A1C"/>
    <w:rsid w:val="00DE723C"/>
    <w:rsid w:val="00DF076D"/>
    <w:rsid w:val="00DF0E7D"/>
    <w:rsid w:val="00DF5E38"/>
    <w:rsid w:val="00DF6AC9"/>
    <w:rsid w:val="00E0096D"/>
    <w:rsid w:val="00E00C6F"/>
    <w:rsid w:val="00E0414C"/>
    <w:rsid w:val="00E06D1F"/>
    <w:rsid w:val="00E10EE9"/>
    <w:rsid w:val="00E116A2"/>
    <w:rsid w:val="00E119D2"/>
    <w:rsid w:val="00E12333"/>
    <w:rsid w:val="00E12C92"/>
    <w:rsid w:val="00E12EDF"/>
    <w:rsid w:val="00E2386A"/>
    <w:rsid w:val="00E27664"/>
    <w:rsid w:val="00E2796C"/>
    <w:rsid w:val="00E32807"/>
    <w:rsid w:val="00E34859"/>
    <w:rsid w:val="00E41073"/>
    <w:rsid w:val="00E413AC"/>
    <w:rsid w:val="00E42ACB"/>
    <w:rsid w:val="00E4345B"/>
    <w:rsid w:val="00E44FB0"/>
    <w:rsid w:val="00E47DF5"/>
    <w:rsid w:val="00E61DD8"/>
    <w:rsid w:val="00E62A46"/>
    <w:rsid w:val="00E63834"/>
    <w:rsid w:val="00E66FC3"/>
    <w:rsid w:val="00E707B8"/>
    <w:rsid w:val="00E7153A"/>
    <w:rsid w:val="00E71995"/>
    <w:rsid w:val="00E73C71"/>
    <w:rsid w:val="00E73D53"/>
    <w:rsid w:val="00E73D71"/>
    <w:rsid w:val="00E8269C"/>
    <w:rsid w:val="00E842A9"/>
    <w:rsid w:val="00E8441C"/>
    <w:rsid w:val="00E859EE"/>
    <w:rsid w:val="00E86BC2"/>
    <w:rsid w:val="00E87373"/>
    <w:rsid w:val="00E8776F"/>
    <w:rsid w:val="00E92C48"/>
    <w:rsid w:val="00E94392"/>
    <w:rsid w:val="00E94FED"/>
    <w:rsid w:val="00EA0E07"/>
    <w:rsid w:val="00EA4A93"/>
    <w:rsid w:val="00EA50FA"/>
    <w:rsid w:val="00EA7D5E"/>
    <w:rsid w:val="00EB1919"/>
    <w:rsid w:val="00EB30EA"/>
    <w:rsid w:val="00EB410C"/>
    <w:rsid w:val="00EC1C9E"/>
    <w:rsid w:val="00EC37C9"/>
    <w:rsid w:val="00EC4263"/>
    <w:rsid w:val="00EC73B9"/>
    <w:rsid w:val="00ED45B6"/>
    <w:rsid w:val="00ED4D82"/>
    <w:rsid w:val="00ED5E91"/>
    <w:rsid w:val="00ED6A97"/>
    <w:rsid w:val="00ED6D22"/>
    <w:rsid w:val="00EE26FC"/>
    <w:rsid w:val="00EE2A67"/>
    <w:rsid w:val="00EE74ED"/>
    <w:rsid w:val="00EF558C"/>
    <w:rsid w:val="00F01014"/>
    <w:rsid w:val="00F0433D"/>
    <w:rsid w:val="00F04DD3"/>
    <w:rsid w:val="00F05AD5"/>
    <w:rsid w:val="00F104CA"/>
    <w:rsid w:val="00F13134"/>
    <w:rsid w:val="00F13710"/>
    <w:rsid w:val="00F206CA"/>
    <w:rsid w:val="00F23F85"/>
    <w:rsid w:val="00F24D5D"/>
    <w:rsid w:val="00F30FBC"/>
    <w:rsid w:val="00F322E9"/>
    <w:rsid w:val="00F33B66"/>
    <w:rsid w:val="00F33D8C"/>
    <w:rsid w:val="00F341E8"/>
    <w:rsid w:val="00F379B0"/>
    <w:rsid w:val="00F4316A"/>
    <w:rsid w:val="00F47C0B"/>
    <w:rsid w:val="00F47D5A"/>
    <w:rsid w:val="00F50288"/>
    <w:rsid w:val="00F52074"/>
    <w:rsid w:val="00F52216"/>
    <w:rsid w:val="00F5221A"/>
    <w:rsid w:val="00F5417F"/>
    <w:rsid w:val="00F54DFB"/>
    <w:rsid w:val="00F569D5"/>
    <w:rsid w:val="00F574BA"/>
    <w:rsid w:val="00F63C29"/>
    <w:rsid w:val="00F6549A"/>
    <w:rsid w:val="00F71AF1"/>
    <w:rsid w:val="00F755E6"/>
    <w:rsid w:val="00F8299C"/>
    <w:rsid w:val="00F92136"/>
    <w:rsid w:val="00F93374"/>
    <w:rsid w:val="00F97984"/>
    <w:rsid w:val="00FA1B2C"/>
    <w:rsid w:val="00FA1BD2"/>
    <w:rsid w:val="00FB6E6E"/>
    <w:rsid w:val="00FB7199"/>
    <w:rsid w:val="00FC286A"/>
    <w:rsid w:val="00FC371F"/>
    <w:rsid w:val="00FC3D85"/>
    <w:rsid w:val="00FC697C"/>
    <w:rsid w:val="00FC7B44"/>
    <w:rsid w:val="00FD07C2"/>
    <w:rsid w:val="00FD2325"/>
    <w:rsid w:val="00FE027D"/>
    <w:rsid w:val="00FE3444"/>
    <w:rsid w:val="00FE517E"/>
    <w:rsid w:val="00FE757F"/>
    <w:rsid w:val="00FE791A"/>
    <w:rsid w:val="00FF08BD"/>
    <w:rsid w:val="00FF61AA"/>
    <w:rsid w:val="00FF6B91"/>
    <w:rsid w:val="00FF73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4030B"/>
  <w14:defaultImageDpi w14:val="300"/>
  <w15:chartTrackingRefBased/>
  <w15:docId w15:val="{4594D057-BC39-DF41-A550-8FBE6371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noProof/>
      <w:sz w:val="24"/>
      <w:lang w:val="en-US" w:eastAsia="fr-FR"/>
    </w:rPr>
  </w:style>
  <w:style w:type="paragraph" w:styleId="Heading1">
    <w:name w:val="heading 1"/>
    <w:basedOn w:val="Normal"/>
    <w:next w:val="Normal"/>
    <w:qFormat/>
    <w:pPr>
      <w:keepNext/>
      <w:widowControl w:val="0"/>
      <w:autoSpaceDE w:val="0"/>
      <w:autoSpaceDN w:val="0"/>
      <w:adjustRightInd w:val="0"/>
      <w:jc w:val="both"/>
      <w:outlineLvl w:val="0"/>
    </w:pPr>
    <w:rPr>
      <w:rFonts w:ascii="Times New Roman" w:eastAsia="Times New Roman" w:hAnsi="Times New Roman"/>
      <w:b/>
      <w:color w:val="932411"/>
      <w:sz w:val="22"/>
    </w:rPr>
  </w:style>
  <w:style w:type="paragraph" w:styleId="Heading3">
    <w:name w:val="heading 3"/>
    <w:basedOn w:val="Normal"/>
    <w:next w:val="Normal"/>
    <w:link w:val="Heading3Char"/>
    <w:uiPriority w:val="9"/>
    <w:semiHidden/>
    <w:unhideWhenUsed/>
    <w:qFormat/>
    <w:rsid w:val="004C60E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C60E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D2A1E"/>
    <w:pPr>
      <w:ind w:left="720"/>
      <w:contextualSpacing/>
    </w:pPr>
    <w:rPr>
      <w:rFonts w:eastAsia="MS Mincho"/>
      <w:noProof w:val="0"/>
      <w:szCs w:val="24"/>
      <w:lang w:val="fr-FR"/>
    </w:rPr>
  </w:style>
  <w:style w:type="paragraph" w:styleId="FootnoteText">
    <w:name w:val="footnote text"/>
    <w:basedOn w:val="Normal"/>
    <w:link w:val="FootnoteTextChar"/>
    <w:uiPriority w:val="99"/>
    <w:unhideWhenUsed/>
    <w:rsid w:val="007E75F8"/>
    <w:rPr>
      <w:szCs w:val="24"/>
    </w:rPr>
  </w:style>
  <w:style w:type="character" w:customStyle="1" w:styleId="FootnoteTextChar">
    <w:name w:val="Footnote Text Char"/>
    <w:link w:val="FootnoteText"/>
    <w:uiPriority w:val="99"/>
    <w:rsid w:val="007E75F8"/>
    <w:rPr>
      <w:noProof/>
      <w:sz w:val="24"/>
      <w:szCs w:val="24"/>
    </w:rPr>
  </w:style>
  <w:style w:type="character" w:styleId="FootnoteReference">
    <w:name w:val="footnote reference"/>
    <w:uiPriority w:val="99"/>
    <w:unhideWhenUsed/>
    <w:rsid w:val="007E75F8"/>
    <w:rPr>
      <w:vertAlign w:val="superscript"/>
    </w:rPr>
  </w:style>
  <w:style w:type="character" w:styleId="Hyperlink">
    <w:name w:val="Hyperlink"/>
    <w:uiPriority w:val="99"/>
    <w:unhideWhenUsed/>
    <w:rsid w:val="0005223C"/>
    <w:rPr>
      <w:color w:val="0000FF"/>
      <w:u w:val="single"/>
    </w:rPr>
  </w:style>
  <w:style w:type="paragraph" w:styleId="Header">
    <w:name w:val="header"/>
    <w:basedOn w:val="Normal"/>
    <w:link w:val="HeaderChar"/>
    <w:uiPriority w:val="99"/>
    <w:unhideWhenUsed/>
    <w:rsid w:val="00F52216"/>
    <w:pPr>
      <w:tabs>
        <w:tab w:val="center" w:pos="4703"/>
        <w:tab w:val="right" w:pos="9406"/>
      </w:tabs>
    </w:pPr>
  </w:style>
  <w:style w:type="character" w:customStyle="1" w:styleId="HeaderChar">
    <w:name w:val="Header Char"/>
    <w:link w:val="Header"/>
    <w:uiPriority w:val="99"/>
    <w:rsid w:val="00F52216"/>
    <w:rPr>
      <w:noProof/>
      <w:sz w:val="24"/>
      <w:lang w:val="en-US"/>
    </w:rPr>
  </w:style>
  <w:style w:type="paragraph" w:styleId="Footer">
    <w:name w:val="footer"/>
    <w:basedOn w:val="Normal"/>
    <w:link w:val="FooterChar"/>
    <w:uiPriority w:val="99"/>
    <w:unhideWhenUsed/>
    <w:rsid w:val="00F52216"/>
    <w:pPr>
      <w:tabs>
        <w:tab w:val="center" w:pos="4703"/>
        <w:tab w:val="right" w:pos="9406"/>
      </w:tabs>
    </w:pPr>
  </w:style>
  <w:style w:type="character" w:customStyle="1" w:styleId="FooterChar">
    <w:name w:val="Footer Char"/>
    <w:link w:val="Footer"/>
    <w:uiPriority w:val="99"/>
    <w:rsid w:val="00F52216"/>
    <w:rPr>
      <w:noProof/>
      <w:sz w:val="24"/>
      <w:lang w:val="en-US"/>
    </w:rPr>
  </w:style>
  <w:style w:type="table" w:customStyle="1" w:styleId="IntenseQuote1">
    <w:name w:val="Intense Quote1"/>
    <w:basedOn w:val="TableNormal"/>
    <w:uiPriority w:val="60"/>
    <w:qFormat/>
    <w:rsid w:val="00F52216"/>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GridTable31">
    <w:name w:val="Grid Table 31"/>
    <w:basedOn w:val="Heading1"/>
    <w:next w:val="Normal"/>
    <w:uiPriority w:val="39"/>
    <w:unhideWhenUsed/>
    <w:qFormat/>
    <w:rsid w:val="00B65D27"/>
    <w:pPr>
      <w:keepLines/>
      <w:widowControl/>
      <w:autoSpaceDE/>
      <w:autoSpaceDN/>
      <w:adjustRightInd/>
      <w:spacing w:before="480" w:line="276" w:lineRule="auto"/>
      <w:jc w:val="left"/>
      <w:outlineLvl w:val="9"/>
    </w:pPr>
    <w:rPr>
      <w:rFonts w:ascii="Calibri" w:eastAsia="MS Gothic" w:hAnsi="Calibri"/>
      <w:bCs/>
      <w:noProof w:val="0"/>
      <w:color w:val="365F91"/>
      <w:sz w:val="28"/>
      <w:szCs w:val="28"/>
      <w:lang w:val="en-CA"/>
    </w:rPr>
  </w:style>
  <w:style w:type="paragraph" w:styleId="TOC1">
    <w:name w:val="toc 1"/>
    <w:basedOn w:val="Normal"/>
    <w:next w:val="Normal"/>
    <w:autoRedefine/>
    <w:uiPriority w:val="39"/>
    <w:semiHidden/>
    <w:unhideWhenUsed/>
    <w:rsid w:val="00B65D27"/>
    <w:pPr>
      <w:spacing w:before="120"/>
    </w:pPr>
    <w:rPr>
      <w:rFonts w:ascii="Cambria" w:hAnsi="Cambria"/>
      <w:b/>
      <w:szCs w:val="24"/>
    </w:rPr>
  </w:style>
  <w:style w:type="paragraph" w:styleId="TOC2">
    <w:name w:val="toc 2"/>
    <w:basedOn w:val="Normal"/>
    <w:next w:val="Normal"/>
    <w:autoRedefine/>
    <w:uiPriority w:val="39"/>
    <w:semiHidden/>
    <w:unhideWhenUsed/>
    <w:rsid w:val="00B65D27"/>
    <w:pPr>
      <w:ind w:left="240"/>
    </w:pPr>
    <w:rPr>
      <w:rFonts w:ascii="Cambria" w:hAnsi="Cambria"/>
      <w:b/>
      <w:sz w:val="22"/>
      <w:szCs w:val="22"/>
    </w:rPr>
  </w:style>
  <w:style w:type="paragraph" w:styleId="TOC3">
    <w:name w:val="toc 3"/>
    <w:basedOn w:val="Normal"/>
    <w:next w:val="Normal"/>
    <w:autoRedefine/>
    <w:uiPriority w:val="39"/>
    <w:semiHidden/>
    <w:unhideWhenUsed/>
    <w:rsid w:val="00B65D27"/>
    <w:pPr>
      <w:ind w:left="480"/>
    </w:pPr>
    <w:rPr>
      <w:rFonts w:ascii="Cambria" w:hAnsi="Cambria"/>
      <w:sz w:val="22"/>
      <w:szCs w:val="22"/>
    </w:rPr>
  </w:style>
  <w:style w:type="paragraph" w:styleId="TOC4">
    <w:name w:val="toc 4"/>
    <w:basedOn w:val="Normal"/>
    <w:next w:val="Normal"/>
    <w:autoRedefine/>
    <w:uiPriority w:val="39"/>
    <w:semiHidden/>
    <w:unhideWhenUsed/>
    <w:rsid w:val="00B65D27"/>
    <w:pPr>
      <w:ind w:left="720"/>
    </w:pPr>
    <w:rPr>
      <w:rFonts w:ascii="Cambria" w:hAnsi="Cambria"/>
      <w:sz w:val="20"/>
    </w:rPr>
  </w:style>
  <w:style w:type="paragraph" w:styleId="TOC5">
    <w:name w:val="toc 5"/>
    <w:basedOn w:val="Normal"/>
    <w:next w:val="Normal"/>
    <w:autoRedefine/>
    <w:uiPriority w:val="39"/>
    <w:semiHidden/>
    <w:unhideWhenUsed/>
    <w:rsid w:val="00B65D27"/>
    <w:pPr>
      <w:ind w:left="960"/>
    </w:pPr>
    <w:rPr>
      <w:rFonts w:ascii="Cambria" w:hAnsi="Cambria"/>
      <w:sz w:val="20"/>
    </w:rPr>
  </w:style>
  <w:style w:type="paragraph" w:styleId="TOC6">
    <w:name w:val="toc 6"/>
    <w:basedOn w:val="Normal"/>
    <w:next w:val="Normal"/>
    <w:autoRedefine/>
    <w:uiPriority w:val="39"/>
    <w:semiHidden/>
    <w:unhideWhenUsed/>
    <w:rsid w:val="00B65D27"/>
    <w:pPr>
      <w:ind w:left="1200"/>
    </w:pPr>
    <w:rPr>
      <w:rFonts w:ascii="Cambria" w:hAnsi="Cambria"/>
      <w:sz w:val="20"/>
    </w:rPr>
  </w:style>
  <w:style w:type="paragraph" w:styleId="TOC7">
    <w:name w:val="toc 7"/>
    <w:basedOn w:val="Normal"/>
    <w:next w:val="Normal"/>
    <w:autoRedefine/>
    <w:uiPriority w:val="39"/>
    <w:semiHidden/>
    <w:unhideWhenUsed/>
    <w:rsid w:val="00B65D27"/>
    <w:pPr>
      <w:ind w:left="1440"/>
    </w:pPr>
    <w:rPr>
      <w:rFonts w:ascii="Cambria" w:hAnsi="Cambria"/>
      <w:sz w:val="20"/>
    </w:rPr>
  </w:style>
  <w:style w:type="paragraph" w:styleId="TOC8">
    <w:name w:val="toc 8"/>
    <w:basedOn w:val="Normal"/>
    <w:next w:val="Normal"/>
    <w:autoRedefine/>
    <w:uiPriority w:val="39"/>
    <w:semiHidden/>
    <w:unhideWhenUsed/>
    <w:rsid w:val="00B65D27"/>
    <w:pPr>
      <w:ind w:left="1680"/>
    </w:pPr>
    <w:rPr>
      <w:rFonts w:ascii="Cambria" w:hAnsi="Cambria"/>
      <w:sz w:val="20"/>
    </w:rPr>
  </w:style>
  <w:style w:type="paragraph" w:styleId="TOC9">
    <w:name w:val="toc 9"/>
    <w:basedOn w:val="Normal"/>
    <w:next w:val="Normal"/>
    <w:autoRedefine/>
    <w:uiPriority w:val="39"/>
    <w:semiHidden/>
    <w:unhideWhenUsed/>
    <w:rsid w:val="00B65D27"/>
    <w:pPr>
      <w:ind w:left="1920"/>
    </w:pPr>
    <w:rPr>
      <w:rFonts w:ascii="Cambria" w:hAnsi="Cambria"/>
      <w:sz w:val="20"/>
    </w:rPr>
  </w:style>
  <w:style w:type="paragraph" w:styleId="ListParagraph">
    <w:name w:val="List Paragraph"/>
    <w:basedOn w:val="Normal"/>
    <w:uiPriority w:val="72"/>
    <w:qFormat/>
    <w:rsid w:val="004C60E8"/>
    <w:pPr>
      <w:ind w:left="720"/>
      <w:contextualSpacing/>
    </w:pPr>
  </w:style>
  <w:style w:type="character" w:customStyle="1" w:styleId="Heading3Char">
    <w:name w:val="Heading 3 Char"/>
    <w:basedOn w:val="DefaultParagraphFont"/>
    <w:link w:val="Heading3"/>
    <w:uiPriority w:val="9"/>
    <w:semiHidden/>
    <w:rsid w:val="004C60E8"/>
    <w:rPr>
      <w:rFonts w:asciiTheme="majorHAnsi" w:eastAsiaTheme="majorEastAsia" w:hAnsiTheme="majorHAnsi" w:cstheme="majorBidi"/>
      <w:noProof/>
      <w:color w:val="1F3763" w:themeColor="accent1" w:themeShade="7F"/>
      <w:sz w:val="24"/>
      <w:szCs w:val="24"/>
      <w:lang w:val="en-US" w:eastAsia="fr-FR"/>
    </w:rPr>
  </w:style>
  <w:style w:type="character" w:customStyle="1" w:styleId="Heading4Char">
    <w:name w:val="Heading 4 Char"/>
    <w:basedOn w:val="DefaultParagraphFont"/>
    <w:link w:val="Heading4"/>
    <w:uiPriority w:val="9"/>
    <w:semiHidden/>
    <w:rsid w:val="004C60E8"/>
    <w:rPr>
      <w:rFonts w:asciiTheme="majorHAnsi" w:eastAsiaTheme="majorEastAsia" w:hAnsiTheme="majorHAnsi" w:cstheme="majorBidi"/>
      <w:i/>
      <w:iCs/>
      <w:noProof/>
      <w:color w:val="2F5496" w:themeColor="accent1" w:themeShade="BF"/>
      <w:sz w:val="24"/>
      <w:lang w:val="en-US" w:eastAsia="fr-FR"/>
    </w:rPr>
  </w:style>
  <w:style w:type="paragraph" w:customStyle="1" w:styleId="visually-hidden">
    <w:name w:val="visually-hidden"/>
    <w:basedOn w:val="Normal"/>
    <w:rsid w:val="004C60E8"/>
    <w:pPr>
      <w:spacing w:before="100" w:beforeAutospacing="1" w:after="100" w:afterAutospacing="1"/>
    </w:pPr>
    <w:rPr>
      <w:rFonts w:ascii="Times New Roman" w:eastAsia="Times New Roman" w:hAnsi="Times New Roman"/>
      <w:noProof w:val="0"/>
      <w:szCs w:val="24"/>
      <w:lang w:val="en-CA" w:eastAsia="en-US"/>
    </w:rPr>
  </w:style>
  <w:style w:type="paragraph" w:customStyle="1" w:styleId="pv-entitysecondary-title">
    <w:name w:val="pv-entity__secondary-title"/>
    <w:basedOn w:val="Normal"/>
    <w:rsid w:val="004C60E8"/>
    <w:pPr>
      <w:spacing w:before="100" w:beforeAutospacing="1" w:after="100" w:afterAutospacing="1"/>
    </w:pPr>
    <w:rPr>
      <w:rFonts w:ascii="Times New Roman" w:eastAsia="Times New Roman" w:hAnsi="Times New Roman"/>
      <w:noProof w:val="0"/>
      <w:szCs w:val="24"/>
      <w:lang w:val="en-CA" w:eastAsia="en-US"/>
    </w:rPr>
  </w:style>
  <w:style w:type="character" w:customStyle="1" w:styleId="pv-entitysecondary-title1">
    <w:name w:val="pv-entity__secondary-title1"/>
    <w:basedOn w:val="DefaultParagraphFont"/>
    <w:rsid w:val="004C60E8"/>
  </w:style>
  <w:style w:type="character" w:customStyle="1" w:styleId="visually-hidden1">
    <w:name w:val="visually-hidden1"/>
    <w:basedOn w:val="DefaultParagraphFont"/>
    <w:rsid w:val="004C60E8"/>
  </w:style>
  <w:style w:type="character" w:customStyle="1" w:styleId="pv-entitybullet-item-v2">
    <w:name w:val="pv-entity__bullet-item-v2"/>
    <w:basedOn w:val="DefaultParagraphFont"/>
    <w:rsid w:val="004C60E8"/>
  </w:style>
  <w:style w:type="paragraph" w:customStyle="1" w:styleId="pv-entitydescription">
    <w:name w:val="pv-entity__description"/>
    <w:basedOn w:val="Normal"/>
    <w:rsid w:val="004C60E8"/>
    <w:pPr>
      <w:spacing w:before="100" w:beforeAutospacing="1" w:after="100" w:afterAutospacing="1"/>
    </w:pPr>
    <w:rPr>
      <w:rFonts w:ascii="Times New Roman" w:eastAsia="Times New Roman" w:hAnsi="Times New Roman"/>
      <w:noProof w:val="0"/>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8357">
      <w:bodyDiv w:val="1"/>
      <w:marLeft w:val="0"/>
      <w:marRight w:val="0"/>
      <w:marTop w:val="0"/>
      <w:marBottom w:val="0"/>
      <w:divBdr>
        <w:top w:val="none" w:sz="0" w:space="0" w:color="auto"/>
        <w:left w:val="none" w:sz="0" w:space="0" w:color="auto"/>
        <w:bottom w:val="none" w:sz="0" w:space="0" w:color="auto"/>
        <w:right w:val="none" w:sz="0" w:space="0" w:color="auto"/>
      </w:divBdr>
    </w:div>
    <w:div w:id="504830213">
      <w:bodyDiv w:val="1"/>
      <w:marLeft w:val="0"/>
      <w:marRight w:val="0"/>
      <w:marTop w:val="0"/>
      <w:marBottom w:val="0"/>
      <w:divBdr>
        <w:top w:val="none" w:sz="0" w:space="0" w:color="auto"/>
        <w:left w:val="none" w:sz="0" w:space="0" w:color="auto"/>
        <w:bottom w:val="none" w:sz="0" w:space="0" w:color="auto"/>
        <w:right w:val="none" w:sz="0" w:space="0" w:color="auto"/>
      </w:divBdr>
    </w:div>
    <w:div w:id="1115564709">
      <w:bodyDiv w:val="1"/>
      <w:marLeft w:val="0"/>
      <w:marRight w:val="0"/>
      <w:marTop w:val="0"/>
      <w:marBottom w:val="0"/>
      <w:divBdr>
        <w:top w:val="none" w:sz="0" w:space="0" w:color="auto"/>
        <w:left w:val="none" w:sz="0" w:space="0" w:color="auto"/>
        <w:bottom w:val="none" w:sz="0" w:space="0" w:color="auto"/>
        <w:right w:val="none" w:sz="0" w:space="0" w:color="auto"/>
      </w:divBdr>
    </w:div>
    <w:div w:id="1380786243">
      <w:bodyDiv w:val="1"/>
      <w:marLeft w:val="0"/>
      <w:marRight w:val="0"/>
      <w:marTop w:val="0"/>
      <w:marBottom w:val="0"/>
      <w:divBdr>
        <w:top w:val="none" w:sz="0" w:space="0" w:color="auto"/>
        <w:left w:val="none" w:sz="0" w:space="0" w:color="auto"/>
        <w:bottom w:val="none" w:sz="0" w:space="0" w:color="auto"/>
        <w:right w:val="none" w:sz="0" w:space="0" w:color="auto"/>
      </w:divBdr>
    </w:div>
    <w:div w:id="1432552630">
      <w:bodyDiv w:val="1"/>
      <w:marLeft w:val="0"/>
      <w:marRight w:val="0"/>
      <w:marTop w:val="0"/>
      <w:marBottom w:val="0"/>
      <w:divBdr>
        <w:top w:val="none" w:sz="0" w:space="0" w:color="auto"/>
        <w:left w:val="none" w:sz="0" w:space="0" w:color="auto"/>
        <w:bottom w:val="none" w:sz="0" w:space="0" w:color="auto"/>
        <w:right w:val="none" w:sz="0" w:space="0" w:color="auto"/>
      </w:divBdr>
      <w:divsChild>
        <w:div w:id="1876427327">
          <w:marLeft w:val="1200"/>
          <w:marRight w:val="0"/>
          <w:marTop w:val="0"/>
          <w:marBottom w:val="0"/>
          <w:divBdr>
            <w:top w:val="none" w:sz="0" w:space="0" w:color="auto"/>
            <w:left w:val="none" w:sz="0" w:space="0" w:color="auto"/>
            <w:bottom w:val="none" w:sz="0" w:space="0" w:color="auto"/>
            <w:right w:val="none" w:sz="0" w:space="0" w:color="auto"/>
          </w:divBdr>
          <w:divsChild>
            <w:div w:id="1973636228">
              <w:marLeft w:val="0"/>
              <w:marRight w:val="0"/>
              <w:marTop w:val="0"/>
              <w:marBottom w:val="0"/>
              <w:divBdr>
                <w:top w:val="none" w:sz="0" w:space="0" w:color="auto"/>
                <w:left w:val="none" w:sz="0" w:space="0" w:color="auto"/>
                <w:bottom w:val="none" w:sz="0" w:space="0" w:color="auto"/>
                <w:right w:val="none" w:sz="0" w:space="0" w:color="auto"/>
              </w:divBdr>
            </w:div>
          </w:divsChild>
        </w:div>
        <w:div w:id="1163813083">
          <w:marLeft w:val="1200"/>
          <w:marRight w:val="0"/>
          <w:marTop w:val="0"/>
          <w:marBottom w:val="0"/>
          <w:divBdr>
            <w:top w:val="none" w:sz="0" w:space="0" w:color="auto"/>
            <w:left w:val="none" w:sz="0" w:space="0" w:color="auto"/>
            <w:bottom w:val="none" w:sz="0" w:space="0" w:color="auto"/>
            <w:right w:val="none" w:sz="0" w:space="0" w:color="auto"/>
          </w:divBdr>
        </w:div>
      </w:divsChild>
    </w:div>
    <w:div w:id="1444495266">
      <w:bodyDiv w:val="1"/>
      <w:marLeft w:val="0"/>
      <w:marRight w:val="0"/>
      <w:marTop w:val="0"/>
      <w:marBottom w:val="0"/>
      <w:divBdr>
        <w:top w:val="none" w:sz="0" w:space="0" w:color="auto"/>
        <w:left w:val="none" w:sz="0" w:space="0" w:color="auto"/>
        <w:bottom w:val="none" w:sz="0" w:space="0" w:color="auto"/>
        <w:right w:val="none" w:sz="0" w:space="0" w:color="auto"/>
      </w:divBdr>
    </w:div>
    <w:div w:id="19326213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arcelsavard9@videotro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B1CDF-FB17-6647-A3E9-C7EAD3ED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PARCOURS ACADÉMIQUE</vt:lpstr>
    </vt:vector>
  </TitlesOfParts>
  <Company/>
  <LinksUpToDate>false</LinksUpToDate>
  <CharactersWithSpaces>13262</CharactersWithSpaces>
  <SharedDoc>false</SharedDoc>
  <HLinks>
    <vt:vector size="6" baseType="variant">
      <vt:variant>
        <vt:i4>5505081</vt:i4>
      </vt:variant>
      <vt:variant>
        <vt:i4>0</vt:i4>
      </vt:variant>
      <vt:variant>
        <vt:i4>0</vt:i4>
      </vt:variant>
      <vt:variant>
        <vt:i4>5</vt:i4>
      </vt:variant>
      <vt:variant>
        <vt:lpwstr>mailto:marcelsavard9@videotron.ca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PARCOURS ACADÉMIQUE</dc:title>
  <dc:subject/>
  <dc:creator>M</dc:creator>
  <cp:keywords/>
  <cp:lastModifiedBy>Marcel Savard</cp:lastModifiedBy>
  <cp:revision>4</cp:revision>
  <cp:lastPrinted>2011-12-02T13:30:00Z</cp:lastPrinted>
  <dcterms:created xsi:type="dcterms:W3CDTF">2021-07-21T13:46:00Z</dcterms:created>
  <dcterms:modified xsi:type="dcterms:W3CDTF">2021-08-19T13:59:00Z</dcterms:modified>
</cp:coreProperties>
</file>