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4098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MASSAP-YI TCHOUTEZO MARGARET </w:t>
      </w:r>
    </w:p>
    <w:p>
      <w:pPr>
        <w:pStyle w:val="style4100"/>
        <w:spacing w:before="60" w:after="60"/>
        <w:jc w:val="center"/>
        <w:rPr>
          <w:rFonts w:ascii="Myriad Pro" w:cs="Myriad Pro" w:hAnsi="Myriad Pro"/>
        </w:rPr>
      </w:pPr>
      <w:r>
        <w:rPr>
          <w:rFonts w:cs="Myriad Pro" w:hAnsi="Myriad Pro"/>
          <w:lang w:val="en-US"/>
        </w:rPr>
        <w:t xml:space="preserve">Château entrée saker </w:t>
      </w:r>
    </w:p>
    <w:p>
      <w:pPr>
        <w:pStyle w:val="style4098"/>
        <w:spacing w:before="60" w:after="60"/>
        <w:jc w:val="center"/>
        <w:rPr>
          <w:rFonts w:ascii="Myriad Pro" w:cs="Myriad Pro" w:hAnsi="Myriad Pro"/>
        </w:rPr>
      </w:pPr>
      <w:r>
        <w:rPr>
          <w:rFonts w:cs="Myriad Pro" w:hAnsi="Myriad Pro"/>
          <w:lang w:val="en-US"/>
        </w:rPr>
        <w:t>Douala (bonaberi)</w:t>
      </w:r>
    </w:p>
    <w:p>
      <w:pPr>
        <w:pStyle w:val="style4100"/>
        <w:spacing w:before="60" w:after="60"/>
        <w:jc w:val="center"/>
        <w:rPr>
          <w:rFonts w:ascii="Myriad Pro" w:cs="Myriad Pro" w:hAnsi="Myriad Pro"/>
        </w:rPr>
      </w:pPr>
      <w:r>
        <w:rPr>
          <w:rFonts w:cs="Myriad Pro" w:hAnsi="Myriad Pro"/>
          <w:lang w:val="en-US"/>
        </w:rPr>
        <w:t>237678049120</w:t>
      </w:r>
    </w:p>
    <w:p>
      <w:pPr>
        <w:pStyle w:val="style0"/>
        <w:spacing w:before="60" w:after="60"/>
        <w:jc w:val="center"/>
        <w:rPr>
          <w:rFonts w:ascii="Myriad Pro" w:cs="Myriad Pro" w:hAnsi="Myriad Pro"/>
          <w:sz w:val="24"/>
          <w:szCs w:val="24"/>
        </w:rPr>
      </w:pPr>
      <w:r>
        <w:rPr>
          <w:rFonts w:ascii="Myriad Pro" w:cs="Myriad Pro" w:hAnsi="Myriad Pro"/>
          <w:sz w:val="24"/>
          <w:szCs w:val="24"/>
        </w:rPr>
        <w:t>Courrie</w:t>
      </w:r>
      <w:r>
        <w:rPr>
          <w:rFonts w:cs="Myriad Pro" w:hAnsi="Myriad Pro"/>
          <w:sz w:val="24"/>
          <w:szCs w:val="24"/>
          <w:lang w:val="en-US"/>
        </w:rPr>
        <w:t>l: larosemagui52@gmail.com</w:t>
      </w:r>
    </w:p>
    <w:p>
      <w:pPr>
        <w:pStyle w:val="style4097"/>
        <w:rPr>
          <w:rFonts w:ascii="Myriad Pro" w:hAnsi="Myriad Pro"/>
        </w:rPr>
      </w:pPr>
    </w:p>
    <w:p>
      <w:pPr>
        <w:pStyle w:val="style4101"/>
        <w:spacing w:lineRule="auto" w:line="240"/>
        <w:rPr>
          <w:rFonts w:ascii="Myriad Pro" w:cs="Myriad Pro" w:eastAsia="Meiryo" w:hAnsi="Myriad Pro"/>
        </w:rPr>
      </w:pPr>
      <w:r>
        <w:rPr>
          <w:rFonts w:ascii="Myriad Pro" w:eastAsia="Meiryo" w:hAnsi="Myriad Pro"/>
          <w:b/>
          <w:bCs/>
        </w:rPr>
        <w:t xml:space="preserve">Langues : </w:t>
      </w:r>
      <w:r>
        <w:rPr>
          <w:rFonts w:ascii="Myriad Pro" w:cs="Myriad Pro" w:eastAsia="Meiryo" w:hAnsi="Myriad Pro"/>
        </w:rPr>
        <w:t xml:space="preserve">Français, </w:t>
      </w:r>
    </w:p>
    <w:p>
      <w:pPr>
        <w:pStyle w:val="style0"/>
        <w:spacing w:after="0"/>
        <w:rPr>
          <w:rFonts w:ascii="Myriad Pro" w:cs="Myriad Pro" w:eastAsia="Meiryo" w:hAnsi="Myriad Pro"/>
          <w:sz w:val="24"/>
          <w:szCs w:val="24"/>
        </w:rPr>
      </w:pPr>
      <w:r>
        <w:rPr>
          <w:rFonts w:ascii="Myriad Pro" w:cs="Myriad Pro Light" w:eastAsia="Meiryo" w:hAnsi="Myriad Pro"/>
          <w:b/>
          <w:bCs/>
          <w:sz w:val="24"/>
          <w:szCs w:val="24"/>
        </w:rPr>
        <w:t xml:space="preserve">Logiciels : </w:t>
      </w:r>
      <w:r>
        <w:rPr>
          <w:rFonts w:ascii="Myriad Pro" w:cs="Myriad Pro" w:eastAsia="Meiryo" w:hAnsi="Myriad Pro"/>
          <w:sz w:val="24"/>
          <w:szCs w:val="24"/>
        </w:rPr>
        <w:t>Word,</w:t>
      </w:r>
      <w:r>
        <w:rPr>
          <w:rFonts w:cs="Myriad Pro" w:eastAsia="Meiryo" w:hAnsi="Myriad Pro"/>
          <w:sz w:val="24"/>
          <w:szCs w:val="24"/>
          <w:lang w:val="en-US"/>
        </w:rPr>
        <w:t xml:space="preserve"> Excel</w:t>
      </w:r>
    </w:p>
    <w:p>
      <w:pPr>
        <w:pStyle w:val="style0"/>
        <w:spacing w:after="0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0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0" w:lineRule="auto" w:line="240"/>
        <w:rPr>
          <w:rFonts w:ascii="Myriad Pro" w:cs="Myriad Pro" w:eastAsia="Meiryo" w:hAnsi="Myriad Pro"/>
          <w:b/>
          <w:bCs/>
          <w:sz w:val="24"/>
          <w:szCs w:val="24"/>
        </w:rPr>
      </w:pPr>
      <w:r>
        <w:rPr>
          <w:rFonts w:ascii="Myriad Pro" w:cs="Myriad Pro" w:eastAsia="Meiryo" w:hAnsi="Myriad Pro"/>
          <w:b/>
          <w:bCs/>
          <w:sz w:val="24"/>
          <w:szCs w:val="24"/>
        </w:rPr>
        <w:t>EXPÉRIENCES DE TRAVAIL</w:t>
      </w:r>
    </w:p>
    <w:p>
      <w:pPr>
        <w:pStyle w:val="style0"/>
        <w:spacing w:after="0" w:lineRule="auto" w:line="240"/>
        <w:rPr>
          <w:rFonts w:ascii="Myriad Pro" w:cs="Myriad Pro" w:eastAsia="Meiryo" w:hAnsi="Myriad Pro"/>
          <w:bCs/>
          <w:sz w:val="24"/>
          <w:szCs w:val="24"/>
        </w:rPr>
      </w:pPr>
    </w:p>
    <w:bookmarkStart w:id="0" w:name="_GoBack"/>
    <w:bookmarkEnd w:id="0"/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2018-2026.                      Institutrice de l'enseignement maternelle et primaire au                                      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cs="Myriad Pro" w:eastAsia="Meiryo" w:hAnsi="Myriad Pro"/>
          <w:sz w:val="24"/>
          <w:szCs w:val="24"/>
          <w:lang w:val="en-US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             Publique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- chargé de classe:niveau 1,parler 2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- chargé de classe: niveau 2,palier 2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- effectuer différentes tâches liées au travail de bureau 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- conseillé financière de l'école 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2015- 2018.                    Institutrice du primaire au privé 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 - chargé de classe: niveau 2, palier 2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- dispenser le savoir, savoir-faire, savoir-être aux élèves</w:t>
      </w:r>
    </w:p>
    <w:p>
      <w:pPr>
        <w:pStyle w:val="style0"/>
        <w:tabs>
          <w:tab w:val="right" w:leader="none" w:pos="2694"/>
        </w:tabs>
        <w:spacing w:after="120"/>
        <w:ind w:right="-431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tabs>
          <w:tab w:val="left" w:leader="none" w:pos="2552"/>
          <w:tab w:val="left" w:leader="none" w:pos="3119"/>
        </w:tabs>
        <w:spacing w:after="0" w:lineRule="auto" w:line="240"/>
        <w:ind w:hanging="360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tabs>
          <w:tab w:val="right" w:leader="none" w:pos="2693"/>
        </w:tabs>
        <w:spacing w:after="0" w:lineRule="auto" w:line="240"/>
        <w:rPr>
          <w:rFonts w:ascii="Myriad Pro" w:cs="Myriad Pro" w:eastAsia="Meiryo" w:hAnsi="Myriad Pro"/>
          <w:b/>
          <w:smallCaps/>
          <w:sz w:val="24"/>
          <w:szCs w:val="24"/>
        </w:rPr>
      </w:pPr>
      <w:r>
        <w:rPr>
          <w:rFonts w:ascii="Myriad Pro" w:cs="Myriad Pro" w:eastAsia="Meiryo" w:hAnsi="Myriad Pro"/>
          <w:b/>
          <w:smallCaps/>
          <w:sz w:val="24"/>
          <w:szCs w:val="24"/>
        </w:rPr>
        <w:t>Formation</w:t>
      </w:r>
    </w:p>
    <w:p>
      <w:pPr>
        <w:pStyle w:val="style0"/>
        <w:tabs>
          <w:tab w:val="right" w:leader="none" w:pos="2693"/>
        </w:tabs>
        <w:spacing w:after="0" w:lineRule="auto" w:line="240"/>
        <w:rPr>
          <w:rFonts w:ascii="Myriad Pro" w:cs="Myriad Pro" w:eastAsia="Meiryo" w:hAnsi="Myriad Pro"/>
          <w:b/>
          <w:smallCaps/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>2009</w:t>
      </w:r>
      <w:r>
        <w:rPr>
          <w:rFonts w:ascii="Myriad Pro" w:cs="Myriad Pro" w:eastAsia="Meiryo" w:hAnsi="Myriad Pro"/>
          <w:sz w:val="24"/>
          <w:szCs w:val="24"/>
        </w:rPr>
        <w:tab/>
      </w:r>
      <w:r>
        <w:rPr>
          <w:rFonts w:ascii="Myriad Pro" w:cs="Myriad Pro" w:eastAsia="Meiryo" w:hAnsi="Myriad Pro"/>
          <w:sz w:val="24"/>
          <w:szCs w:val="24"/>
        </w:rPr>
        <w:tab/>
      </w:r>
      <w:r>
        <w:rPr>
          <w:rFonts w:ascii="Myriad Pro" w:cs="Myriad Pro" w:eastAsia="Meiryo" w:hAnsi="Myriad Pro"/>
          <w:sz w:val="24"/>
          <w:szCs w:val="24"/>
        </w:rPr>
        <w:tab/>
      </w:r>
      <w:r>
        <w:rPr>
          <w:rFonts w:cs="Myriad Pro" w:eastAsia="Meiryo" w:hAnsi="Myriad Pro"/>
          <w:sz w:val="24"/>
          <w:szCs w:val="24"/>
          <w:lang w:val="en-US"/>
        </w:rPr>
        <w:t>Baccalauréat A4 Espagnol à Douala au Lycée bilingue de bonaberi .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>2011.                          Brevet des Techniciens Supérieurs en banque à Yaoundé .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>2012.                          Licence professionnelle en banque à ISEM-IBCG à Douala.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>2013.                          Certificat d'aptitude Pédagogique des Instituteurs de l'Enseignement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Maternelle et Primaire à l'enieg de Douala.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  <w:r>
        <w:rPr>
          <w:rFonts w:ascii="Myriad Pro" w:cs="Myriad Pro" w:eastAsia="Meiryo" w:hAnsi="Myriad Pro"/>
          <w:b/>
          <w:smallCaps/>
          <w:sz w:val="24"/>
          <w:szCs w:val="24"/>
        </w:rPr>
        <w:t>Perfectionnement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120" w:lineRule="auto" w:line="240"/>
        <w:ind w:right="-1707"/>
        <w:rPr>
          <w:rFonts w:ascii="Myriad Pro" w:cs="Myriad Pro" w:eastAsia="Meiryo" w:hAnsi="Myriad Pro"/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>2014 -2026</w:t>
      </w:r>
      <w:r>
        <w:rPr>
          <w:rFonts w:ascii="Myriad Pro" w:cs="Myriad Pro" w:eastAsia="Meiryo" w:hAnsi="Myriad Pro"/>
          <w:sz w:val="24"/>
          <w:szCs w:val="24"/>
        </w:rPr>
        <w:tab/>
      </w:r>
      <w:r>
        <w:rPr>
          <w:rFonts w:ascii="Myriad Pro" w:cs="Myriad Pro" w:eastAsia="Meiryo" w:hAnsi="Myriad Pro"/>
          <w:sz w:val="24"/>
          <w:szCs w:val="24"/>
        </w:rPr>
        <w:tab/>
      </w:r>
      <w:r>
        <w:rPr>
          <w:rFonts w:ascii="Myriad Pro" w:cs="Myriad Pro" w:eastAsia="Meiryo" w:hAnsi="Myriad Pro"/>
          <w:b/>
          <w:sz w:val="24"/>
          <w:szCs w:val="24"/>
        </w:rPr>
        <w:t xml:space="preserve">Cours </w:t>
      </w:r>
      <w:r>
        <w:rPr>
          <w:rFonts w:cs="Myriad Pro" w:eastAsia="Meiryo" w:hAnsi="Myriad Pro"/>
          <w:b/>
          <w:sz w:val="24"/>
          <w:szCs w:val="24"/>
          <w:lang w:val="en-US"/>
        </w:rPr>
        <w:t>de répétition à domicile aux élèves de classes de CE1,CE2,CM1,CM2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b/>
          <w:smallCaps/>
          <w:sz w:val="24"/>
          <w:szCs w:val="24"/>
        </w:rPr>
      </w:pPr>
      <w:r>
        <w:rPr>
          <w:rFonts w:ascii="Myriad Pro" w:cs="Myriad Pro" w:eastAsia="Meiryo" w:hAnsi="Myriad Pro"/>
          <w:b/>
          <w:smallCaps/>
          <w:sz w:val="24"/>
          <w:szCs w:val="24"/>
        </w:rPr>
        <w:t>Activités bénévoles</w:t>
      </w:r>
    </w:p>
    <w:p>
      <w:pPr>
        <w:pStyle w:val="style0"/>
        <w:spacing w:after="0" w:lineRule="auto" w:line="240"/>
        <w:ind w:right="-1708"/>
        <w:rPr>
          <w:rFonts w:ascii="Myriad Pro" w:cs="Myriad Pro" w:eastAsia="Meiryo" w:hAnsi="Myriad Pro"/>
          <w:b/>
          <w:smallCaps/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rFonts w:cs="Myriad Pro" w:eastAsia="Meiryo" w:hAnsi="Myriad Pro"/>
          <w:sz w:val="24"/>
          <w:szCs w:val="24"/>
          <w:lang w:val="en-US"/>
        </w:rPr>
      </w:pPr>
      <w:r>
        <w:rPr>
          <w:rFonts w:ascii="Myriad Pro" w:cs="Myriad Pro" w:eastAsia="Meiryo" w:hAnsi="Myriad Pro"/>
          <w:sz w:val="24"/>
          <w:szCs w:val="24"/>
        </w:rPr>
        <w:t>2</w:t>
      </w:r>
      <w:r>
        <w:rPr>
          <w:rFonts w:cs="Myriad Pro" w:eastAsia="Meiryo" w:hAnsi="Myriad Pro"/>
          <w:sz w:val="24"/>
          <w:szCs w:val="24"/>
          <w:lang w:val="en-US"/>
        </w:rPr>
        <w:t>013- 2026.                          Membre de plusieurs associations des enseignants de la ville</w:t>
      </w:r>
    </w:p>
    <w:p>
      <w:pPr>
        <w:pStyle w:val="style0"/>
        <w:spacing w:after="0" w:lineRule="auto" w:line="240"/>
        <w:ind w:right="-1708"/>
        <w:rPr>
          <w:sz w:val="24"/>
          <w:szCs w:val="24"/>
        </w:rPr>
      </w:pPr>
      <w:r>
        <w:rPr>
          <w:rFonts w:cs="Myriad Pro" w:eastAsia="Meiryo" w:hAnsi="Myriad Pro"/>
          <w:sz w:val="24"/>
          <w:szCs w:val="24"/>
          <w:lang w:val="en-US"/>
        </w:rPr>
        <w:t xml:space="preserve">                                                         de Douala </w:t>
      </w:r>
    </w:p>
    <w:p>
      <w:pPr>
        <w:pStyle w:val="style0"/>
        <w:spacing w:after="0" w:lineRule="auto" w:line="240"/>
        <w:ind w:right="-1708"/>
        <w:rPr>
          <w:sz w:val="24"/>
          <w:szCs w:val="24"/>
        </w:rPr>
      </w:pPr>
    </w:p>
    <w:p>
      <w:pPr>
        <w:pStyle w:val="style0"/>
        <w:spacing w:after="0" w:lineRule="auto" w:line="240"/>
        <w:ind w:right="-1708"/>
        <w:rPr>
          <w:sz w:val="24"/>
          <w:szCs w:val="24"/>
        </w:rPr>
      </w:pPr>
    </w:p>
    <w:sectPr>
      <w:pgSz w:w="12240" w:h="15840" w:orient="portrait"/>
      <w:pgMar w:top="1276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altName w:val="Myriad Pro"/>
    <w:panose1 w:val="020b0503030004020204"/>
    <w:charset w:val="00"/>
    <w:family w:val="swiss"/>
    <w:pitch w:val="variable"/>
    <w:sig w:usb0="20000287" w:usb1="00000001" w:usb2="00000000" w:usb3="00000000" w:csb0="0000019F" w:csb1="00000000"/>
  </w:font>
  <w:font w:name="Meiryo">
    <w:altName w:val="Meiryo"/>
    <w:panose1 w:val="020b0604030005040204"/>
    <w:charset w:val="80"/>
    <w:family w:val="swiss"/>
    <w:pitch w:val="variable"/>
    <w:sig w:usb0="E00002FF" w:usb1="6AC7FFFF" w:usb2="08000012" w:usb3="00000000" w:csb0="0002009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Myriad Pro Light">
    <w:altName w:val="Myriad Pro Light"/>
    <w:panose1 w:val="00000000000000000000"/>
    <w:charset w:val="00"/>
    <w:family w:val="swiss"/>
    <w:pitch w:val="variable"/>
    <w:sig w:usb0="20000287" w:usb1="00000001" w:usb2="00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fr-CA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Default"/>
    <w:next w:val="style4097"/>
    <w:pPr>
      <w:autoSpaceDE w:val="false"/>
      <w:autoSpaceDN w:val="false"/>
      <w:adjustRightInd w:val="false"/>
      <w:spacing w:after="0" w:lineRule="auto" w:line="240"/>
    </w:pPr>
    <w:rPr>
      <w:rFonts w:ascii="Myriad Pro Light" w:cs="Myriad Pro Light" w:hAnsi="Myriad Pro Light"/>
      <w:color w:val="000000"/>
      <w:sz w:val="24"/>
      <w:szCs w:val="24"/>
    </w:rPr>
  </w:style>
  <w:style w:type="paragraph" w:customStyle="1" w:styleId="style4098">
    <w:name w:val="Pa47"/>
    <w:basedOn w:val="style4097"/>
    <w:next w:val="style4097"/>
    <w:uiPriority w:val="99"/>
    <w:pPr>
      <w:spacing w:lineRule="atLeast" w:line="221"/>
    </w:pPr>
    <w:rPr>
      <w:rFonts w:cs="宋体"/>
      <w:color w:val="auto"/>
    </w:rPr>
  </w:style>
  <w:style w:type="character" w:customStyle="1" w:styleId="style4099">
    <w:name w:val="A11"/>
    <w:next w:val="style4099"/>
    <w:uiPriority w:val="99"/>
    <w:rPr>
      <w:rFonts w:cs="Myriad Pro Light"/>
      <w:b/>
      <w:bCs/>
      <w:color w:val="000000"/>
      <w:sz w:val="28"/>
      <w:szCs w:val="28"/>
    </w:rPr>
  </w:style>
  <w:style w:type="paragraph" w:customStyle="1" w:styleId="style4100">
    <w:name w:val="Pa52"/>
    <w:basedOn w:val="style4097"/>
    <w:next w:val="style4097"/>
    <w:uiPriority w:val="99"/>
    <w:pPr>
      <w:spacing w:lineRule="atLeast" w:line="221"/>
    </w:pPr>
    <w:rPr>
      <w:rFonts w:cs="宋体"/>
      <w:color w:val="auto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customStyle="1" w:styleId="style4101">
    <w:name w:val="Pa42"/>
    <w:basedOn w:val="style4097"/>
    <w:next w:val="style4097"/>
    <w:uiPriority w:val="99"/>
    <w:pPr>
      <w:spacing w:lineRule="atLeast" w:line="221"/>
    </w:pPr>
    <w:rPr>
      <w:rFonts w:cs="宋体"/>
      <w:color w:val="auto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06536-1CBF-48E4-A2D8-BC5646B7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156</Words>
  <Pages>3</Pages>
  <Characters>942</Characters>
  <Application>WPS Office</Application>
  <DocSecurity>0</DocSecurity>
  <Paragraphs>45</Paragraphs>
  <ScaleCrop>false</ScaleCrop>
  <Company>Gouvernement du Québec</Company>
  <LinksUpToDate>false</LinksUpToDate>
  <CharactersWithSpaces>1712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2017-04-13T18:10:00Z</dcterms:created>
  <dc:creator>Eckerl, Guillaume</dc:creator>
  <lastModifiedBy>TECNO KJ5</lastModifiedBy>
  <dcterms:modified xsi:type="dcterms:W3CDTF">2026-07-04T20:47:00Z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8065738ab8e94880a484fb894af4d16b</vt:lpwstr>
  </property>
</Properties>
</file>