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B875" w14:textId="1DAF2710" w:rsidR="00581D68" w:rsidRPr="00BE2401" w:rsidRDefault="00134BE2" w:rsidP="00BE2401">
      <w:pPr>
        <w:pStyle w:val="Pa47"/>
        <w:jc w:val="center"/>
        <w:rPr>
          <w:sz w:val="28"/>
          <w:szCs w:val="28"/>
        </w:rPr>
      </w:pPr>
      <w:r>
        <w:rPr>
          <w:rStyle w:val="A11"/>
          <w:rFonts w:cstheme="minorBidi"/>
          <w:color w:val="auto"/>
        </w:rPr>
        <w:t>Marie-Frédérique Cummings</w:t>
      </w:r>
    </w:p>
    <w:p w14:paraId="0A5853CA" w14:textId="2C8F2BF7" w:rsidR="00581D68" w:rsidRPr="00BE2401" w:rsidRDefault="00581D68" w:rsidP="003646C7">
      <w:pPr>
        <w:pStyle w:val="Pa52"/>
        <w:spacing w:before="60" w:after="60"/>
        <w:jc w:val="center"/>
        <w:rPr>
          <w:rFonts w:ascii="Myriad Pro" w:hAnsi="Myriad Pro" w:cs="Myriad Pro"/>
        </w:rPr>
      </w:pPr>
      <w:r w:rsidRPr="00BE2401">
        <w:rPr>
          <w:rFonts w:ascii="Myriad Pro" w:hAnsi="Myriad Pro" w:cs="Myriad Pro"/>
        </w:rPr>
        <w:t>1</w:t>
      </w:r>
      <w:r w:rsidR="00134BE2">
        <w:rPr>
          <w:rFonts w:ascii="Myriad Pro" w:hAnsi="Myriad Pro" w:cs="Myriad Pro"/>
        </w:rPr>
        <w:t>54</w:t>
      </w:r>
      <w:r w:rsidRPr="00BE2401">
        <w:rPr>
          <w:rFonts w:ascii="Myriad Pro" w:hAnsi="Myriad Pro" w:cs="Myriad Pro"/>
        </w:rPr>
        <w:t xml:space="preserve">, </w:t>
      </w:r>
      <w:r w:rsidR="00134BE2">
        <w:rPr>
          <w:rFonts w:ascii="Myriad Pro" w:hAnsi="Myriad Pro" w:cs="Myriad Pro"/>
        </w:rPr>
        <w:t>chemin des buttes</w:t>
      </w:r>
      <w:r w:rsidR="003646C7">
        <w:rPr>
          <w:rFonts w:ascii="Myriad Pro" w:hAnsi="Myriad Pro" w:cs="Myriad Pro"/>
        </w:rPr>
        <w:t xml:space="preserve">, </w:t>
      </w:r>
      <w:r w:rsidR="00134BE2">
        <w:rPr>
          <w:rFonts w:ascii="Myriad Pro" w:hAnsi="Myriad Pro" w:cs="Myriad Pro"/>
        </w:rPr>
        <w:t>Havre-aux-maisons</w:t>
      </w:r>
      <w:r w:rsidRPr="00BE2401">
        <w:rPr>
          <w:rFonts w:ascii="Myriad Pro" w:hAnsi="Myriad Pro" w:cs="Myriad Pro"/>
        </w:rPr>
        <w:t xml:space="preserve"> (Québec) </w:t>
      </w:r>
      <w:r w:rsidR="00134BE2">
        <w:rPr>
          <w:rFonts w:ascii="Myriad Pro" w:hAnsi="Myriad Pro" w:cs="Myriad Pro"/>
        </w:rPr>
        <w:t>G4T 5L6</w:t>
      </w:r>
    </w:p>
    <w:p w14:paraId="1DC6BAC0" w14:textId="606CD1C8" w:rsidR="00581D68" w:rsidRPr="00BE2401" w:rsidRDefault="00581D68" w:rsidP="003646C7">
      <w:pPr>
        <w:pStyle w:val="Pa52"/>
        <w:spacing w:before="60" w:after="60"/>
        <w:jc w:val="center"/>
        <w:rPr>
          <w:rFonts w:ascii="Myriad Pro" w:hAnsi="Myriad Pro" w:cs="Myriad Pro"/>
        </w:rPr>
      </w:pPr>
      <w:r w:rsidRPr="003646C7">
        <w:rPr>
          <w:rFonts w:ascii="Myriad Pro" w:hAnsi="Myriad Pro" w:cs="Myriad Pro"/>
          <w:i/>
          <w:iCs/>
        </w:rPr>
        <w:t>5</w:t>
      </w:r>
      <w:r w:rsidR="00134BE2" w:rsidRPr="003646C7">
        <w:rPr>
          <w:rFonts w:ascii="Myriad Pro" w:hAnsi="Myriad Pro" w:cs="Myriad Pro"/>
          <w:i/>
          <w:iCs/>
        </w:rPr>
        <w:t>81</w:t>
      </w:r>
      <w:r w:rsidRPr="003646C7">
        <w:rPr>
          <w:rFonts w:ascii="Myriad Pro" w:hAnsi="Myriad Pro" w:cs="Myriad Pro"/>
          <w:i/>
          <w:iCs/>
        </w:rPr>
        <w:t xml:space="preserve"> </w:t>
      </w:r>
      <w:r w:rsidR="00134BE2" w:rsidRPr="003646C7">
        <w:rPr>
          <w:rFonts w:ascii="Myriad Pro" w:hAnsi="Myriad Pro" w:cs="Myriad Pro"/>
          <w:i/>
          <w:iCs/>
        </w:rPr>
        <w:t>307</w:t>
      </w:r>
      <w:r w:rsidRPr="003646C7">
        <w:rPr>
          <w:rFonts w:ascii="Myriad Pro" w:hAnsi="Myriad Pro" w:cs="Myriad Pro"/>
          <w:i/>
          <w:iCs/>
        </w:rPr>
        <w:t>-</w:t>
      </w:r>
      <w:r w:rsidR="00134BE2" w:rsidRPr="003646C7">
        <w:rPr>
          <w:rFonts w:ascii="Myriad Pro" w:hAnsi="Myriad Pro" w:cs="Myriad Pro"/>
          <w:i/>
          <w:iCs/>
        </w:rPr>
        <w:t>7974</w:t>
      </w:r>
      <w:r w:rsidR="003646C7">
        <w:rPr>
          <w:rFonts w:ascii="Myriad Pro" w:hAnsi="Myriad Pro" w:cs="Myriad Pro"/>
        </w:rPr>
        <w:t xml:space="preserve">     </w:t>
      </w:r>
      <w:r w:rsidRPr="00BE2401">
        <w:rPr>
          <w:rFonts w:ascii="Myriad Pro" w:hAnsi="Myriad Pro" w:cs="Myriad Pro"/>
        </w:rPr>
        <w:t xml:space="preserve">Courriel : </w:t>
      </w:r>
      <w:hyperlink r:id="rId6" w:history="1">
        <w:r w:rsidR="00134BE2" w:rsidRPr="003E7232">
          <w:rPr>
            <w:rStyle w:val="Lienhypertexte"/>
            <w:rFonts w:ascii="Myriad Pro" w:hAnsi="Myriad Pro" w:cs="Myriad Pro"/>
          </w:rPr>
          <w:t>fwednana@hotmail.com</w:t>
        </w:r>
      </w:hyperlink>
    </w:p>
    <w:p w14:paraId="2F76EE61" w14:textId="00EB8696" w:rsidR="00581D68" w:rsidRPr="00BE2401" w:rsidRDefault="00581D68" w:rsidP="006D03E7">
      <w:pPr>
        <w:spacing w:after="0"/>
        <w:jc w:val="both"/>
        <w:rPr>
          <w:rFonts w:ascii="Myriad Pro" w:eastAsia="Meiryo" w:hAnsi="Myriad Pro" w:cs="Myriad Pro"/>
          <w:sz w:val="24"/>
          <w:szCs w:val="24"/>
        </w:rPr>
      </w:pPr>
    </w:p>
    <w:p w14:paraId="2E0BB019" w14:textId="44F38702" w:rsidR="00E906EE" w:rsidRPr="006D03E7" w:rsidRDefault="00E906EE" w:rsidP="006D03E7">
      <w:pPr>
        <w:spacing w:after="0"/>
        <w:jc w:val="both"/>
        <w:rPr>
          <w:rFonts w:ascii="Myriad Pro" w:eastAsia="Meiryo" w:hAnsi="Myriad Pro" w:cs="Myriad Pro"/>
          <w:i/>
          <w:iCs/>
          <w:sz w:val="24"/>
          <w:szCs w:val="24"/>
        </w:rPr>
      </w:pPr>
      <w:r w:rsidRPr="00E906EE">
        <w:rPr>
          <w:rFonts w:ascii="Myriad Pro" w:eastAsia="Meiryo" w:hAnsi="Myriad Pro" w:cs="Myriad Pro"/>
          <w:b/>
          <w:bCs/>
          <w:sz w:val="24"/>
          <w:szCs w:val="24"/>
        </w:rPr>
        <w:t>Force de travail</w:t>
      </w:r>
      <w:r>
        <w:rPr>
          <w:rFonts w:ascii="Myriad Pro" w:eastAsia="Meiryo" w:hAnsi="Myriad Pro" w:cs="Myriad Pro"/>
          <w:b/>
          <w:bCs/>
          <w:sz w:val="24"/>
          <w:szCs w:val="24"/>
        </w:rPr>
        <w:t xml:space="preserve"> : </w:t>
      </w:r>
      <w:r w:rsidRPr="006D03E7">
        <w:rPr>
          <w:rFonts w:ascii="Myriad Pro" w:eastAsia="Meiryo" w:hAnsi="Myriad Pro" w:cs="Myriad Pro"/>
          <w:i/>
          <w:iCs/>
          <w:sz w:val="24"/>
          <w:szCs w:val="24"/>
        </w:rPr>
        <w:t>service à la clientèle, organisation, créativité, autonomie, facilité d’apprentissage, ponctuel</w:t>
      </w:r>
      <w:r w:rsidR="006D03E7">
        <w:rPr>
          <w:rFonts w:ascii="Myriad Pro" w:eastAsia="Meiryo" w:hAnsi="Myriad Pro" w:cs="Myriad Pro"/>
          <w:i/>
          <w:iCs/>
          <w:sz w:val="24"/>
          <w:szCs w:val="24"/>
        </w:rPr>
        <w:t>le</w:t>
      </w:r>
      <w:r w:rsidRPr="006D03E7">
        <w:rPr>
          <w:rFonts w:ascii="Myriad Pro" w:eastAsia="Meiryo" w:hAnsi="Myriad Pro" w:cs="Myriad Pro"/>
          <w:i/>
          <w:iCs/>
          <w:sz w:val="24"/>
          <w:szCs w:val="24"/>
        </w:rPr>
        <w:t xml:space="preserve">, bon esprit d’équipe. </w:t>
      </w:r>
      <w:r w:rsidR="003646C7" w:rsidRPr="006D03E7">
        <w:rPr>
          <w:rFonts w:ascii="Myriad Pro" w:eastAsia="Meiryo" w:hAnsi="Myriad Pro" w:cs="Myriad Pro"/>
          <w:i/>
          <w:iCs/>
          <w:sz w:val="24"/>
          <w:szCs w:val="24"/>
        </w:rPr>
        <w:t>Dynamisme et positivisme.</w:t>
      </w:r>
    </w:p>
    <w:p w14:paraId="0A4D8F44" w14:textId="5C7DC831" w:rsidR="006D03E7" w:rsidRPr="006D03E7" w:rsidRDefault="00E906EE" w:rsidP="006D03E7">
      <w:pPr>
        <w:spacing w:after="0"/>
        <w:jc w:val="both"/>
        <w:rPr>
          <w:rFonts w:ascii="Myriad Pro" w:eastAsia="Meiryo" w:hAnsi="Myriad Pro" w:cs="Myriad Pro"/>
          <w:i/>
          <w:iCs/>
          <w:sz w:val="24"/>
          <w:szCs w:val="24"/>
        </w:rPr>
      </w:pPr>
      <w:r w:rsidRPr="006D03E7">
        <w:rPr>
          <w:rFonts w:ascii="Myriad Pro" w:eastAsia="Meiryo" w:hAnsi="Myriad Pro" w:cs="Myriad Pro"/>
          <w:i/>
          <w:iCs/>
          <w:sz w:val="24"/>
          <w:szCs w:val="24"/>
        </w:rPr>
        <w:t xml:space="preserve">Très bonne connaissance du français, parlé et écrit. Bonne connaissance de l’anglais. </w:t>
      </w:r>
    </w:p>
    <w:p w14:paraId="510CEBFF" w14:textId="77777777" w:rsidR="003646C7" w:rsidRPr="00BE2401" w:rsidRDefault="003646C7" w:rsidP="00BE2401">
      <w:pPr>
        <w:spacing w:after="0"/>
        <w:rPr>
          <w:rFonts w:ascii="Myriad Pro" w:eastAsia="Meiryo" w:hAnsi="Myriad Pro" w:cs="Myriad Pro"/>
          <w:sz w:val="24"/>
          <w:szCs w:val="24"/>
        </w:rPr>
      </w:pPr>
    </w:p>
    <w:p w14:paraId="630A6D6A" w14:textId="77777777" w:rsidR="00581D68" w:rsidRPr="00BE2401" w:rsidRDefault="00581D68" w:rsidP="00BE2401">
      <w:pPr>
        <w:spacing w:after="0" w:line="240" w:lineRule="auto"/>
        <w:rPr>
          <w:rFonts w:ascii="Myriad Pro" w:eastAsia="Meiryo" w:hAnsi="Myriad Pro" w:cs="Myriad Pro"/>
          <w:b/>
          <w:bCs/>
          <w:sz w:val="24"/>
          <w:szCs w:val="24"/>
        </w:rPr>
      </w:pPr>
      <w:r w:rsidRPr="00BE2401">
        <w:rPr>
          <w:rFonts w:ascii="Myriad Pro" w:eastAsia="Meiryo" w:hAnsi="Myriad Pro" w:cs="Myriad Pro"/>
          <w:b/>
          <w:bCs/>
          <w:sz w:val="24"/>
          <w:szCs w:val="24"/>
        </w:rPr>
        <w:t>EXPÉRIENCES DE TRAVAIL</w:t>
      </w:r>
    </w:p>
    <w:p w14:paraId="22147322" w14:textId="77777777" w:rsidR="00581D68" w:rsidRPr="00BE2401" w:rsidRDefault="00581D68" w:rsidP="00BE2401">
      <w:pPr>
        <w:spacing w:after="0" w:line="240" w:lineRule="auto"/>
        <w:rPr>
          <w:rFonts w:ascii="Myriad Pro" w:eastAsia="Meiryo" w:hAnsi="Myriad Pro" w:cs="Myriad Pro"/>
          <w:bCs/>
          <w:sz w:val="24"/>
          <w:szCs w:val="24"/>
        </w:rPr>
      </w:pPr>
    </w:p>
    <w:p w14:paraId="0591A5A3" w14:textId="54838349" w:rsidR="00581D68" w:rsidRPr="00BE2401" w:rsidRDefault="00581D68" w:rsidP="00BE2401">
      <w:pPr>
        <w:tabs>
          <w:tab w:val="right" w:pos="2694"/>
        </w:tabs>
        <w:spacing w:after="120"/>
        <w:ind w:right="-431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2</w:t>
      </w:r>
      <w:r w:rsidR="00134BE2">
        <w:rPr>
          <w:rFonts w:ascii="Myriad Pro" w:eastAsia="Meiryo" w:hAnsi="Myriad Pro" w:cs="Myriad Pro"/>
          <w:sz w:val="24"/>
          <w:szCs w:val="24"/>
        </w:rPr>
        <w:t>019</w:t>
      </w:r>
      <w:r w:rsidRPr="00BE2401">
        <w:rPr>
          <w:rFonts w:ascii="Myriad Pro" w:eastAsia="Meiryo" w:hAnsi="Myriad Pro" w:cs="Myriad Pro"/>
          <w:sz w:val="24"/>
          <w:szCs w:val="24"/>
        </w:rPr>
        <w:t>-</w:t>
      </w:r>
      <w:r w:rsidR="00134BE2">
        <w:rPr>
          <w:rFonts w:ascii="Myriad Pro" w:eastAsia="Meiryo" w:hAnsi="Myriad Pro" w:cs="Myriad Pro"/>
          <w:sz w:val="24"/>
          <w:szCs w:val="24"/>
        </w:rPr>
        <w:t>2022</w:t>
      </w:r>
      <w:r w:rsidRPr="00BE2401">
        <w:rPr>
          <w:rFonts w:ascii="Myriad Pro" w:eastAsia="Meiryo" w:hAnsi="Myriad Pro" w:cs="Myriad Pro"/>
          <w:sz w:val="24"/>
          <w:szCs w:val="24"/>
        </w:rPr>
        <w:t xml:space="preserve"> 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134BE2">
        <w:rPr>
          <w:rFonts w:ascii="Myriad Pro" w:eastAsia="Meiryo" w:hAnsi="Myriad Pro" w:cs="Myriad Pro"/>
          <w:b/>
          <w:bCs/>
          <w:sz w:val="24"/>
          <w:szCs w:val="24"/>
        </w:rPr>
        <w:t>Enseignement de la musique au secondaire</w:t>
      </w:r>
      <w:r w:rsidRPr="00BE2401">
        <w:rPr>
          <w:rFonts w:ascii="Myriad Pro" w:eastAsia="Meiryo" w:hAnsi="Myriad Pro" w:cs="Myriad Pro"/>
          <w:b/>
          <w:bCs/>
          <w:sz w:val="24"/>
          <w:szCs w:val="24"/>
        </w:rPr>
        <w:t xml:space="preserve"> </w:t>
      </w:r>
    </w:p>
    <w:p w14:paraId="3F8C203A" w14:textId="2A9CA121" w:rsidR="00581D68" w:rsidRPr="006D03E7" w:rsidRDefault="00581D68" w:rsidP="00BE2401">
      <w:pPr>
        <w:tabs>
          <w:tab w:val="right" w:pos="2552"/>
        </w:tabs>
        <w:spacing w:after="0" w:line="240" w:lineRule="auto"/>
        <w:ind w:right="-432"/>
        <w:rPr>
          <w:rFonts w:ascii="Myriad Pro" w:eastAsia="Meiryo" w:hAnsi="Myriad Pro" w:cs="Myriad Pro"/>
          <w:i/>
          <w:iCs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134BE2" w:rsidRPr="006D03E7">
        <w:rPr>
          <w:rFonts w:ascii="Myriad Pro" w:eastAsia="Meiryo" w:hAnsi="Myriad Pro" w:cs="Myriad Pro"/>
          <w:i/>
          <w:iCs/>
          <w:sz w:val="24"/>
          <w:szCs w:val="24"/>
        </w:rPr>
        <w:t xml:space="preserve">Centre de services scolaire </w:t>
      </w:r>
      <w:r w:rsidR="00B965D7" w:rsidRPr="006D03E7">
        <w:rPr>
          <w:rFonts w:ascii="Myriad Pro" w:eastAsia="Meiryo" w:hAnsi="Myriad Pro" w:cs="Myriad Pro"/>
          <w:i/>
          <w:iCs/>
          <w:sz w:val="24"/>
          <w:szCs w:val="24"/>
        </w:rPr>
        <w:t>des Îles, Polyvalente</w:t>
      </w:r>
    </w:p>
    <w:p w14:paraId="5E0B3A45" w14:textId="3DA6D24C" w:rsidR="00EB4A33" w:rsidRDefault="00581D68" w:rsidP="00EB4A33">
      <w:pPr>
        <w:tabs>
          <w:tab w:val="right" w:pos="2835"/>
          <w:tab w:val="left" w:pos="3119"/>
        </w:tabs>
        <w:spacing w:after="0" w:line="240" w:lineRule="auto"/>
        <w:ind w:left="3119" w:right="-432" w:hanging="284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 xml:space="preserve">• 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E906EE">
        <w:rPr>
          <w:rFonts w:ascii="Myriad Pro" w:eastAsia="Meiryo" w:hAnsi="Myriad Pro" w:cs="Myriad Pro"/>
          <w:sz w:val="24"/>
          <w:szCs w:val="24"/>
        </w:rPr>
        <w:t>P</w:t>
      </w:r>
      <w:r w:rsidR="00EB4A33">
        <w:rPr>
          <w:rFonts w:ascii="Myriad Pro" w:eastAsia="Meiryo" w:hAnsi="Myriad Pro" w:cs="Myriad Pro"/>
          <w:sz w:val="24"/>
          <w:szCs w:val="24"/>
        </w:rPr>
        <w:t>réparation et planification des cours, des évaluations et correction selon les échéanciers en vigueur</w:t>
      </w:r>
    </w:p>
    <w:p w14:paraId="47981FA3" w14:textId="06157718" w:rsidR="00E906EE" w:rsidRDefault="00E906EE" w:rsidP="00E906EE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Préparer la matière à enseigner aux élèves en fonction du programme établi et approuvé </w:t>
      </w:r>
    </w:p>
    <w:p w14:paraId="00867BE2" w14:textId="69BA82BC" w:rsidR="00E906EE" w:rsidRDefault="00E906EE" w:rsidP="00E906EE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Assurer la discipline dans la classe et signaler les problèmes de comportement aux autorités scolaires. </w:t>
      </w:r>
    </w:p>
    <w:p w14:paraId="3336641A" w14:textId="4DE136CD" w:rsidR="00E906EE" w:rsidRDefault="00E906EE" w:rsidP="00E906EE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Participer à des réunions du personnel, conférences éducatives et ateliers de formation.</w:t>
      </w:r>
    </w:p>
    <w:p w14:paraId="43DE70BF" w14:textId="18B1840B" w:rsidR="00E906EE" w:rsidRPr="003646C7" w:rsidRDefault="00E906EE" w:rsidP="003646C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Organiser des activités pour favoriser le développement physique, intellectuel et social des élèves. </w:t>
      </w:r>
    </w:p>
    <w:p w14:paraId="52196F9B" w14:textId="77777777" w:rsidR="00581D68" w:rsidRPr="00BE2401" w:rsidRDefault="00581D68" w:rsidP="00BE2401">
      <w:pPr>
        <w:tabs>
          <w:tab w:val="left" w:pos="2552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14:paraId="34DB80B3" w14:textId="11A706A4" w:rsidR="00581D68" w:rsidRPr="00BE2401" w:rsidRDefault="00581D68" w:rsidP="00965EB7">
      <w:pPr>
        <w:tabs>
          <w:tab w:val="right" w:pos="2693"/>
          <w:tab w:val="left" w:pos="2835"/>
        </w:tabs>
        <w:spacing w:after="120" w:line="240" w:lineRule="auto"/>
        <w:rPr>
          <w:rFonts w:ascii="Myriad Pro" w:eastAsia="Meiryo" w:hAnsi="Myriad Pro" w:cs="Myriad Pro"/>
          <w:b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20</w:t>
      </w:r>
      <w:r w:rsidR="00B965D7">
        <w:rPr>
          <w:rFonts w:ascii="Myriad Pro" w:eastAsia="Meiryo" w:hAnsi="Myriad Pro" w:cs="Myriad Pro"/>
          <w:sz w:val="24"/>
          <w:szCs w:val="24"/>
        </w:rPr>
        <w:t>15</w:t>
      </w:r>
      <w:r w:rsidRPr="00BE2401">
        <w:rPr>
          <w:rFonts w:ascii="Myriad Pro" w:eastAsia="Meiryo" w:hAnsi="Myriad Pro" w:cs="Myriad Pro"/>
          <w:sz w:val="24"/>
          <w:szCs w:val="24"/>
        </w:rPr>
        <w:t>-20</w:t>
      </w:r>
      <w:r w:rsidR="00B965D7">
        <w:rPr>
          <w:rFonts w:ascii="Myriad Pro" w:eastAsia="Meiryo" w:hAnsi="Myriad Pro" w:cs="Myriad Pro"/>
          <w:sz w:val="24"/>
          <w:szCs w:val="24"/>
        </w:rPr>
        <w:t>19</w:t>
      </w:r>
      <w:r w:rsidR="00965EB7">
        <w:rPr>
          <w:rFonts w:ascii="Myriad Pro" w:eastAsia="Meiryo" w:hAnsi="Myriad Pro" w:cs="Myriad Pro"/>
          <w:sz w:val="24"/>
          <w:szCs w:val="24"/>
        </w:rPr>
        <w:t xml:space="preserve"> </w:t>
      </w:r>
      <w:r w:rsidR="00965EB7">
        <w:rPr>
          <w:rFonts w:ascii="Myriad Pro" w:eastAsia="Meiryo" w:hAnsi="Myriad Pro" w:cs="Myriad Pro"/>
          <w:sz w:val="24"/>
          <w:szCs w:val="24"/>
        </w:rPr>
        <w:tab/>
      </w:r>
      <w:r w:rsidR="00965EB7">
        <w:rPr>
          <w:rFonts w:ascii="Myriad Pro" w:eastAsia="Meiryo" w:hAnsi="Myriad Pro" w:cs="Myriad Pro"/>
          <w:sz w:val="24"/>
          <w:szCs w:val="24"/>
        </w:rPr>
        <w:tab/>
      </w:r>
      <w:r w:rsidR="00B965D7">
        <w:rPr>
          <w:rFonts w:ascii="Myriad Pro" w:eastAsia="Meiryo" w:hAnsi="Myriad Pro" w:cs="Myriad Pro"/>
          <w:b/>
          <w:sz w:val="24"/>
          <w:szCs w:val="24"/>
        </w:rPr>
        <w:t xml:space="preserve">Co-propriétaire au Café de la Grave </w:t>
      </w:r>
    </w:p>
    <w:p w14:paraId="63E52260" w14:textId="62A7E824" w:rsidR="00581D68" w:rsidRPr="006D03E7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i/>
          <w:iCs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B965D7" w:rsidRPr="006D03E7">
        <w:rPr>
          <w:rFonts w:ascii="Myriad Pro" w:eastAsia="Meiryo" w:hAnsi="Myriad Pro" w:cs="Myriad Pro"/>
          <w:i/>
          <w:iCs/>
          <w:sz w:val="24"/>
          <w:szCs w:val="24"/>
        </w:rPr>
        <w:t>Restaurant Café de la Grave, Îles-de-la-Madeleine</w:t>
      </w:r>
      <w:r w:rsidRPr="006D03E7">
        <w:rPr>
          <w:rFonts w:ascii="Myriad Pro" w:eastAsia="Meiryo" w:hAnsi="Myriad Pro" w:cs="Myriad Pro"/>
          <w:i/>
          <w:iCs/>
          <w:sz w:val="24"/>
          <w:szCs w:val="24"/>
        </w:rPr>
        <w:t xml:space="preserve"> </w:t>
      </w:r>
    </w:p>
    <w:p w14:paraId="6864A46C" w14:textId="4741AD4D" w:rsidR="00581D68" w:rsidRDefault="00B965D7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Service à la clientèle</w:t>
      </w:r>
      <w:r w:rsidR="003646C7">
        <w:rPr>
          <w:rFonts w:ascii="Myriad Pro" w:eastAsia="Meiryo" w:hAnsi="Myriad Pro" w:cs="Myriad Pro"/>
          <w:sz w:val="24"/>
          <w:szCs w:val="24"/>
        </w:rPr>
        <w:t>, responsable de l’ouverture et fermeture du restaurant</w:t>
      </w:r>
      <w:r w:rsidR="000863BB">
        <w:rPr>
          <w:rFonts w:ascii="Myriad Pro" w:eastAsia="Meiryo" w:hAnsi="Myriad Pro" w:cs="Myriad Pro"/>
          <w:sz w:val="24"/>
          <w:szCs w:val="24"/>
        </w:rPr>
        <w:t>.</w:t>
      </w:r>
    </w:p>
    <w:p w14:paraId="674A1A4D" w14:textId="0CB13DA7" w:rsidR="003646C7" w:rsidRPr="00BE2401" w:rsidRDefault="003646C7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Coordonner les opérations entre la cuisine et la salle, superviser les différents postes de travail au service et à la cuisine, préparer les fournitures pour le bon fonctionnement de la journée/semaine. </w:t>
      </w:r>
    </w:p>
    <w:p w14:paraId="7804C47C" w14:textId="11872CF7" w:rsidR="00581D68" w:rsidRPr="00BE2401" w:rsidRDefault="00B965D7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Gestion et préparation des évènements culturels</w:t>
      </w:r>
    </w:p>
    <w:p w14:paraId="69F2AF8C" w14:textId="3DA24CD9" w:rsidR="00581D68" w:rsidRDefault="00B965D7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Gestion du personnel</w:t>
      </w:r>
      <w:r w:rsidR="003646C7">
        <w:rPr>
          <w:rFonts w:ascii="Myriad Pro" w:eastAsia="Meiryo" w:hAnsi="Myriad Pro" w:cs="Myriad Pro"/>
          <w:sz w:val="24"/>
          <w:szCs w:val="24"/>
        </w:rPr>
        <w:t>, s’assurer du bon fonctionnement des quarts de travail</w:t>
      </w:r>
      <w:r w:rsidR="000863BB">
        <w:rPr>
          <w:rFonts w:ascii="Myriad Pro" w:eastAsia="Meiryo" w:hAnsi="Myriad Pro" w:cs="Myriad Pro"/>
          <w:sz w:val="24"/>
          <w:szCs w:val="24"/>
        </w:rPr>
        <w:t>.</w:t>
      </w:r>
      <w:r w:rsidR="003646C7">
        <w:rPr>
          <w:rFonts w:ascii="Myriad Pro" w:eastAsia="Meiryo" w:hAnsi="Myriad Pro" w:cs="Myriad Pro"/>
          <w:sz w:val="24"/>
          <w:szCs w:val="24"/>
        </w:rPr>
        <w:t xml:space="preserve"> </w:t>
      </w:r>
    </w:p>
    <w:p w14:paraId="11E0D4C6" w14:textId="77C6705F" w:rsidR="003646C7" w:rsidRDefault="003646C7" w:rsidP="00965EB7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Cibler les problèmes et apporter des solutions. </w:t>
      </w:r>
    </w:p>
    <w:p w14:paraId="12D1EB71" w14:textId="77777777" w:rsidR="003646C7" w:rsidRPr="00BE2401" w:rsidRDefault="003646C7" w:rsidP="003646C7">
      <w:pPr>
        <w:pStyle w:val="Paragraphedeliste"/>
        <w:tabs>
          <w:tab w:val="right" w:pos="2835"/>
          <w:tab w:val="left" w:pos="3119"/>
        </w:tabs>
        <w:spacing w:after="0" w:line="240" w:lineRule="auto"/>
        <w:ind w:left="3119"/>
        <w:contextualSpacing w:val="0"/>
        <w:rPr>
          <w:rFonts w:ascii="Myriad Pro" w:eastAsia="Meiryo" w:hAnsi="Myriad Pro" w:cs="Myriad Pro"/>
          <w:sz w:val="24"/>
          <w:szCs w:val="24"/>
        </w:rPr>
      </w:pPr>
    </w:p>
    <w:p w14:paraId="09A5B44E" w14:textId="166AED90" w:rsidR="00581D68" w:rsidRDefault="00581D68" w:rsidP="00BE2401">
      <w:pPr>
        <w:tabs>
          <w:tab w:val="right" w:pos="2835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14:paraId="1F2860CA" w14:textId="77777777" w:rsidR="000863BB" w:rsidRPr="00BE2401" w:rsidRDefault="000863BB" w:rsidP="00BE2401">
      <w:pPr>
        <w:tabs>
          <w:tab w:val="right" w:pos="2835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14:paraId="73052EC5" w14:textId="1604F1F8" w:rsidR="00865148" w:rsidRDefault="00865148" w:rsidP="00865148">
      <w:pPr>
        <w:tabs>
          <w:tab w:val="right" w:pos="2835"/>
          <w:tab w:val="left" w:pos="3119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14:paraId="16A0B0E1" w14:textId="225B702C" w:rsidR="00865148" w:rsidRPr="00865148" w:rsidRDefault="00865148" w:rsidP="00865148">
      <w:pPr>
        <w:tabs>
          <w:tab w:val="right" w:pos="2835"/>
        </w:tabs>
        <w:spacing w:after="120" w:line="240" w:lineRule="auto"/>
        <w:rPr>
          <w:rFonts w:ascii="Myriad Pro" w:eastAsia="Meiryo" w:hAnsi="Myriad Pro" w:cs="Myriad Pro"/>
          <w:b/>
          <w:sz w:val="24"/>
          <w:szCs w:val="24"/>
        </w:rPr>
      </w:pPr>
      <w:r w:rsidRPr="00865148">
        <w:rPr>
          <w:rFonts w:ascii="Myriad Pro" w:eastAsia="Meiryo" w:hAnsi="Myriad Pro" w:cs="Myriad Pro"/>
          <w:sz w:val="24"/>
          <w:szCs w:val="24"/>
        </w:rPr>
        <w:t>201</w:t>
      </w:r>
      <w:r>
        <w:rPr>
          <w:rFonts w:ascii="Myriad Pro" w:eastAsia="Meiryo" w:hAnsi="Myriad Pro" w:cs="Myriad Pro"/>
          <w:sz w:val="24"/>
          <w:szCs w:val="24"/>
        </w:rPr>
        <w:t>2-2014</w:t>
      </w:r>
      <w:r w:rsidRPr="00865148">
        <w:rPr>
          <w:rFonts w:ascii="Myriad Pro" w:eastAsia="Meiryo" w:hAnsi="Myriad Pro" w:cs="Myriad Pro"/>
          <w:sz w:val="24"/>
          <w:szCs w:val="24"/>
        </w:rPr>
        <w:t xml:space="preserve">                    </w:t>
      </w:r>
      <w:r>
        <w:rPr>
          <w:rFonts w:ascii="Myriad Pro" w:eastAsia="Meiryo" w:hAnsi="Myriad Pro" w:cs="Myriad Pro"/>
          <w:sz w:val="24"/>
          <w:szCs w:val="24"/>
        </w:rPr>
        <w:t xml:space="preserve"> </w:t>
      </w:r>
      <w:r w:rsidRPr="00865148">
        <w:rPr>
          <w:rFonts w:ascii="Myriad Pro" w:eastAsia="Meiryo" w:hAnsi="Myriad Pro" w:cs="Myriad Pro"/>
          <w:b/>
          <w:sz w:val="24"/>
          <w:szCs w:val="24"/>
        </w:rPr>
        <w:t>C</w:t>
      </w:r>
      <w:r w:rsidR="00802C37">
        <w:rPr>
          <w:rFonts w:ascii="Myriad Pro" w:eastAsia="Meiryo" w:hAnsi="Myriad Pro" w:cs="Myriad Pro"/>
          <w:b/>
          <w:sz w:val="24"/>
          <w:szCs w:val="24"/>
        </w:rPr>
        <w:t>o</w:t>
      </w:r>
      <w:r w:rsidRPr="00865148">
        <w:rPr>
          <w:rFonts w:ascii="Myriad Pro" w:eastAsia="Meiryo" w:hAnsi="Myriad Pro" w:cs="Myriad Pro"/>
          <w:b/>
          <w:sz w:val="24"/>
          <w:szCs w:val="24"/>
        </w:rPr>
        <w:t xml:space="preserve">mmis à la marchandise </w:t>
      </w:r>
      <w:r w:rsidR="000863BB">
        <w:rPr>
          <w:rFonts w:ascii="Myriad Pro" w:eastAsia="Meiryo" w:hAnsi="Myriad Pro" w:cs="Myriad Pro"/>
          <w:b/>
          <w:sz w:val="24"/>
          <w:szCs w:val="24"/>
        </w:rPr>
        <w:t xml:space="preserve">et aux ventes </w:t>
      </w:r>
      <w:r w:rsidRPr="00865148">
        <w:rPr>
          <w:rFonts w:ascii="Myriad Pro" w:eastAsia="Meiryo" w:hAnsi="Myriad Pro" w:cs="Myriad Pro"/>
          <w:b/>
          <w:sz w:val="24"/>
          <w:szCs w:val="24"/>
        </w:rPr>
        <w:t>(boutique)</w:t>
      </w:r>
    </w:p>
    <w:p w14:paraId="2DAE5DFD" w14:textId="39A76EDE" w:rsidR="00865148" w:rsidRPr="000863BB" w:rsidRDefault="00EB4A33" w:rsidP="00865148">
      <w:pPr>
        <w:tabs>
          <w:tab w:val="right" w:pos="2835"/>
        </w:tabs>
        <w:spacing w:after="0" w:line="240" w:lineRule="auto"/>
        <w:ind w:left="2835"/>
        <w:rPr>
          <w:rFonts w:ascii="Myriad Pro" w:eastAsia="Meiryo" w:hAnsi="Myriad Pro" w:cs="Myriad Pro"/>
          <w:i/>
          <w:iCs/>
          <w:sz w:val="24"/>
          <w:szCs w:val="24"/>
        </w:rPr>
      </w:pPr>
      <w:r w:rsidRPr="000863BB">
        <w:rPr>
          <w:rFonts w:ascii="Myriad Pro" w:eastAsia="Meiryo" w:hAnsi="Myriad Pro" w:cs="Myriad Pro"/>
          <w:i/>
          <w:iCs/>
          <w:sz w:val="24"/>
          <w:szCs w:val="24"/>
        </w:rPr>
        <w:t>Boutique Le Globe-Trotter, Fatima et Havre-Aubert</w:t>
      </w:r>
    </w:p>
    <w:p w14:paraId="155879DF" w14:textId="3BA61A60" w:rsidR="00865148" w:rsidRDefault="00865148" w:rsidP="00865148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Service à la clientèle, </w:t>
      </w:r>
      <w:r w:rsidR="00EB4A33">
        <w:rPr>
          <w:rFonts w:ascii="Myriad Pro" w:eastAsia="Meiryo" w:hAnsi="Myriad Pro" w:cs="Myriad Pro"/>
          <w:sz w:val="24"/>
          <w:szCs w:val="24"/>
        </w:rPr>
        <w:t>caisse, r</w:t>
      </w:r>
      <w:r>
        <w:rPr>
          <w:rFonts w:ascii="Myriad Pro" w:eastAsia="Meiryo" w:hAnsi="Myriad Pro" w:cs="Myriad Pro"/>
          <w:sz w:val="24"/>
          <w:szCs w:val="24"/>
        </w:rPr>
        <w:t xml:space="preserve">emplissage, étiquetage, </w:t>
      </w:r>
      <w:r w:rsidR="00EB4A33">
        <w:rPr>
          <w:rFonts w:ascii="Myriad Pro" w:eastAsia="Meiryo" w:hAnsi="Myriad Pro" w:cs="Myriad Pro"/>
          <w:sz w:val="24"/>
          <w:szCs w:val="24"/>
        </w:rPr>
        <w:t xml:space="preserve">suivi de l’inventaire (entre les deux boutiques).  </w:t>
      </w:r>
    </w:p>
    <w:p w14:paraId="13ADAB20" w14:textId="6B15F70D" w:rsidR="00EB4A33" w:rsidRDefault="00EB4A33" w:rsidP="00865148">
      <w:pPr>
        <w:pStyle w:val="Paragraphedeliste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Préparer l’ouverture et la fermeture de la boutique estivale (situé au Havre-Aubert). </w:t>
      </w:r>
    </w:p>
    <w:p w14:paraId="44B3AD7A" w14:textId="77777777" w:rsidR="000863BB" w:rsidRPr="00965EB7" w:rsidRDefault="000863BB" w:rsidP="000863BB">
      <w:pPr>
        <w:pStyle w:val="Paragraphedeliste"/>
        <w:tabs>
          <w:tab w:val="right" w:pos="2835"/>
          <w:tab w:val="left" w:pos="3119"/>
        </w:tabs>
        <w:spacing w:after="0" w:line="240" w:lineRule="auto"/>
        <w:ind w:left="3119"/>
        <w:contextualSpacing w:val="0"/>
        <w:rPr>
          <w:rFonts w:ascii="Myriad Pro" w:eastAsia="Meiryo" w:hAnsi="Myriad Pro" w:cs="Myriad Pro"/>
          <w:sz w:val="24"/>
          <w:szCs w:val="24"/>
        </w:rPr>
      </w:pPr>
    </w:p>
    <w:p w14:paraId="4B42F92B" w14:textId="0B6F2441" w:rsidR="00802C37" w:rsidRPr="00BE2401" w:rsidRDefault="00802C37" w:rsidP="00802C37">
      <w:pPr>
        <w:tabs>
          <w:tab w:val="right" w:pos="2694"/>
        </w:tabs>
        <w:spacing w:after="12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2010</w:t>
      </w:r>
      <w:r w:rsidRPr="00BE2401">
        <w:rPr>
          <w:rFonts w:ascii="Myriad Pro" w:eastAsia="Meiryo" w:hAnsi="Myriad Pro" w:cs="Myriad Pro"/>
          <w:sz w:val="24"/>
          <w:szCs w:val="24"/>
        </w:rPr>
        <w:t>-2</w:t>
      </w:r>
      <w:r>
        <w:rPr>
          <w:rFonts w:ascii="Myriad Pro" w:eastAsia="Meiryo" w:hAnsi="Myriad Pro" w:cs="Myriad Pro"/>
          <w:sz w:val="24"/>
          <w:szCs w:val="24"/>
        </w:rPr>
        <w:t>013</w:t>
      </w:r>
      <w:r w:rsidRPr="00BE2401">
        <w:rPr>
          <w:rFonts w:ascii="Myriad Pro" w:eastAsia="Meiryo" w:hAnsi="Myriad Pro" w:cs="Myriad Pro"/>
          <w:sz w:val="24"/>
          <w:szCs w:val="24"/>
        </w:rPr>
        <w:t xml:space="preserve"> 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bCs/>
          <w:sz w:val="24"/>
          <w:szCs w:val="24"/>
        </w:rPr>
        <w:t xml:space="preserve">Commis à la </w:t>
      </w:r>
      <w:r>
        <w:rPr>
          <w:rFonts w:ascii="Myriad Pro" w:eastAsia="Meiryo" w:hAnsi="Myriad Pro" w:cs="Myriad Pro"/>
          <w:b/>
          <w:bCs/>
          <w:sz w:val="24"/>
          <w:szCs w:val="24"/>
        </w:rPr>
        <w:t>papeterie</w:t>
      </w:r>
    </w:p>
    <w:p w14:paraId="635DB3CC" w14:textId="77777777" w:rsidR="00802C37" w:rsidRPr="000863BB" w:rsidRDefault="00802C37" w:rsidP="00802C37">
      <w:pPr>
        <w:tabs>
          <w:tab w:val="right" w:pos="2552"/>
        </w:tabs>
        <w:spacing w:after="0" w:line="240" w:lineRule="auto"/>
        <w:rPr>
          <w:rFonts w:ascii="Myriad Pro" w:eastAsia="Meiryo" w:hAnsi="Myriad Pro" w:cs="Myriad Pro"/>
          <w:i/>
          <w:iCs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ab/>
        <w:t>Librairie Renaud Bray, Québec</w:t>
      </w:r>
    </w:p>
    <w:p w14:paraId="43E8A61E" w14:textId="3A30784E" w:rsidR="00802C37" w:rsidRDefault="00802C37" w:rsidP="00802C37">
      <w:pPr>
        <w:pStyle w:val="Paragraphedeliste"/>
        <w:numPr>
          <w:ilvl w:val="0"/>
          <w:numId w:val="3"/>
        </w:numPr>
        <w:tabs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DA4ADB">
        <w:rPr>
          <w:rFonts w:ascii="Myriad Pro" w:eastAsia="Meiryo" w:hAnsi="Myriad Pro" w:cs="Myriad Pro"/>
          <w:sz w:val="24"/>
          <w:szCs w:val="24"/>
        </w:rPr>
        <w:t>Assurer le service à la clientèle</w:t>
      </w:r>
      <w:r>
        <w:rPr>
          <w:rFonts w:ascii="Myriad Pro" w:eastAsia="Meiryo" w:hAnsi="Myriad Pro" w:cs="Myriad Pro"/>
          <w:sz w:val="24"/>
          <w:szCs w:val="24"/>
        </w:rPr>
        <w:t xml:space="preserve"> et </w:t>
      </w:r>
      <w:r>
        <w:rPr>
          <w:rFonts w:ascii="Myriad Pro" w:eastAsia="Meiryo" w:hAnsi="Myriad Pro" w:cs="Myriad Pro"/>
          <w:sz w:val="24"/>
          <w:szCs w:val="24"/>
        </w:rPr>
        <w:t>c</w:t>
      </w:r>
      <w:r w:rsidRPr="00EB4A33">
        <w:rPr>
          <w:rFonts w:ascii="Myriad Pro" w:eastAsia="Meiryo" w:hAnsi="Myriad Pro" w:cs="Myriad Pro"/>
          <w:sz w:val="24"/>
          <w:szCs w:val="24"/>
        </w:rPr>
        <w:t>aisse</w:t>
      </w:r>
      <w:r>
        <w:rPr>
          <w:rFonts w:ascii="Myriad Pro" w:eastAsia="Meiryo" w:hAnsi="Myriad Pro" w:cs="Myriad Pro"/>
          <w:sz w:val="24"/>
          <w:szCs w:val="24"/>
        </w:rPr>
        <w:t>.</w:t>
      </w:r>
    </w:p>
    <w:p w14:paraId="69B18021" w14:textId="5D9105BE" w:rsidR="00802C37" w:rsidRDefault="00802C37" w:rsidP="00802C37">
      <w:pPr>
        <w:pStyle w:val="Paragraphedeliste"/>
        <w:numPr>
          <w:ilvl w:val="0"/>
          <w:numId w:val="3"/>
        </w:numPr>
        <w:tabs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R</w:t>
      </w:r>
      <w:r w:rsidRPr="00EB4A33">
        <w:rPr>
          <w:rFonts w:ascii="Myriad Pro" w:eastAsia="Meiryo" w:hAnsi="Myriad Pro" w:cs="Myriad Pro"/>
          <w:sz w:val="24"/>
          <w:szCs w:val="24"/>
        </w:rPr>
        <w:t xml:space="preserve">épondre aux appels, </w:t>
      </w:r>
      <w:r>
        <w:rPr>
          <w:rFonts w:ascii="Myriad Pro" w:eastAsia="Meiryo" w:hAnsi="Myriad Pro" w:cs="Myriad Pro"/>
          <w:sz w:val="24"/>
          <w:szCs w:val="24"/>
        </w:rPr>
        <w:t>suivi de l’</w:t>
      </w:r>
      <w:r w:rsidRPr="00EB4A33">
        <w:rPr>
          <w:rFonts w:ascii="Myriad Pro" w:eastAsia="Meiryo" w:hAnsi="Myriad Pro" w:cs="Myriad Pro"/>
          <w:sz w:val="24"/>
          <w:szCs w:val="24"/>
        </w:rPr>
        <w:t>inventaire</w:t>
      </w:r>
      <w:r>
        <w:rPr>
          <w:rFonts w:ascii="Myriad Pro" w:eastAsia="Meiryo" w:hAnsi="Myriad Pro" w:cs="Myriad Pro"/>
          <w:sz w:val="24"/>
          <w:szCs w:val="24"/>
        </w:rPr>
        <w:t>.</w:t>
      </w:r>
    </w:p>
    <w:p w14:paraId="44B10B00" w14:textId="6219624E" w:rsidR="00F94C89" w:rsidRDefault="00802C37" w:rsidP="00802C37">
      <w:pPr>
        <w:pStyle w:val="Paragraphedeliste"/>
        <w:numPr>
          <w:ilvl w:val="0"/>
          <w:numId w:val="3"/>
        </w:numPr>
        <w:tabs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R</w:t>
      </w:r>
      <w:r w:rsidRPr="00EB4A33">
        <w:rPr>
          <w:rFonts w:ascii="Myriad Pro" w:eastAsia="Meiryo" w:hAnsi="Myriad Pro" w:cs="Myriad Pro"/>
          <w:sz w:val="24"/>
          <w:szCs w:val="24"/>
        </w:rPr>
        <w:t>estructuration des produits</w:t>
      </w:r>
      <w:r w:rsidR="00F94C89">
        <w:rPr>
          <w:rFonts w:ascii="Myriad Pro" w:eastAsia="Meiryo" w:hAnsi="Myriad Pro" w:cs="Myriad Pro"/>
          <w:sz w:val="24"/>
          <w:szCs w:val="24"/>
        </w:rPr>
        <w:t xml:space="preserve"> et remplissage.</w:t>
      </w:r>
    </w:p>
    <w:p w14:paraId="1CC77666" w14:textId="42235FA7" w:rsidR="00802C37" w:rsidRPr="00EB4A33" w:rsidRDefault="00F94C89" w:rsidP="00802C37">
      <w:pPr>
        <w:pStyle w:val="Paragraphedeliste"/>
        <w:numPr>
          <w:ilvl w:val="0"/>
          <w:numId w:val="3"/>
        </w:numPr>
        <w:tabs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E</w:t>
      </w:r>
      <w:r w:rsidR="00802C37" w:rsidRPr="00EB4A33">
        <w:rPr>
          <w:rFonts w:ascii="Myriad Pro" w:eastAsia="Meiryo" w:hAnsi="Myriad Pro" w:cs="Myriad Pro"/>
          <w:sz w:val="24"/>
          <w:szCs w:val="24"/>
        </w:rPr>
        <w:t>ntretien des rayons</w:t>
      </w:r>
      <w:r w:rsidR="00802C37">
        <w:rPr>
          <w:rFonts w:ascii="Myriad Pro" w:eastAsia="Meiryo" w:hAnsi="Myriad Pro" w:cs="Myriad Pro"/>
          <w:sz w:val="24"/>
          <w:szCs w:val="24"/>
        </w:rPr>
        <w:t>.</w:t>
      </w:r>
    </w:p>
    <w:p w14:paraId="23A091DA" w14:textId="2B15E000" w:rsidR="00802C37" w:rsidRPr="00802C37" w:rsidRDefault="00802C37" w:rsidP="00802C37">
      <w:pPr>
        <w:pStyle w:val="Paragraphedeliste"/>
        <w:tabs>
          <w:tab w:val="right" w:pos="2835"/>
          <w:tab w:val="left" w:pos="3119"/>
        </w:tabs>
        <w:spacing w:after="0" w:line="240" w:lineRule="auto"/>
        <w:ind w:left="3119"/>
        <w:contextualSpacing w:val="0"/>
        <w:rPr>
          <w:rFonts w:ascii="Myriad Pro" w:eastAsia="Meiryo" w:hAnsi="Myriad Pro" w:cs="Myriad Pro"/>
          <w:sz w:val="24"/>
          <w:szCs w:val="24"/>
        </w:rPr>
      </w:pPr>
    </w:p>
    <w:p w14:paraId="7533297C" w14:textId="77777777" w:rsidR="00581D68" w:rsidRPr="00BE2401" w:rsidRDefault="00581D68" w:rsidP="00802C37">
      <w:pPr>
        <w:tabs>
          <w:tab w:val="left" w:pos="2552"/>
          <w:tab w:val="left" w:pos="3119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14:paraId="46CB5E1D" w14:textId="77777777"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t>Formation</w:t>
      </w:r>
    </w:p>
    <w:p w14:paraId="02E65B86" w14:textId="77777777"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</w:p>
    <w:p w14:paraId="131C2FA9" w14:textId="041979BE" w:rsidR="00581D68" w:rsidRDefault="00802C37" w:rsidP="00802C37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2007</w:t>
      </w:r>
      <w:r w:rsidR="00E81891" w:rsidRPr="00BE2401">
        <w:rPr>
          <w:rFonts w:ascii="Myriad Pro" w:eastAsia="Meiryo" w:hAnsi="Myriad Pro" w:cs="Myriad Pro"/>
          <w:sz w:val="24"/>
          <w:szCs w:val="24"/>
        </w:rPr>
        <w:t>-</w:t>
      </w:r>
      <w:r>
        <w:rPr>
          <w:rFonts w:ascii="Myriad Pro" w:eastAsia="Meiryo" w:hAnsi="Myriad Pro" w:cs="Myriad Pro"/>
          <w:sz w:val="24"/>
          <w:szCs w:val="24"/>
        </w:rPr>
        <w:t>201</w:t>
      </w:r>
      <w:r w:rsidR="009F122A">
        <w:rPr>
          <w:rFonts w:ascii="Myriad Pro" w:eastAsia="Meiryo" w:hAnsi="Myriad Pro" w:cs="Myriad Pro"/>
          <w:sz w:val="24"/>
          <w:szCs w:val="24"/>
        </w:rPr>
        <w:t>1</w:t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b/>
          <w:sz w:val="24"/>
          <w:szCs w:val="24"/>
        </w:rPr>
        <w:t>Diplôme d’études collégiales</w:t>
      </w:r>
      <w:r>
        <w:rPr>
          <w:rFonts w:ascii="Myriad Pro" w:eastAsia="Meiryo" w:hAnsi="Myriad Pro" w:cs="Myriad Pro"/>
          <w:b/>
          <w:sz w:val="24"/>
          <w:szCs w:val="24"/>
        </w:rPr>
        <w:t xml:space="preserve"> </w:t>
      </w:r>
      <w:r w:rsidR="00581D68" w:rsidRPr="00BE2401">
        <w:rPr>
          <w:rFonts w:ascii="Myriad Pro" w:eastAsia="Meiryo" w:hAnsi="Myriad Pro" w:cs="Myriad Pro"/>
          <w:b/>
          <w:sz w:val="24"/>
          <w:szCs w:val="24"/>
        </w:rPr>
        <w:t xml:space="preserve">en </w:t>
      </w:r>
      <w:r>
        <w:rPr>
          <w:rFonts w:ascii="Myriad Pro" w:eastAsia="Meiryo" w:hAnsi="Myriad Pro" w:cs="Myriad Pro"/>
          <w:b/>
          <w:sz w:val="24"/>
          <w:szCs w:val="24"/>
        </w:rPr>
        <w:t>musique classique</w:t>
      </w:r>
      <w:r w:rsidR="00581D68" w:rsidRPr="00BE2401">
        <w:rPr>
          <w:rFonts w:ascii="Myriad Pro" w:eastAsia="Meiryo" w:hAnsi="Myriad Pro" w:cs="Myriad Pro"/>
          <w:b/>
          <w:sz w:val="24"/>
          <w:szCs w:val="24"/>
        </w:rPr>
        <w:t xml:space="preserve"> </w:t>
      </w:r>
    </w:p>
    <w:p w14:paraId="748921D9" w14:textId="54103462" w:rsidR="00802C37" w:rsidRPr="00BE2401" w:rsidRDefault="00802C37" w:rsidP="00802C37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b/>
          <w:sz w:val="24"/>
          <w:szCs w:val="24"/>
        </w:rPr>
        <w:t xml:space="preserve">                                           (Double DEC)</w:t>
      </w:r>
    </w:p>
    <w:p w14:paraId="3B5D34FF" w14:textId="1E9C1D1D" w:rsidR="00581D68" w:rsidRPr="000863BB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i/>
          <w:iCs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>C</w:t>
      </w:r>
      <w:r w:rsidR="00802C37" w:rsidRPr="000863BB">
        <w:rPr>
          <w:rFonts w:ascii="Myriad Pro" w:eastAsia="Meiryo" w:hAnsi="Myriad Pro" w:cs="Myriad Pro"/>
          <w:i/>
          <w:iCs/>
          <w:sz w:val="24"/>
          <w:szCs w:val="24"/>
        </w:rPr>
        <w:t>ampus Notre-Dame-de-Foy</w:t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 xml:space="preserve">, </w:t>
      </w:r>
      <w:r w:rsidR="00802C37" w:rsidRPr="000863BB">
        <w:rPr>
          <w:rFonts w:ascii="Myriad Pro" w:eastAsia="Meiryo" w:hAnsi="Myriad Pro" w:cs="Myriad Pro"/>
          <w:i/>
          <w:iCs/>
          <w:sz w:val="24"/>
          <w:szCs w:val="24"/>
        </w:rPr>
        <w:t>Québec</w:t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 xml:space="preserve"> (Québec)</w:t>
      </w:r>
    </w:p>
    <w:p w14:paraId="6615A053" w14:textId="77777777" w:rsidR="00802C37" w:rsidRPr="00BE2401" w:rsidRDefault="00802C37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506193B0" w14:textId="60B5F6E8" w:rsidR="00802C37" w:rsidRDefault="00802C37" w:rsidP="00802C37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2007</w:t>
      </w:r>
      <w:r w:rsidRPr="00BE2401">
        <w:rPr>
          <w:rFonts w:ascii="Myriad Pro" w:eastAsia="Meiryo" w:hAnsi="Myriad Pro" w:cs="Myriad Pro"/>
          <w:sz w:val="24"/>
          <w:szCs w:val="24"/>
        </w:rPr>
        <w:t>-</w:t>
      </w:r>
      <w:r>
        <w:rPr>
          <w:rFonts w:ascii="Myriad Pro" w:eastAsia="Meiryo" w:hAnsi="Myriad Pro" w:cs="Myriad Pro"/>
          <w:sz w:val="24"/>
          <w:szCs w:val="24"/>
        </w:rPr>
        <w:t>201</w:t>
      </w:r>
      <w:r w:rsidR="009F122A">
        <w:rPr>
          <w:rFonts w:ascii="Myriad Pro" w:eastAsia="Meiryo" w:hAnsi="Myriad Pro" w:cs="Myriad Pro"/>
          <w:sz w:val="24"/>
          <w:szCs w:val="24"/>
        </w:rPr>
        <w:t>0</w:t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>Diplôme d’études collégiales</w:t>
      </w:r>
      <w:r>
        <w:rPr>
          <w:rFonts w:ascii="Myriad Pro" w:eastAsia="Meiryo" w:hAnsi="Myriad Pro" w:cs="Myriad Pro"/>
          <w:b/>
          <w:sz w:val="24"/>
          <w:szCs w:val="24"/>
        </w:rPr>
        <w:t xml:space="preserve"> </w:t>
      </w:r>
      <w:r w:rsidRPr="00BE2401">
        <w:rPr>
          <w:rFonts w:ascii="Myriad Pro" w:eastAsia="Meiryo" w:hAnsi="Myriad Pro" w:cs="Myriad Pro"/>
          <w:b/>
          <w:sz w:val="24"/>
          <w:szCs w:val="24"/>
        </w:rPr>
        <w:t xml:space="preserve">en </w:t>
      </w:r>
      <w:r>
        <w:rPr>
          <w:rFonts w:ascii="Myriad Pro" w:eastAsia="Meiryo" w:hAnsi="Myriad Pro" w:cs="Myriad Pro"/>
          <w:b/>
          <w:sz w:val="24"/>
          <w:szCs w:val="24"/>
        </w:rPr>
        <w:t>arts plastiques</w:t>
      </w:r>
    </w:p>
    <w:p w14:paraId="26CBB360" w14:textId="3F0FB3A5" w:rsidR="00802C37" w:rsidRPr="00BE2401" w:rsidRDefault="00802C37" w:rsidP="00802C37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b/>
          <w:sz w:val="24"/>
          <w:szCs w:val="24"/>
        </w:rPr>
        <w:t xml:space="preserve">                                           (Double DEC)</w:t>
      </w:r>
    </w:p>
    <w:p w14:paraId="4A6BA4BF" w14:textId="6D8888DD" w:rsidR="00802C37" w:rsidRPr="000863BB" w:rsidRDefault="00802C37" w:rsidP="00802C37">
      <w:pPr>
        <w:spacing w:after="0" w:line="240" w:lineRule="auto"/>
        <w:ind w:right="-1708"/>
        <w:rPr>
          <w:rFonts w:ascii="Myriad Pro" w:eastAsia="Meiryo" w:hAnsi="Myriad Pro" w:cs="Myriad Pro"/>
          <w:i/>
          <w:iCs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ab/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>Campus Notre-Dame-de-Foy, Québec (Québec)</w:t>
      </w:r>
    </w:p>
    <w:p w14:paraId="29F77003" w14:textId="77777777" w:rsidR="009F122A" w:rsidRDefault="009F122A" w:rsidP="00802C37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23D88C1C" w14:textId="0C511F07" w:rsidR="009F122A" w:rsidRDefault="009F122A" w:rsidP="00802C37">
      <w:pPr>
        <w:spacing w:after="0" w:line="240" w:lineRule="auto"/>
        <w:ind w:right="-1708"/>
        <w:rPr>
          <w:rFonts w:ascii="Myriad Pro" w:eastAsia="Meiryo" w:hAnsi="Myriad Pro" w:cs="Myriad Pro"/>
          <w:b/>
          <w:bCs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2012-2013                          </w:t>
      </w:r>
      <w:r w:rsidRPr="009F122A">
        <w:rPr>
          <w:rFonts w:ascii="Myriad Pro" w:eastAsia="Meiryo" w:hAnsi="Myriad Pro" w:cs="Myriad Pro"/>
          <w:b/>
          <w:bCs/>
          <w:sz w:val="24"/>
          <w:szCs w:val="24"/>
        </w:rPr>
        <w:t>Études au BAC primaire et préscolaire</w:t>
      </w:r>
    </w:p>
    <w:p w14:paraId="1F1FFF33" w14:textId="37800B56" w:rsidR="009F122A" w:rsidRPr="000863BB" w:rsidRDefault="009F122A" w:rsidP="00802C37">
      <w:pPr>
        <w:spacing w:after="0" w:line="240" w:lineRule="auto"/>
        <w:ind w:right="-1708"/>
        <w:rPr>
          <w:rFonts w:ascii="Myriad Pro" w:eastAsia="Meiryo" w:hAnsi="Myriad Pro" w:cs="Myriad Pro"/>
          <w:i/>
          <w:iCs/>
          <w:sz w:val="24"/>
          <w:szCs w:val="24"/>
        </w:rPr>
      </w:pPr>
      <w:r>
        <w:rPr>
          <w:rFonts w:ascii="Myriad Pro" w:eastAsia="Meiryo" w:hAnsi="Myriad Pro" w:cs="Myriad Pro"/>
          <w:b/>
          <w:bCs/>
          <w:sz w:val="24"/>
          <w:szCs w:val="24"/>
        </w:rPr>
        <w:t xml:space="preserve">                                           </w:t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 xml:space="preserve">Université Laval, Québec (Québec) </w:t>
      </w:r>
    </w:p>
    <w:p w14:paraId="463FB7E3" w14:textId="77777777" w:rsidR="009F122A" w:rsidRDefault="009F122A" w:rsidP="00802C37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153936B1" w14:textId="55899472" w:rsidR="009F122A" w:rsidRPr="009F122A" w:rsidRDefault="009F122A" w:rsidP="00802C37">
      <w:pPr>
        <w:spacing w:after="0" w:line="240" w:lineRule="auto"/>
        <w:ind w:right="-1708"/>
        <w:rPr>
          <w:rFonts w:ascii="Myriad Pro" w:eastAsia="Meiryo" w:hAnsi="Myriad Pro" w:cs="Myriad Pro"/>
          <w:b/>
          <w:bCs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2013-2014                          </w:t>
      </w:r>
      <w:r w:rsidRPr="009F122A">
        <w:rPr>
          <w:rFonts w:ascii="Myriad Pro" w:eastAsia="Meiryo" w:hAnsi="Myriad Pro" w:cs="Myriad Pro"/>
          <w:b/>
          <w:bCs/>
          <w:sz w:val="24"/>
          <w:szCs w:val="24"/>
        </w:rPr>
        <w:t xml:space="preserve">Études en comptabilité et gestion d’entreprise (AEC) </w:t>
      </w:r>
    </w:p>
    <w:p w14:paraId="1A10AFA9" w14:textId="0F357930" w:rsidR="009F122A" w:rsidRPr="000863BB" w:rsidRDefault="009F122A" w:rsidP="00802C37">
      <w:pPr>
        <w:spacing w:after="0" w:line="240" w:lineRule="auto"/>
        <w:ind w:right="-1708"/>
        <w:rPr>
          <w:rFonts w:ascii="Myriad Pro" w:eastAsia="Meiryo" w:hAnsi="Myriad Pro" w:cs="Myriad Pro"/>
          <w:i/>
          <w:iCs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                                           </w:t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>Campus des îles, Îles-de-la-Madeleine (Québec)</w:t>
      </w:r>
    </w:p>
    <w:p w14:paraId="1176D5B8" w14:textId="77777777" w:rsidR="0006789E" w:rsidRDefault="0006789E" w:rsidP="00802C37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28FE907D" w14:textId="075C263B" w:rsidR="009F122A" w:rsidRPr="0006789E" w:rsidRDefault="009F122A" w:rsidP="00802C37">
      <w:pPr>
        <w:spacing w:after="0" w:line="240" w:lineRule="auto"/>
        <w:ind w:right="-1708"/>
        <w:rPr>
          <w:rFonts w:ascii="Myriad Pro" w:eastAsia="Meiryo" w:hAnsi="Myriad Pro" w:cs="Myriad Pro"/>
          <w:b/>
          <w:bCs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2013-2014                      </w:t>
      </w:r>
      <w:r w:rsidRPr="0006789E">
        <w:rPr>
          <w:rFonts w:ascii="Myriad Pro" w:eastAsia="Meiryo" w:hAnsi="Myriad Pro" w:cs="Myriad Pro"/>
          <w:b/>
          <w:bCs/>
          <w:sz w:val="24"/>
          <w:szCs w:val="24"/>
        </w:rPr>
        <w:t xml:space="preserve">   </w:t>
      </w:r>
      <w:r w:rsidR="0006789E">
        <w:rPr>
          <w:rFonts w:ascii="Myriad Pro" w:eastAsia="Meiryo" w:hAnsi="Myriad Pro" w:cs="Myriad Pro"/>
          <w:b/>
          <w:bCs/>
          <w:sz w:val="24"/>
          <w:szCs w:val="24"/>
        </w:rPr>
        <w:t xml:space="preserve"> </w:t>
      </w:r>
      <w:r w:rsidRPr="0006789E">
        <w:rPr>
          <w:rFonts w:ascii="Myriad Pro" w:eastAsia="Meiryo" w:hAnsi="Myriad Pro" w:cs="Myriad Pro"/>
          <w:b/>
          <w:bCs/>
          <w:sz w:val="24"/>
          <w:szCs w:val="24"/>
        </w:rPr>
        <w:t>Formation démarrage d’entreprise</w:t>
      </w:r>
    </w:p>
    <w:p w14:paraId="53363DB9" w14:textId="73E4205C" w:rsidR="0006789E" w:rsidRPr="000863BB" w:rsidRDefault="009F122A" w:rsidP="00802C37">
      <w:pPr>
        <w:spacing w:after="0" w:line="240" w:lineRule="auto"/>
        <w:ind w:right="-1708"/>
        <w:rPr>
          <w:rFonts w:ascii="Myriad Pro" w:eastAsia="Meiryo" w:hAnsi="Myriad Pro" w:cs="Myriad Pro"/>
          <w:i/>
          <w:iCs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                                           </w:t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 xml:space="preserve">Groupe </w:t>
      </w:r>
      <w:proofErr w:type="spellStart"/>
      <w:r w:rsidRPr="000863BB">
        <w:rPr>
          <w:rFonts w:ascii="Myriad Pro" w:eastAsia="Meiryo" w:hAnsi="Myriad Pro" w:cs="Myriad Pro"/>
          <w:i/>
          <w:iCs/>
          <w:sz w:val="24"/>
          <w:szCs w:val="24"/>
        </w:rPr>
        <w:t>Coll</w:t>
      </w:r>
      <w:r w:rsidR="0006789E" w:rsidRPr="000863BB">
        <w:rPr>
          <w:rFonts w:ascii="Myriad Pro" w:eastAsia="Meiryo" w:hAnsi="Myriad Pro" w:cs="Myriad Pro"/>
          <w:i/>
          <w:iCs/>
          <w:sz w:val="24"/>
          <w:szCs w:val="24"/>
        </w:rPr>
        <w:t>eg</w:t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>ia</w:t>
      </w:r>
      <w:proofErr w:type="spellEnd"/>
      <w:r w:rsidRPr="000863BB">
        <w:rPr>
          <w:rFonts w:ascii="Myriad Pro" w:eastAsia="Meiryo" w:hAnsi="Myriad Pro" w:cs="Myriad Pro"/>
          <w:i/>
          <w:iCs/>
          <w:sz w:val="24"/>
          <w:szCs w:val="24"/>
        </w:rPr>
        <w:t>, Campus des îles, Îles-de-la-Madeleine</w:t>
      </w:r>
      <w:r w:rsidR="0006789E" w:rsidRPr="000863BB">
        <w:rPr>
          <w:rFonts w:ascii="Myriad Pro" w:eastAsia="Meiryo" w:hAnsi="Myriad Pro" w:cs="Myriad Pro"/>
          <w:i/>
          <w:iCs/>
          <w:sz w:val="24"/>
          <w:szCs w:val="24"/>
        </w:rPr>
        <w:t xml:space="preserve"> (</w:t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>QC)</w:t>
      </w:r>
    </w:p>
    <w:p w14:paraId="631A4012" w14:textId="77777777" w:rsidR="0006789E" w:rsidRDefault="0006789E" w:rsidP="00802C37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14:paraId="187658B3" w14:textId="36593D8C" w:rsidR="0006789E" w:rsidRDefault="0006789E" w:rsidP="00802C37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2020-2021                          </w:t>
      </w:r>
      <w:r w:rsidRPr="0006789E">
        <w:rPr>
          <w:rFonts w:ascii="Myriad Pro" w:eastAsia="Meiryo" w:hAnsi="Myriad Pro" w:cs="Myriad Pro"/>
          <w:b/>
          <w:bCs/>
          <w:sz w:val="24"/>
          <w:szCs w:val="24"/>
        </w:rPr>
        <w:t>Études libres (cours au certificat en science de l’éducation)</w:t>
      </w:r>
      <w:r>
        <w:rPr>
          <w:rFonts w:ascii="Myriad Pro" w:eastAsia="Meiryo" w:hAnsi="Myriad Pro" w:cs="Myriad Pro"/>
          <w:sz w:val="24"/>
          <w:szCs w:val="24"/>
        </w:rPr>
        <w:t xml:space="preserve"> </w:t>
      </w:r>
    </w:p>
    <w:p w14:paraId="601A7A02" w14:textId="0B4601C0" w:rsidR="0006789E" w:rsidRPr="000863BB" w:rsidRDefault="0006789E" w:rsidP="00802C37">
      <w:pPr>
        <w:spacing w:after="0" w:line="240" w:lineRule="auto"/>
        <w:ind w:right="-1708"/>
        <w:rPr>
          <w:rFonts w:ascii="Myriad Pro" w:eastAsia="Meiryo" w:hAnsi="Myriad Pro" w:cs="Myriad Pro"/>
          <w:i/>
          <w:iCs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                                           </w:t>
      </w:r>
      <w:r w:rsidRPr="000863BB">
        <w:rPr>
          <w:rFonts w:ascii="Myriad Pro" w:eastAsia="Meiryo" w:hAnsi="Myriad Pro" w:cs="Myriad Pro"/>
          <w:i/>
          <w:iCs/>
          <w:sz w:val="24"/>
          <w:szCs w:val="24"/>
        </w:rPr>
        <w:t>Université Laval, Québec, Québec</w:t>
      </w:r>
    </w:p>
    <w:p w14:paraId="0DD6ED26" w14:textId="0118E7E2" w:rsidR="00625A5F" w:rsidRPr="00BE2401" w:rsidRDefault="00625A5F" w:rsidP="00DA4ADB">
      <w:pPr>
        <w:spacing w:after="0"/>
        <w:ind w:right="-1708"/>
        <w:rPr>
          <w:sz w:val="24"/>
          <w:szCs w:val="24"/>
        </w:rPr>
      </w:pPr>
    </w:p>
    <w:sectPr w:rsidR="00625A5F" w:rsidRPr="00BE2401" w:rsidSect="00C41D9E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4F1C"/>
    <w:multiLevelType w:val="hybridMultilevel"/>
    <w:tmpl w:val="C1EABF9E"/>
    <w:lvl w:ilvl="0" w:tplc="457AA5B6">
      <w:start w:val="2004"/>
      <w:numFmt w:val="bullet"/>
      <w:lvlText w:val="•"/>
      <w:lvlJc w:val="left"/>
      <w:pPr>
        <w:ind w:left="3479" w:hanging="360"/>
      </w:pPr>
      <w:rPr>
        <w:rFonts w:ascii="Myriad Pro" w:eastAsia="Meiryo" w:hAnsi="Myriad Pro" w:cs="Myriad Pro" w:hint="default"/>
      </w:rPr>
    </w:lvl>
    <w:lvl w:ilvl="1" w:tplc="0C0C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38E43212"/>
    <w:multiLevelType w:val="hybridMultilevel"/>
    <w:tmpl w:val="A2041014"/>
    <w:lvl w:ilvl="0" w:tplc="DAD80E94">
      <w:start w:val="2014"/>
      <w:numFmt w:val="bullet"/>
      <w:lvlText w:val="-"/>
      <w:lvlJc w:val="left"/>
      <w:pPr>
        <w:ind w:left="720" w:hanging="360"/>
      </w:pPr>
      <w:rPr>
        <w:rFonts w:ascii="Myriad Pro" w:eastAsia="Meiryo" w:hAnsi="Myriad Pro" w:cs="Myriad Pro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563E5"/>
    <w:multiLevelType w:val="hybridMultilevel"/>
    <w:tmpl w:val="2234A036"/>
    <w:lvl w:ilvl="0" w:tplc="457AA5B6">
      <w:start w:val="2004"/>
      <w:numFmt w:val="bullet"/>
      <w:lvlText w:val="•"/>
      <w:lvlJc w:val="left"/>
      <w:pPr>
        <w:ind w:left="3555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6A091637"/>
    <w:multiLevelType w:val="hybridMultilevel"/>
    <w:tmpl w:val="CE180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5B"/>
    <w:rsid w:val="0006789E"/>
    <w:rsid w:val="000863BB"/>
    <w:rsid w:val="00134BE2"/>
    <w:rsid w:val="002D3E34"/>
    <w:rsid w:val="0032779E"/>
    <w:rsid w:val="003646C7"/>
    <w:rsid w:val="00377F6D"/>
    <w:rsid w:val="00581D68"/>
    <w:rsid w:val="00611CCE"/>
    <w:rsid w:val="00625A5F"/>
    <w:rsid w:val="006D03E7"/>
    <w:rsid w:val="007F160B"/>
    <w:rsid w:val="00802C37"/>
    <w:rsid w:val="0085455B"/>
    <w:rsid w:val="00865148"/>
    <w:rsid w:val="008F3A4A"/>
    <w:rsid w:val="00965EB7"/>
    <w:rsid w:val="009F122A"/>
    <w:rsid w:val="00A03175"/>
    <w:rsid w:val="00B6739A"/>
    <w:rsid w:val="00B965D7"/>
    <w:rsid w:val="00BE2401"/>
    <w:rsid w:val="00C41D9E"/>
    <w:rsid w:val="00C87BC1"/>
    <w:rsid w:val="00C96549"/>
    <w:rsid w:val="00DA1065"/>
    <w:rsid w:val="00DA4ADB"/>
    <w:rsid w:val="00DB4C5E"/>
    <w:rsid w:val="00DF4D98"/>
    <w:rsid w:val="00E81891"/>
    <w:rsid w:val="00E906EE"/>
    <w:rsid w:val="00EB4A33"/>
    <w:rsid w:val="00F8472A"/>
    <w:rsid w:val="00F94C89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3EA8"/>
  <w15:chartTrackingRefBased/>
  <w15:docId w15:val="{E6943233-B69D-406E-8432-52E6858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81D68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581D68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581D68"/>
    <w:rPr>
      <w:color w:val="0563C1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581D6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3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wednan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6536-1CBF-48E4-A2D8-BC5646B7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Eckerl, Guillaume</dc:creator>
  <cp:keywords/>
  <dc:description/>
  <cp:lastModifiedBy>Cummings, Marie-Frédérique</cp:lastModifiedBy>
  <cp:revision>2</cp:revision>
  <dcterms:created xsi:type="dcterms:W3CDTF">2022-12-09T19:03:00Z</dcterms:created>
  <dcterms:modified xsi:type="dcterms:W3CDTF">2022-12-09T19:03:00Z</dcterms:modified>
</cp:coreProperties>
</file>