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AE546" w14:textId="4C679A74" w:rsidR="00D74335" w:rsidRDefault="000207D8">
      <w:r>
        <w:t>TEST</w:t>
      </w:r>
    </w:p>
    <w:sectPr w:rsidR="00D7433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7D8"/>
    <w:rsid w:val="000207D8"/>
    <w:rsid w:val="00220860"/>
    <w:rsid w:val="00353BE5"/>
    <w:rsid w:val="00D74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E8316"/>
  <w15:chartTrackingRefBased/>
  <w15:docId w15:val="{7B507B4B-446F-46FF-BF50-EED240AE1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207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207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207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207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207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207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207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207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207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207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207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207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207D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207D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207D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207D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207D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207D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207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207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207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207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207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207D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207D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207D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207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207D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207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Marie-Laure Bourgeois</dc:creator>
  <cp:keywords/>
  <dc:description/>
  <cp:lastModifiedBy>Marie-Laure Bourgeois</cp:lastModifiedBy>
  <cp:revision>1</cp:revision>
  <dcterms:created xsi:type="dcterms:W3CDTF">2026-08-18T13:35:00Z</dcterms:created>
  <dcterms:modified xsi:type="dcterms:W3CDTF">2026-08-18T13:36:00Z</dcterms:modified>
</cp:coreProperties>
</file>