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6989" w14:textId="0D27C91A" w:rsidR="00F37BA5" w:rsidRPr="00F37BA5" w:rsidRDefault="00F37BA5" w:rsidP="00F37BA5">
      <w:pPr>
        <w:shd w:val="clear" w:color="auto" w:fill="FFFFFF"/>
        <w:textAlignment w:val="baseline"/>
        <w:rPr>
          <w:rFonts w:ascii="Century Gothic" w:eastAsia="Times New Roman" w:hAnsi="Century Gothic" w:cs="Times New Roman"/>
          <w:b/>
          <w:bCs/>
          <w:caps/>
          <w:color w:val="576D7B"/>
          <w:sz w:val="26"/>
          <w:szCs w:val="26"/>
          <w:lang w:eastAsia="fr-CA"/>
        </w:rPr>
      </w:pPr>
      <w:r>
        <w:rPr>
          <w:rStyle w:val="Accentuationlgre"/>
        </w:rPr>
        <w:t>Maxime Chevarie</w:t>
      </w:r>
      <w:r>
        <w:rPr>
          <w:rStyle w:val="Accentuationlgre"/>
        </w:rPr>
        <w:br/>
        <w:t xml:space="preserve">15A </w:t>
      </w:r>
      <w:proofErr w:type="spellStart"/>
      <w:r>
        <w:rPr>
          <w:rStyle w:val="Accentuationlgre"/>
        </w:rPr>
        <w:t>Ch</w:t>
      </w:r>
      <w:proofErr w:type="spellEnd"/>
      <w:r>
        <w:rPr>
          <w:rStyle w:val="Accentuationlgre"/>
        </w:rPr>
        <w:t xml:space="preserve"> </w:t>
      </w:r>
      <w:proofErr w:type="gramStart"/>
      <w:r>
        <w:rPr>
          <w:rStyle w:val="Accentuationlgre"/>
        </w:rPr>
        <w:t>Boudreau,Étang</w:t>
      </w:r>
      <w:proofErr w:type="gramEnd"/>
      <w:r>
        <w:rPr>
          <w:rStyle w:val="Accentuationlgre"/>
        </w:rPr>
        <w:t>-du-nord,Québec,G4T3B6</w:t>
      </w:r>
      <w:r>
        <w:rPr>
          <w:rStyle w:val="Accentuationlgre"/>
        </w:rPr>
        <w:br/>
      </w:r>
      <w:hyperlink r:id="rId5" w:history="1">
        <w:r w:rsidRPr="00DF12C0">
          <w:rPr>
            <w:rStyle w:val="Lienhypertexte"/>
          </w:rPr>
          <w:t>Psychofriser@outlook.com</w:t>
        </w:r>
      </w:hyperlink>
      <w:r>
        <w:rPr>
          <w:rStyle w:val="Accentuationlgre"/>
        </w:rPr>
        <w:br/>
        <w:t>Licence : Classe 5</w:t>
      </w:r>
      <w:r>
        <w:rPr>
          <w:rStyle w:val="Accentuationlgre"/>
        </w:rPr>
        <w:br/>
      </w:r>
      <w:r>
        <w:rPr>
          <w:rStyle w:val="Accentuationlgre"/>
        </w:rPr>
        <w:br/>
        <w:t>-Objectif :</w:t>
      </w:r>
      <w:r w:rsidRPr="00F37BA5">
        <w:rPr>
          <w:rFonts w:ascii="Arial" w:hAnsi="Arial" w:cs="Arial"/>
          <w:color w:val="4A4A4A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 xml:space="preserve">Mes objectif en tant que tant que travailleur sont belle et bien d'apporter une belle ambiance au </w:t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travail</w:t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 xml:space="preserve"> ! et surtout de faire valoir ma place </w:t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parmi</w:t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 xml:space="preserve"> mes </w:t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collègue</w:t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 xml:space="preserve"> !</w:t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br/>
      </w:r>
      <w:r>
        <w:rPr>
          <w:rStyle w:val="Accentuationlgre"/>
        </w:rPr>
        <w:t>-</w:t>
      </w:r>
      <w:r>
        <w:rPr>
          <w:rStyle w:val="Accentuationlgre"/>
        </w:rPr>
        <w:t xml:space="preserve">Compétence : </w:t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Informatique : Niveau avancé</w:t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br/>
        <w:t>-Expérience de travail :</w:t>
      </w:r>
    </w:p>
    <w:p w14:paraId="46DD79F2" w14:textId="75226E76" w:rsidR="00F37BA5" w:rsidRPr="00F37BA5" w:rsidRDefault="00F37BA5" w:rsidP="00F37BA5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</w:pPr>
      <w:r>
        <w:rPr>
          <w:rFonts w:ascii="Century Gothic" w:eastAsia="Times New Roman" w:hAnsi="Century Gothic" w:cs="Times New Roman"/>
          <w:b/>
          <w:bCs/>
          <w:caps/>
          <w:color w:val="9B9B9B"/>
          <w:sz w:val="23"/>
          <w:szCs w:val="23"/>
          <w:bdr w:val="none" w:sz="0" w:space="0" w:color="auto" w:frame="1"/>
          <w:lang w:eastAsia="fr-CA"/>
        </w:rPr>
        <w:br/>
      </w:r>
      <w:r w:rsidRPr="00F37BA5">
        <w:rPr>
          <w:rFonts w:ascii="Century Gothic" w:eastAsia="Times New Roman" w:hAnsi="Century Gothic" w:cs="Times New Roman"/>
          <w:b/>
          <w:bCs/>
          <w:i/>
          <w:iCs/>
          <w:caps/>
          <w:color w:val="9B9B9B"/>
          <w:bdr w:val="none" w:sz="0" w:space="0" w:color="auto" w:frame="1"/>
          <w:lang w:eastAsia="fr-CA"/>
        </w:rPr>
        <w:t>ENTRETIENS MÉNAGER</w:t>
      </w:r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> Ma</w:t>
      </w:r>
      <w:r w:rsidR="002156FE" w:rsidRPr="002156FE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>i</w:t>
      </w:r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 xml:space="preserve"> 2021 / </w:t>
      </w:r>
      <w:r w:rsidRPr="002156FE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>En cours</w:t>
      </w:r>
    </w:p>
    <w:p w14:paraId="399C1633" w14:textId="18D22CCF" w:rsidR="00F37BA5" w:rsidRPr="00F37BA5" w:rsidRDefault="00F37BA5" w:rsidP="00F37BA5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</w:pPr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bdr w:val="none" w:sz="0" w:space="0" w:color="auto" w:frame="1"/>
          <w:lang w:eastAsia="fr-CA"/>
        </w:rPr>
        <w:t>Roch Leblanc</w:t>
      </w:r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>, Cap-aux-meules</w:t>
      </w:r>
    </w:p>
    <w:p w14:paraId="340C81D6" w14:textId="080BB5DB" w:rsidR="00F37BA5" w:rsidRPr="00F37BA5" w:rsidRDefault="00F37BA5" w:rsidP="00F37BA5">
      <w:pPr>
        <w:shd w:val="clear" w:color="auto" w:fill="FFFFFF"/>
        <w:spacing w:after="120" w:line="240" w:lineRule="auto"/>
        <w:textAlignment w:val="baseline"/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</w:pPr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>-</w:t>
      </w:r>
      <w:proofErr w:type="spellStart"/>
      <w:r w:rsidRPr="002156FE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>Néttoyeur</w:t>
      </w:r>
      <w:proofErr w:type="spellEnd"/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 xml:space="preserve"> bureau</w:t>
      </w:r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br/>
        <w:t>-Lavage de plancher grandes surface </w:t>
      </w:r>
    </w:p>
    <w:p w14:paraId="5EDDCA61" w14:textId="019A18E2" w:rsidR="00F37BA5" w:rsidRPr="00F37BA5" w:rsidRDefault="00F37BA5" w:rsidP="00F37BA5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</w:pPr>
      <w:r w:rsidRPr="002156FE">
        <w:rPr>
          <w:rFonts w:ascii="Century Gothic" w:eastAsia="Times New Roman" w:hAnsi="Century Gothic" w:cs="Times New Roman"/>
          <w:b/>
          <w:bCs/>
          <w:i/>
          <w:iCs/>
          <w:caps/>
          <w:color w:val="9B9B9B"/>
          <w:bdr w:val="none" w:sz="0" w:space="0" w:color="auto" w:frame="1"/>
          <w:lang w:eastAsia="fr-CA"/>
        </w:rPr>
        <w:br/>
      </w:r>
      <w:r w:rsidRPr="00F37BA5">
        <w:rPr>
          <w:rFonts w:ascii="Century Gothic" w:eastAsia="Times New Roman" w:hAnsi="Century Gothic" w:cs="Times New Roman"/>
          <w:b/>
          <w:bCs/>
          <w:i/>
          <w:iCs/>
          <w:caps/>
          <w:color w:val="9B9B9B"/>
          <w:bdr w:val="none" w:sz="0" w:space="0" w:color="auto" w:frame="1"/>
          <w:lang w:eastAsia="fr-CA"/>
        </w:rPr>
        <w:t>SURVEILLANT</w:t>
      </w:r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> </w:t>
      </w:r>
      <w:proofErr w:type="spellStart"/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>Jul</w:t>
      </w:r>
      <w:proofErr w:type="spellEnd"/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 xml:space="preserve"> 2020 / </w:t>
      </w:r>
      <w:proofErr w:type="spellStart"/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>A</w:t>
      </w:r>
      <w:r w:rsidR="002156FE" w:rsidRPr="002156FE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>vr</w:t>
      </w:r>
      <w:proofErr w:type="spellEnd"/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 xml:space="preserve"> 2021</w:t>
      </w:r>
    </w:p>
    <w:p w14:paraId="7DA9CAB2" w14:textId="77777777" w:rsidR="00F37BA5" w:rsidRPr="00F37BA5" w:rsidRDefault="00F37BA5" w:rsidP="00F37BA5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</w:pPr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bdr w:val="none" w:sz="0" w:space="0" w:color="auto" w:frame="1"/>
          <w:lang w:eastAsia="fr-CA"/>
        </w:rPr>
        <w:t>CISSS des Iles</w:t>
      </w:r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>, Cap-aux-meules</w:t>
      </w:r>
    </w:p>
    <w:p w14:paraId="75D1F83C" w14:textId="3A483EF8" w:rsidR="00F37BA5" w:rsidRPr="00F37BA5" w:rsidRDefault="00F37BA5" w:rsidP="00F37BA5">
      <w:pPr>
        <w:shd w:val="clear" w:color="auto" w:fill="FFFFFF"/>
        <w:spacing w:after="120" w:line="240" w:lineRule="auto"/>
        <w:textAlignment w:val="baseline"/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</w:pPr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 xml:space="preserve">-Répondre au gens </w:t>
      </w:r>
      <w:proofErr w:type="spellStart"/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>a</w:t>
      </w:r>
      <w:proofErr w:type="spellEnd"/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 xml:space="preserve"> l'entrée de l'</w:t>
      </w:r>
      <w:r w:rsidRPr="002156FE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>hôpital</w:t>
      </w:r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br/>
        <w:t>-Guider les gens au bon endroit</w:t>
      </w:r>
    </w:p>
    <w:p w14:paraId="132D1374" w14:textId="2143F9D6" w:rsidR="00F37BA5" w:rsidRPr="00F37BA5" w:rsidRDefault="00F37BA5" w:rsidP="00F37BA5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</w:pPr>
      <w:r w:rsidRPr="002156FE">
        <w:rPr>
          <w:rFonts w:ascii="Century Gothic" w:eastAsia="Times New Roman" w:hAnsi="Century Gothic" w:cs="Times New Roman"/>
          <w:b/>
          <w:bCs/>
          <w:i/>
          <w:iCs/>
          <w:caps/>
          <w:color w:val="9B9B9B"/>
          <w:bdr w:val="none" w:sz="0" w:space="0" w:color="auto" w:frame="1"/>
          <w:lang w:eastAsia="fr-CA"/>
        </w:rPr>
        <w:br/>
      </w:r>
      <w:r w:rsidRPr="00F37BA5">
        <w:rPr>
          <w:rFonts w:ascii="Century Gothic" w:eastAsia="Times New Roman" w:hAnsi="Century Gothic" w:cs="Times New Roman"/>
          <w:b/>
          <w:bCs/>
          <w:i/>
          <w:iCs/>
          <w:caps/>
          <w:color w:val="9B9B9B"/>
          <w:bdr w:val="none" w:sz="0" w:space="0" w:color="auto" w:frame="1"/>
          <w:lang w:eastAsia="fr-CA"/>
        </w:rPr>
        <w:t>CHARPENTIER-MENUISIER</w:t>
      </w:r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> Sep 2019 / </w:t>
      </w:r>
      <w:proofErr w:type="spellStart"/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>A</w:t>
      </w:r>
      <w:r w:rsidR="002156FE" w:rsidRPr="002156FE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>vr</w:t>
      </w:r>
      <w:proofErr w:type="spellEnd"/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 xml:space="preserve"> 2020</w:t>
      </w:r>
    </w:p>
    <w:p w14:paraId="43501425" w14:textId="5D8484D7" w:rsidR="00F37BA5" w:rsidRPr="00F37BA5" w:rsidRDefault="00F37BA5" w:rsidP="00F37BA5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</w:pPr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bdr w:val="none" w:sz="0" w:space="0" w:color="auto" w:frame="1"/>
          <w:lang w:eastAsia="fr-CA"/>
        </w:rPr>
        <w:t xml:space="preserve">Installation </w:t>
      </w:r>
      <w:proofErr w:type="spellStart"/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bdr w:val="none" w:sz="0" w:space="0" w:color="auto" w:frame="1"/>
          <w:lang w:eastAsia="fr-CA"/>
        </w:rPr>
        <w:t>Fafard</w:t>
      </w:r>
      <w:proofErr w:type="spellEnd"/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>, </w:t>
      </w:r>
      <w:r w:rsidRPr="002156FE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>Montréal</w:t>
      </w:r>
    </w:p>
    <w:p w14:paraId="7221A276" w14:textId="7B38260C" w:rsidR="00F37BA5" w:rsidRPr="00F37BA5" w:rsidRDefault="00F37BA5" w:rsidP="00F37BA5">
      <w:pPr>
        <w:shd w:val="clear" w:color="auto" w:fill="FFFFFF"/>
        <w:spacing w:after="120" w:line="240" w:lineRule="auto"/>
        <w:textAlignment w:val="baseline"/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</w:pPr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>-Installation d'</w:t>
      </w:r>
      <w:r w:rsidRPr="002156FE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>armoire</w:t>
      </w:r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br/>
        <w:t xml:space="preserve">-Finition </w:t>
      </w:r>
      <w:r w:rsidRPr="002156FE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>intérieur</w:t>
      </w:r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br/>
        <w:t>-Rough</w:t>
      </w:r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br/>
        <w:t xml:space="preserve">-Pose de </w:t>
      </w:r>
      <w:r w:rsidRPr="002156FE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>revêtement</w:t>
      </w:r>
    </w:p>
    <w:p w14:paraId="0F626C9A" w14:textId="119CF615" w:rsidR="00F37BA5" w:rsidRPr="00F37BA5" w:rsidRDefault="00F37BA5" w:rsidP="00F37BA5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</w:pPr>
      <w:r w:rsidRPr="002156FE">
        <w:rPr>
          <w:rFonts w:ascii="Century Gothic" w:eastAsia="Times New Roman" w:hAnsi="Century Gothic" w:cs="Times New Roman"/>
          <w:b/>
          <w:bCs/>
          <w:i/>
          <w:iCs/>
          <w:caps/>
          <w:color w:val="9B9B9B"/>
          <w:bdr w:val="none" w:sz="0" w:space="0" w:color="auto" w:frame="1"/>
          <w:lang w:eastAsia="fr-CA"/>
        </w:rPr>
        <w:br/>
      </w:r>
      <w:r w:rsidRPr="00F37BA5">
        <w:rPr>
          <w:rFonts w:ascii="Century Gothic" w:eastAsia="Times New Roman" w:hAnsi="Century Gothic" w:cs="Times New Roman"/>
          <w:b/>
          <w:bCs/>
          <w:i/>
          <w:iCs/>
          <w:caps/>
          <w:color w:val="9B9B9B"/>
          <w:bdr w:val="none" w:sz="0" w:space="0" w:color="auto" w:frame="1"/>
          <w:lang w:eastAsia="fr-CA"/>
        </w:rPr>
        <w:t>ASSEMBLEUR</w:t>
      </w:r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> Jan 2018 / </w:t>
      </w:r>
      <w:proofErr w:type="spellStart"/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>Jul</w:t>
      </w:r>
      <w:proofErr w:type="spellEnd"/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 xml:space="preserve"> 2019</w:t>
      </w:r>
    </w:p>
    <w:p w14:paraId="4DECFA6E" w14:textId="3D75A85C" w:rsidR="00F37BA5" w:rsidRPr="00F37BA5" w:rsidRDefault="00F37BA5" w:rsidP="00F37BA5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</w:pPr>
      <w:r w:rsidRPr="002156FE">
        <w:rPr>
          <w:rFonts w:ascii="Century Gothic" w:eastAsia="Times New Roman" w:hAnsi="Century Gothic" w:cs="Times New Roman"/>
          <w:b/>
          <w:bCs/>
          <w:i/>
          <w:iCs/>
          <w:color w:val="9B9B9B"/>
          <w:bdr w:val="none" w:sz="0" w:space="0" w:color="auto" w:frame="1"/>
          <w:lang w:eastAsia="fr-CA"/>
        </w:rPr>
        <w:t>Pélican</w:t>
      </w:r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bdr w:val="none" w:sz="0" w:space="0" w:color="auto" w:frame="1"/>
          <w:lang w:eastAsia="fr-CA"/>
        </w:rPr>
        <w:t xml:space="preserve"> international</w:t>
      </w:r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>, Laval</w:t>
      </w:r>
    </w:p>
    <w:p w14:paraId="1750276E" w14:textId="3CC7C808" w:rsidR="00F37BA5" w:rsidRPr="00F37BA5" w:rsidRDefault="00F37BA5" w:rsidP="00F37BA5">
      <w:pPr>
        <w:shd w:val="clear" w:color="auto" w:fill="FFFFFF"/>
        <w:spacing w:after="120" w:line="240" w:lineRule="auto"/>
        <w:textAlignment w:val="baseline"/>
        <w:rPr>
          <w:rFonts w:ascii="Century Gothic" w:eastAsia="Times New Roman" w:hAnsi="Century Gothic" w:cs="Times New Roman"/>
          <w:color w:val="9B9B9B"/>
          <w:sz w:val="23"/>
          <w:szCs w:val="23"/>
          <w:lang w:eastAsia="fr-CA"/>
        </w:rPr>
      </w:pPr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t>-Assemblage de kayak</w:t>
      </w:r>
      <w:r w:rsidRPr="00F37BA5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br/>
        <w:t>-Thermoformage</w:t>
      </w:r>
      <w:r w:rsidRPr="002156FE">
        <w:rPr>
          <w:rFonts w:ascii="Century Gothic" w:eastAsia="Times New Roman" w:hAnsi="Century Gothic" w:cs="Times New Roman"/>
          <w:b/>
          <w:bCs/>
          <w:i/>
          <w:iCs/>
          <w:color w:val="9B9B9B"/>
          <w:lang w:eastAsia="fr-CA"/>
        </w:rPr>
        <w:br/>
      </w:r>
      <w:r>
        <w:rPr>
          <w:rFonts w:ascii="Century Gothic" w:eastAsia="Times New Roman" w:hAnsi="Century Gothic" w:cs="Times New Roman"/>
          <w:color w:val="9B9B9B"/>
          <w:sz w:val="23"/>
          <w:szCs w:val="23"/>
          <w:lang w:eastAsia="fr-CA"/>
        </w:rPr>
        <w:br/>
      </w:r>
      <w:r>
        <w:rPr>
          <w:rFonts w:ascii="Century Gothic" w:eastAsia="Times New Roman" w:hAnsi="Century Gothic" w:cs="Times New Roman"/>
          <w:color w:val="9B9B9B"/>
          <w:sz w:val="23"/>
          <w:szCs w:val="23"/>
          <w:lang w:eastAsia="fr-CA"/>
        </w:rPr>
        <w:br/>
      </w:r>
      <w:r>
        <w:rPr>
          <w:rStyle w:val="Accentuationlgre"/>
        </w:rPr>
        <w:t>-</w:t>
      </w:r>
      <w:r>
        <w:rPr>
          <w:rStyle w:val="Accentuationlgre"/>
        </w:rPr>
        <w:t>Éducation :</w:t>
      </w:r>
      <w:r w:rsidRPr="00F37BA5">
        <w:rPr>
          <w:rFonts w:ascii="Arial" w:hAnsi="Arial" w:cs="Arial"/>
          <w:color w:val="4A4A4A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TDG(</w:t>
      </w:r>
      <w:proofErr w:type="gramEnd"/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Équivalence Sec4)</w:t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br/>
        <w:t>École du Havre-Jeunesse</w:t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br/>
      </w:r>
      <w:r>
        <w:rPr>
          <w:rFonts w:ascii="Century Gothic" w:eastAsia="Times New Roman" w:hAnsi="Century Gothic" w:cs="Times New Roman"/>
          <w:color w:val="9B9B9B"/>
          <w:sz w:val="23"/>
          <w:szCs w:val="23"/>
          <w:lang w:eastAsia="fr-CA"/>
        </w:rPr>
        <w:br/>
      </w:r>
      <w:r>
        <w:rPr>
          <w:rStyle w:val="Accentuationlgre"/>
        </w:rPr>
        <w:t>-</w:t>
      </w:r>
      <w:r>
        <w:rPr>
          <w:rStyle w:val="Accentuationlgre"/>
        </w:rPr>
        <w:t>Langues :</w:t>
      </w:r>
      <w:r w:rsidRPr="00F37BA5">
        <w:rPr>
          <w:rFonts w:ascii="Arial" w:hAnsi="Arial" w:cs="Arial"/>
          <w:color w:val="4A4A4A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t>Français(Langue maternelle)</w:t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br/>
        <w:t>Anglais(Notions)</w:t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4A4A4A"/>
          <w:sz w:val="21"/>
          <w:szCs w:val="21"/>
          <w:shd w:val="clear" w:color="auto" w:fill="FFFFFF"/>
        </w:rPr>
        <w:br/>
      </w:r>
      <w:r w:rsidR="002156FE">
        <w:rPr>
          <w:rStyle w:val="Accentuationlgre"/>
        </w:rPr>
        <w:t>-</w:t>
      </w:r>
      <w:proofErr w:type="spellStart"/>
      <w:r w:rsidR="002156FE">
        <w:rPr>
          <w:rStyle w:val="Accentuationlgre"/>
        </w:rPr>
        <w:t>Intérets</w:t>
      </w:r>
      <w:proofErr w:type="spellEnd"/>
      <w:r w:rsidR="002156FE">
        <w:rPr>
          <w:rStyle w:val="Accentuationlgre"/>
        </w:rPr>
        <w:t xml:space="preserve"> : </w:t>
      </w:r>
      <w:r w:rsidR="002156FE">
        <w:rPr>
          <w:rFonts w:ascii="Arial" w:hAnsi="Arial" w:cs="Arial"/>
          <w:color w:val="4A4A4A"/>
          <w:sz w:val="21"/>
          <w:szCs w:val="21"/>
          <w:shd w:val="clear" w:color="auto" w:fill="FFFFFF"/>
        </w:rPr>
        <w:br/>
        <w:t>-</w:t>
      </w:r>
      <w:proofErr w:type="spellStart"/>
      <w:r w:rsidR="002156FE">
        <w:rPr>
          <w:rFonts w:ascii="Arial" w:hAnsi="Arial" w:cs="Arial"/>
          <w:color w:val="4A4A4A"/>
          <w:sz w:val="21"/>
          <w:szCs w:val="21"/>
          <w:shd w:val="clear" w:color="auto" w:fill="FFFFFF"/>
        </w:rPr>
        <w:t>Voyages,Informatique,Hockey,Nature</w:t>
      </w:r>
      <w:proofErr w:type="spellEnd"/>
    </w:p>
    <w:p w14:paraId="612D9403" w14:textId="790555CA" w:rsidR="00F37BA5" w:rsidRPr="00F37BA5" w:rsidRDefault="00F37BA5" w:rsidP="00F37BA5">
      <w:pPr>
        <w:shd w:val="clear" w:color="auto" w:fill="FFFFFF"/>
        <w:spacing w:after="0" w:line="240" w:lineRule="auto"/>
        <w:ind w:left="720"/>
        <w:textAlignment w:val="baseline"/>
        <w:rPr>
          <w:rFonts w:ascii="Century Gothic" w:eastAsia="Times New Roman" w:hAnsi="Century Gothic" w:cs="Times New Roman"/>
          <w:color w:val="9B9B9B"/>
          <w:sz w:val="23"/>
          <w:szCs w:val="23"/>
          <w:lang w:eastAsia="fr-CA"/>
        </w:rPr>
      </w:pPr>
    </w:p>
    <w:p w14:paraId="2DF5762F" w14:textId="2C9416ED" w:rsidR="00B53C6E" w:rsidRPr="00F37BA5" w:rsidRDefault="00B53C6E" w:rsidP="00F37BA5">
      <w:pPr>
        <w:pStyle w:val="Titre1"/>
        <w:rPr>
          <w:rStyle w:val="Accentuationlgre"/>
        </w:rPr>
      </w:pPr>
    </w:p>
    <w:sectPr w:rsidR="00B53C6E" w:rsidRPr="00F37B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6881"/>
    <w:multiLevelType w:val="multilevel"/>
    <w:tmpl w:val="AF36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A5"/>
    <w:rsid w:val="002156FE"/>
    <w:rsid w:val="00B53C6E"/>
    <w:rsid w:val="00F3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EAA6"/>
  <w15:chartTrackingRefBased/>
  <w15:docId w15:val="{A4F61987-72B0-4AAB-B482-825D6374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7B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37B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7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F37BA5"/>
    <w:rPr>
      <w:b/>
      <w:bCs/>
    </w:rPr>
  </w:style>
  <w:style w:type="character" w:styleId="Accentuationintense">
    <w:name w:val="Intense Emphasis"/>
    <w:basedOn w:val="Policepardfaut"/>
    <w:uiPriority w:val="21"/>
    <w:qFormat/>
    <w:rsid w:val="00F37BA5"/>
    <w:rPr>
      <w:i/>
      <w:iCs/>
      <w:color w:val="4472C4" w:themeColor="accent1"/>
    </w:rPr>
  </w:style>
  <w:style w:type="character" w:styleId="Accentuationlgre">
    <w:name w:val="Subtle Emphasis"/>
    <w:basedOn w:val="Policepardfaut"/>
    <w:uiPriority w:val="19"/>
    <w:qFormat/>
    <w:rsid w:val="00F37BA5"/>
    <w:rPr>
      <w:i/>
      <w:iCs/>
      <w:color w:val="404040" w:themeColor="text1" w:themeTint="BF"/>
    </w:rPr>
  </w:style>
  <w:style w:type="paragraph" w:styleId="Sansinterligne">
    <w:name w:val="No Spacing"/>
    <w:uiPriority w:val="1"/>
    <w:qFormat/>
    <w:rsid w:val="00F37BA5"/>
    <w:pPr>
      <w:spacing w:after="0" w:line="240" w:lineRule="auto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F37BA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37BA5"/>
    <w:rPr>
      <w:rFonts w:eastAsiaTheme="minorEastAsia"/>
      <w:color w:val="5A5A5A" w:themeColor="text1" w:themeTint="A5"/>
      <w:spacing w:val="15"/>
    </w:rPr>
  </w:style>
  <w:style w:type="character" w:customStyle="1" w:styleId="Titre1Car">
    <w:name w:val="Titre 1 Car"/>
    <w:basedOn w:val="Policepardfaut"/>
    <w:link w:val="Titre1"/>
    <w:uiPriority w:val="9"/>
    <w:rsid w:val="00F37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F37BA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7B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3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1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2659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55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12" w:space="15" w:color="000000"/>
                <w:right w:val="none" w:sz="0" w:space="0" w:color="auto"/>
              </w:divBdr>
              <w:divsChild>
                <w:div w:id="1344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0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87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12" w:space="15" w:color="000000"/>
                <w:right w:val="none" w:sz="0" w:space="0" w:color="auto"/>
              </w:divBdr>
              <w:divsChild>
                <w:div w:id="13921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5958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ashed" w:sz="12" w:space="15" w:color="000000"/>
                <w:right w:val="none" w:sz="0" w:space="0" w:color="auto"/>
              </w:divBdr>
              <w:divsChild>
                <w:div w:id="18380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0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6314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0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ychofriser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Friser Chevarie</dc:creator>
  <cp:keywords/>
  <dc:description/>
  <cp:lastModifiedBy>Friser Chevarie</cp:lastModifiedBy>
  <cp:revision>1</cp:revision>
  <dcterms:created xsi:type="dcterms:W3CDTF">2021-09-27T18:15:00Z</dcterms:created>
  <dcterms:modified xsi:type="dcterms:W3CDTF">2021-09-27T18:50:00Z</dcterms:modified>
</cp:coreProperties>
</file>