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793F7" w14:textId="77777777" w:rsidR="00496685" w:rsidRPr="00242A51" w:rsidRDefault="002040CF">
      <w:pPr>
        <w:pStyle w:val="Name"/>
        <w:rPr>
          <w:sz w:val="60"/>
          <w:szCs w:val="60"/>
        </w:rPr>
      </w:pPr>
      <w:r w:rsidRPr="00242A51">
        <w:rPr>
          <w:sz w:val="60"/>
          <w:szCs w:val="60"/>
        </w:rPr>
        <w:t>Maxime Tanguay</w:t>
      </w:r>
    </w:p>
    <w:p w14:paraId="0FE43763" w14:textId="1F4DFFDB" w:rsidR="00E30FAD" w:rsidRDefault="00DA38B4" w:rsidP="00D4480C">
      <w:pPr>
        <w:pStyle w:val="ContactInfo"/>
        <w:ind w:left="1" w:right="0"/>
      </w:pPr>
      <w:r>
        <w:t>1841</w:t>
      </w:r>
      <w:r w:rsidR="00627987">
        <w:t xml:space="preserve"> C</w:t>
      </w:r>
      <w:r w:rsidR="00AA0D33">
        <w:t>h</w:t>
      </w:r>
      <w:r w:rsidR="00627987">
        <w:t xml:space="preserve"> de</w:t>
      </w:r>
      <w:r>
        <w:t xml:space="preserve"> l’Étang-Du-Nord</w:t>
      </w:r>
      <w:r w:rsidR="00627987">
        <w:t>,</w:t>
      </w:r>
      <w:r>
        <w:t xml:space="preserve"> L’Étang-Du-Nord </w:t>
      </w:r>
      <w:r w:rsidR="007229E7">
        <w:t>| 581-372-7532 |</w:t>
      </w:r>
      <w:r w:rsidR="00D4480C">
        <w:t xml:space="preserve"> maxtang022@outlook.com</w:t>
      </w:r>
    </w:p>
    <w:p w14:paraId="412D7D79" w14:textId="53FD7F55" w:rsidR="00496685" w:rsidRPr="0057508C" w:rsidRDefault="00437F23">
      <w:pPr>
        <w:pStyle w:val="Heading1"/>
        <w:rPr>
          <w:szCs w:val="24"/>
          <w:lang w:val="fr-CA"/>
        </w:rPr>
      </w:pPr>
      <w:r w:rsidRPr="0057508C">
        <w:rPr>
          <w:color w:val="349B9F" w:themeColor="accent4" w:themeShade="BF"/>
          <w:szCs w:val="24"/>
          <w:lang w:val="fr-CA"/>
        </w:rPr>
        <w:t>Compétences</w:t>
      </w:r>
    </w:p>
    <w:p w14:paraId="093360C1" w14:textId="0A470717" w:rsidR="00935430" w:rsidRPr="00710E1A" w:rsidRDefault="00935430" w:rsidP="00935430">
      <w:pPr>
        <w:spacing w:after="160" w:line="259" w:lineRule="auto"/>
        <w:contextualSpacing/>
        <w:rPr>
          <w:rFonts w:eastAsia="Calibri" w:cstheme="minorHAnsi"/>
          <w:b/>
          <w:bCs/>
          <w:color w:val="22676A" w:themeColor="accent4" w:themeShade="80"/>
          <w:sz w:val="18"/>
          <w:szCs w:val="18"/>
          <w:lang w:val="fr-FR" w:eastAsia="en-US"/>
        </w:rPr>
      </w:pPr>
      <w:r w:rsidRPr="00710E1A">
        <w:rPr>
          <w:rFonts w:eastAsia="Calibri" w:cstheme="minorHAnsi"/>
          <w:b/>
          <w:bCs/>
          <w:color w:val="22676A" w:themeColor="accent4" w:themeShade="80"/>
          <w:sz w:val="18"/>
          <w:szCs w:val="18"/>
          <w:lang w:val="fr-FR" w:eastAsia="en-US"/>
        </w:rPr>
        <w:t>Maîtrise du Français et de l’Anglais</w:t>
      </w:r>
    </w:p>
    <w:p w14:paraId="2CE02146" w14:textId="2D69535F" w:rsidR="008578D4" w:rsidRPr="00710E1A" w:rsidRDefault="0071224B" w:rsidP="005E6BA8">
      <w:pPr>
        <w:spacing w:after="160" w:line="259" w:lineRule="auto"/>
        <w:contextualSpacing/>
        <w:rPr>
          <w:rFonts w:eastAsia="Calibri" w:cstheme="minorHAnsi"/>
          <w:b/>
          <w:bCs/>
          <w:color w:val="22676A" w:themeColor="accent4" w:themeShade="80"/>
          <w:sz w:val="18"/>
          <w:szCs w:val="18"/>
          <w:lang w:val="fr-FR" w:eastAsia="en-US"/>
        </w:rPr>
      </w:pPr>
      <w:r w:rsidRPr="00710E1A">
        <w:rPr>
          <w:rFonts w:eastAsia="Calibri" w:cstheme="minorHAnsi"/>
          <w:b/>
          <w:bCs/>
          <w:color w:val="22676A" w:themeColor="accent4" w:themeShade="80"/>
          <w:sz w:val="18"/>
          <w:szCs w:val="18"/>
          <w:lang w:val="fr-FR" w:eastAsia="en-US"/>
        </w:rPr>
        <w:t>Leadership</w:t>
      </w:r>
    </w:p>
    <w:p w14:paraId="10139FFF" w14:textId="65EBB979" w:rsidR="00227F60" w:rsidRDefault="00227F60" w:rsidP="00227F60">
      <w:pPr>
        <w:spacing w:after="160" w:line="259" w:lineRule="auto"/>
        <w:ind w:left="720"/>
        <w:contextualSpacing/>
        <w:rPr>
          <w:rFonts w:eastAsia="Calibri" w:cstheme="minorHAnsi"/>
          <w:sz w:val="18"/>
          <w:szCs w:val="18"/>
          <w:lang w:val="fr-FR" w:eastAsia="en-US"/>
        </w:rPr>
      </w:pPr>
      <w:r>
        <w:rPr>
          <w:rFonts w:eastAsia="Calibri" w:cstheme="minorHAnsi"/>
          <w:sz w:val="18"/>
          <w:szCs w:val="18"/>
          <w:lang w:val="fr-FR" w:eastAsia="en-US"/>
        </w:rPr>
        <w:t>M</w:t>
      </w:r>
      <w:r w:rsidR="006C2C82">
        <w:rPr>
          <w:rFonts w:eastAsia="Calibri" w:cstheme="minorHAnsi"/>
          <w:sz w:val="18"/>
          <w:szCs w:val="18"/>
          <w:lang w:val="fr-FR" w:eastAsia="en-US"/>
        </w:rPr>
        <w:t>on travail en tant que Chez de Quart chez McDonal</w:t>
      </w:r>
      <w:r>
        <w:rPr>
          <w:rFonts w:eastAsia="Calibri" w:cstheme="minorHAnsi"/>
          <w:sz w:val="18"/>
          <w:szCs w:val="18"/>
          <w:lang w:val="fr-FR" w:eastAsia="en-US"/>
        </w:rPr>
        <w:t>d m’as permis de développer ce Leadership en gérant quotidiennement de fa</w:t>
      </w:r>
      <w:r w:rsidR="00DE6926">
        <w:rPr>
          <w:rFonts w:eastAsia="Calibri" w:cstheme="minorHAnsi"/>
          <w:sz w:val="18"/>
          <w:szCs w:val="18"/>
          <w:lang w:val="fr-FR" w:eastAsia="en-US"/>
        </w:rPr>
        <w:t>çon efficace</w:t>
      </w:r>
      <w:r>
        <w:rPr>
          <w:rFonts w:eastAsia="Calibri" w:cstheme="minorHAnsi"/>
          <w:sz w:val="18"/>
          <w:szCs w:val="18"/>
          <w:lang w:val="fr-FR" w:eastAsia="en-US"/>
        </w:rPr>
        <w:t xml:space="preserve"> l’équipe sur le plancher.</w:t>
      </w:r>
    </w:p>
    <w:p w14:paraId="1CF8A8A3" w14:textId="598AA1B0" w:rsidR="0071224B" w:rsidRPr="00227F60" w:rsidRDefault="00DE6926" w:rsidP="00DE6926">
      <w:pPr>
        <w:spacing w:after="160" w:line="259" w:lineRule="auto"/>
        <w:contextualSpacing/>
        <w:rPr>
          <w:rFonts w:eastAsia="Calibri" w:cstheme="minorHAnsi"/>
          <w:sz w:val="18"/>
          <w:szCs w:val="18"/>
          <w:lang w:val="fr-FR" w:eastAsia="en-US"/>
        </w:rPr>
      </w:pPr>
      <w:r>
        <w:rPr>
          <w:rFonts w:eastAsia="Calibri" w:cstheme="minorHAnsi"/>
          <w:b/>
          <w:bCs/>
          <w:color w:val="22676A" w:themeColor="accent4" w:themeShade="80"/>
          <w:sz w:val="18"/>
          <w:szCs w:val="18"/>
          <w:lang w:val="fr-FR" w:eastAsia="en-US"/>
        </w:rPr>
        <w:t>Facilité d’</w:t>
      </w:r>
      <w:r w:rsidR="0057508C">
        <w:rPr>
          <w:rFonts w:eastAsia="Calibri" w:cstheme="minorHAnsi"/>
          <w:b/>
          <w:bCs/>
          <w:color w:val="22676A" w:themeColor="accent4" w:themeShade="80"/>
          <w:sz w:val="18"/>
          <w:szCs w:val="18"/>
          <w:lang w:val="fr-FR" w:eastAsia="en-US"/>
        </w:rPr>
        <w:t>A</w:t>
      </w:r>
      <w:r>
        <w:rPr>
          <w:rFonts w:eastAsia="Calibri" w:cstheme="minorHAnsi"/>
          <w:b/>
          <w:bCs/>
          <w:color w:val="22676A" w:themeColor="accent4" w:themeShade="80"/>
          <w:sz w:val="18"/>
          <w:szCs w:val="18"/>
          <w:lang w:val="fr-FR" w:eastAsia="en-US"/>
        </w:rPr>
        <w:t>pprenti</w:t>
      </w:r>
      <w:r w:rsidR="005B575C">
        <w:rPr>
          <w:rFonts w:eastAsia="Calibri" w:cstheme="minorHAnsi"/>
          <w:b/>
          <w:bCs/>
          <w:color w:val="22676A" w:themeColor="accent4" w:themeShade="80"/>
          <w:sz w:val="18"/>
          <w:szCs w:val="18"/>
          <w:lang w:val="fr-FR" w:eastAsia="en-US"/>
        </w:rPr>
        <w:t>ssage et d’Adaptation</w:t>
      </w:r>
    </w:p>
    <w:p w14:paraId="53CD867E" w14:textId="1BAB4B24" w:rsidR="005F6AFA" w:rsidRPr="0071224B" w:rsidRDefault="005B575C" w:rsidP="00107ACB">
      <w:pPr>
        <w:spacing w:after="160" w:line="259" w:lineRule="auto"/>
        <w:ind w:left="720"/>
        <w:contextualSpacing/>
        <w:rPr>
          <w:rFonts w:eastAsiaTheme="minorEastAsia" w:cstheme="minorHAnsi"/>
          <w:sz w:val="18"/>
          <w:szCs w:val="18"/>
          <w:lang w:val="fr-FR" w:eastAsia="en-US"/>
        </w:rPr>
      </w:pPr>
      <w:r>
        <w:rPr>
          <w:rFonts w:eastAsiaTheme="minorEastAsia" w:cstheme="minorHAnsi"/>
          <w:sz w:val="18"/>
          <w:szCs w:val="18"/>
          <w:lang w:val="fr-FR" w:eastAsia="en-US"/>
        </w:rPr>
        <w:t>Lors</w:t>
      </w:r>
      <w:r w:rsidR="00933108">
        <w:rPr>
          <w:rFonts w:eastAsiaTheme="minorEastAsia" w:cstheme="minorHAnsi"/>
          <w:sz w:val="18"/>
          <w:szCs w:val="18"/>
          <w:lang w:val="fr-FR" w:eastAsia="en-US"/>
        </w:rPr>
        <w:t xml:space="preserve"> de mon dernier emploi chez Apple o</w:t>
      </w:r>
      <w:r w:rsidR="0057508C">
        <w:rPr>
          <w:rFonts w:eastAsiaTheme="minorEastAsia" w:cstheme="minorHAnsi"/>
          <w:sz w:val="18"/>
          <w:szCs w:val="18"/>
          <w:lang w:val="fr-FR" w:eastAsia="en-US"/>
        </w:rPr>
        <w:t>ù</w:t>
      </w:r>
      <w:r w:rsidR="00933108">
        <w:rPr>
          <w:rFonts w:eastAsiaTheme="minorEastAsia" w:cstheme="minorHAnsi"/>
          <w:sz w:val="18"/>
          <w:szCs w:val="18"/>
          <w:lang w:val="fr-FR" w:eastAsia="en-US"/>
        </w:rPr>
        <w:t xml:space="preserve"> </w:t>
      </w:r>
      <w:r w:rsidR="00084695">
        <w:rPr>
          <w:rFonts w:eastAsiaTheme="minorEastAsia" w:cstheme="minorHAnsi"/>
          <w:sz w:val="18"/>
          <w:szCs w:val="18"/>
          <w:lang w:val="fr-FR" w:eastAsia="en-US"/>
        </w:rPr>
        <w:t>la nouveauté et l’innovation sont de mise</w:t>
      </w:r>
      <w:r w:rsidR="0057508C">
        <w:rPr>
          <w:rFonts w:eastAsiaTheme="minorEastAsia" w:cstheme="minorHAnsi"/>
          <w:sz w:val="18"/>
          <w:szCs w:val="18"/>
          <w:lang w:val="fr-FR" w:eastAsia="en-US"/>
        </w:rPr>
        <w:t xml:space="preserve"> j’ai su m’adapter facilement aux nouvelles informations et procédures constantes.</w:t>
      </w:r>
    </w:p>
    <w:p w14:paraId="4DECB15C" w14:textId="53A9BB13" w:rsidR="008578D4" w:rsidRPr="00710E1A" w:rsidRDefault="00084695" w:rsidP="005E6BA8">
      <w:pPr>
        <w:spacing w:after="160" w:line="259" w:lineRule="auto"/>
        <w:contextualSpacing/>
        <w:rPr>
          <w:rFonts w:eastAsia="Calibri" w:cstheme="minorHAnsi"/>
          <w:b/>
          <w:bCs/>
          <w:color w:val="22676A" w:themeColor="accent4" w:themeShade="80"/>
          <w:sz w:val="18"/>
          <w:szCs w:val="18"/>
          <w:lang w:val="fr-FR" w:eastAsia="en-US"/>
        </w:rPr>
      </w:pPr>
      <w:r>
        <w:rPr>
          <w:rFonts w:eastAsia="Calibri" w:cstheme="minorHAnsi"/>
          <w:b/>
          <w:bCs/>
          <w:color w:val="22676A" w:themeColor="accent4" w:themeShade="80"/>
          <w:sz w:val="18"/>
          <w:szCs w:val="18"/>
          <w:lang w:val="fr-FR" w:eastAsia="en-US"/>
        </w:rPr>
        <w:t>T</w:t>
      </w:r>
      <w:r w:rsidR="0071224B" w:rsidRPr="00710E1A">
        <w:rPr>
          <w:rFonts w:eastAsia="Calibri" w:cstheme="minorHAnsi"/>
          <w:b/>
          <w:bCs/>
          <w:color w:val="22676A" w:themeColor="accent4" w:themeShade="80"/>
          <w:sz w:val="18"/>
          <w:szCs w:val="18"/>
          <w:lang w:val="fr-FR" w:eastAsia="en-US"/>
        </w:rPr>
        <w:t>ravail sous pression</w:t>
      </w:r>
    </w:p>
    <w:p w14:paraId="1FF689A1" w14:textId="2DFC9B19" w:rsidR="005F6AFA" w:rsidRPr="0071224B" w:rsidRDefault="00084695" w:rsidP="00107ACB">
      <w:pPr>
        <w:spacing w:after="160" w:line="259" w:lineRule="auto"/>
        <w:ind w:left="720"/>
        <w:contextualSpacing/>
        <w:rPr>
          <w:rFonts w:eastAsia="Calibri" w:cstheme="minorHAnsi"/>
          <w:sz w:val="18"/>
          <w:szCs w:val="18"/>
          <w:lang w:val="fr-FR" w:eastAsia="en-US"/>
        </w:rPr>
      </w:pPr>
      <w:r>
        <w:rPr>
          <w:rFonts w:eastAsia="Calibri" w:cstheme="minorHAnsi"/>
          <w:sz w:val="18"/>
          <w:szCs w:val="18"/>
          <w:lang w:val="fr-FR" w:eastAsia="en-US"/>
        </w:rPr>
        <w:t xml:space="preserve">De </w:t>
      </w:r>
      <w:r w:rsidR="0057508C">
        <w:rPr>
          <w:rFonts w:eastAsia="Calibri" w:cstheme="minorHAnsi"/>
          <w:sz w:val="18"/>
          <w:szCs w:val="18"/>
          <w:lang w:val="fr-FR" w:eastAsia="en-US"/>
        </w:rPr>
        <w:t>gérer</w:t>
      </w:r>
      <w:r>
        <w:rPr>
          <w:rFonts w:eastAsia="Calibri" w:cstheme="minorHAnsi"/>
          <w:sz w:val="18"/>
          <w:szCs w:val="18"/>
          <w:lang w:val="fr-FR" w:eastAsia="en-US"/>
        </w:rPr>
        <w:t xml:space="preserve"> </w:t>
      </w:r>
      <w:r w:rsidR="00D726F6">
        <w:rPr>
          <w:rFonts w:eastAsia="Calibri" w:cstheme="minorHAnsi"/>
          <w:sz w:val="18"/>
          <w:szCs w:val="18"/>
          <w:lang w:val="fr-FR" w:eastAsia="en-US"/>
        </w:rPr>
        <w:t>l’afflu</w:t>
      </w:r>
      <w:r w:rsidR="0057508C">
        <w:rPr>
          <w:rFonts w:eastAsia="Calibri" w:cstheme="minorHAnsi"/>
          <w:sz w:val="18"/>
          <w:szCs w:val="18"/>
          <w:lang w:val="fr-FR" w:eastAsia="en-US"/>
        </w:rPr>
        <w:t>x</w:t>
      </w:r>
      <w:r w:rsidR="00D726F6">
        <w:rPr>
          <w:rFonts w:eastAsia="Calibri" w:cstheme="minorHAnsi"/>
          <w:sz w:val="18"/>
          <w:szCs w:val="18"/>
          <w:lang w:val="fr-FR" w:eastAsia="en-US"/>
        </w:rPr>
        <w:t xml:space="preserve"> de la clientèle autant chez Mc</w:t>
      </w:r>
      <w:r w:rsidR="00A94491">
        <w:rPr>
          <w:rFonts w:eastAsia="Calibri" w:cstheme="minorHAnsi"/>
          <w:sz w:val="18"/>
          <w:szCs w:val="18"/>
          <w:lang w:val="fr-FR" w:eastAsia="en-US"/>
        </w:rPr>
        <w:t>D</w:t>
      </w:r>
      <w:r w:rsidR="00D726F6">
        <w:rPr>
          <w:rFonts w:eastAsia="Calibri" w:cstheme="minorHAnsi"/>
          <w:sz w:val="18"/>
          <w:szCs w:val="18"/>
          <w:lang w:val="fr-FR" w:eastAsia="en-US"/>
        </w:rPr>
        <w:t xml:space="preserve">onald ou Apple, </w:t>
      </w:r>
      <w:r w:rsidR="00D4480C">
        <w:rPr>
          <w:rFonts w:eastAsia="Calibri" w:cstheme="minorHAnsi"/>
          <w:sz w:val="18"/>
          <w:szCs w:val="18"/>
          <w:lang w:val="fr-FR" w:eastAsia="en-US"/>
        </w:rPr>
        <w:t xml:space="preserve">ou </w:t>
      </w:r>
      <w:r w:rsidR="00D726F6">
        <w:rPr>
          <w:rFonts w:eastAsia="Calibri" w:cstheme="minorHAnsi"/>
          <w:sz w:val="18"/>
          <w:szCs w:val="18"/>
          <w:lang w:val="fr-FR" w:eastAsia="en-US"/>
        </w:rPr>
        <w:t xml:space="preserve">devoir effectuer une tache </w:t>
      </w:r>
      <w:r w:rsidR="007E2FC2">
        <w:rPr>
          <w:rFonts w:eastAsia="Calibri" w:cstheme="minorHAnsi"/>
          <w:sz w:val="18"/>
          <w:szCs w:val="18"/>
          <w:lang w:val="fr-FR" w:eastAsia="en-US"/>
        </w:rPr>
        <w:t xml:space="preserve">dans un temps </w:t>
      </w:r>
      <w:r w:rsidR="0057508C">
        <w:rPr>
          <w:rFonts w:eastAsia="Calibri" w:cstheme="minorHAnsi"/>
          <w:sz w:val="18"/>
          <w:szCs w:val="18"/>
          <w:lang w:val="fr-FR" w:eastAsia="en-US"/>
        </w:rPr>
        <w:t>restreint</w:t>
      </w:r>
      <w:r w:rsidR="007E2FC2">
        <w:rPr>
          <w:rFonts w:eastAsia="Calibri" w:cstheme="minorHAnsi"/>
          <w:sz w:val="18"/>
          <w:szCs w:val="18"/>
          <w:lang w:val="fr-FR" w:eastAsia="en-US"/>
        </w:rPr>
        <w:t xml:space="preserve"> ou expéditif</w:t>
      </w:r>
      <w:r w:rsidR="000C2098">
        <w:rPr>
          <w:rFonts w:eastAsia="Calibri" w:cstheme="minorHAnsi"/>
          <w:sz w:val="18"/>
          <w:szCs w:val="18"/>
          <w:lang w:val="fr-FR" w:eastAsia="en-US"/>
        </w:rPr>
        <w:t xml:space="preserve"> notamment chez Apple j’ai su m’adapter </w:t>
      </w:r>
      <w:r w:rsidR="0057508C">
        <w:rPr>
          <w:rFonts w:eastAsia="Calibri" w:cstheme="minorHAnsi"/>
          <w:sz w:val="18"/>
          <w:szCs w:val="18"/>
          <w:lang w:val="fr-FR" w:eastAsia="en-US"/>
        </w:rPr>
        <w:t>à</w:t>
      </w:r>
      <w:r w:rsidR="000C2098">
        <w:rPr>
          <w:rFonts w:eastAsia="Calibri" w:cstheme="minorHAnsi"/>
          <w:sz w:val="18"/>
          <w:szCs w:val="18"/>
          <w:lang w:val="fr-FR" w:eastAsia="en-US"/>
        </w:rPr>
        <w:t xml:space="preserve"> travailler sous pression</w:t>
      </w:r>
      <w:r w:rsidR="0057508C">
        <w:rPr>
          <w:rFonts w:eastAsia="Calibri" w:cstheme="minorHAnsi"/>
          <w:sz w:val="18"/>
          <w:szCs w:val="18"/>
          <w:lang w:val="fr-FR" w:eastAsia="en-US"/>
        </w:rPr>
        <w:t xml:space="preserve"> de manière à atteindre les objectifs de l’entreprise.</w:t>
      </w:r>
    </w:p>
    <w:p w14:paraId="67CFC59A" w14:textId="08B787B8" w:rsidR="008578D4" w:rsidRPr="00710E1A" w:rsidRDefault="000C2098" w:rsidP="005E6BA8">
      <w:pPr>
        <w:spacing w:after="160" w:line="259" w:lineRule="auto"/>
        <w:contextualSpacing/>
        <w:rPr>
          <w:rFonts w:eastAsia="Calibri" w:cstheme="minorHAnsi"/>
          <w:b/>
          <w:bCs/>
          <w:color w:val="22676A" w:themeColor="accent4" w:themeShade="80"/>
          <w:sz w:val="18"/>
          <w:szCs w:val="18"/>
          <w:lang w:val="fr-FR" w:eastAsia="en-US"/>
        </w:rPr>
      </w:pPr>
      <w:r>
        <w:rPr>
          <w:rFonts w:eastAsia="Calibri" w:cstheme="minorHAnsi"/>
          <w:b/>
          <w:bCs/>
          <w:color w:val="22676A" w:themeColor="accent4" w:themeShade="80"/>
          <w:sz w:val="18"/>
          <w:szCs w:val="18"/>
          <w:lang w:val="fr-FR" w:eastAsia="en-US"/>
        </w:rPr>
        <w:t xml:space="preserve">Service </w:t>
      </w:r>
      <w:r w:rsidR="0057508C">
        <w:rPr>
          <w:rFonts w:eastAsia="Calibri" w:cstheme="minorHAnsi"/>
          <w:b/>
          <w:bCs/>
          <w:color w:val="22676A" w:themeColor="accent4" w:themeShade="80"/>
          <w:sz w:val="18"/>
          <w:szCs w:val="18"/>
          <w:lang w:val="fr-FR" w:eastAsia="en-US"/>
        </w:rPr>
        <w:t>à</w:t>
      </w:r>
      <w:r>
        <w:rPr>
          <w:rFonts w:eastAsia="Calibri" w:cstheme="minorHAnsi"/>
          <w:b/>
          <w:bCs/>
          <w:color w:val="22676A" w:themeColor="accent4" w:themeShade="80"/>
          <w:sz w:val="18"/>
          <w:szCs w:val="18"/>
          <w:lang w:val="fr-FR" w:eastAsia="en-US"/>
        </w:rPr>
        <w:t xml:space="preserve"> </w:t>
      </w:r>
      <w:r w:rsidR="0071224B" w:rsidRPr="00710E1A">
        <w:rPr>
          <w:rFonts w:eastAsia="Calibri" w:cstheme="minorHAnsi"/>
          <w:b/>
          <w:bCs/>
          <w:color w:val="22676A" w:themeColor="accent4" w:themeShade="80"/>
          <w:sz w:val="18"/>
          <w:szCs w:val="18"/>
          <w:lang w:val="fr-FR" w:eastAsia="en-US"/>
        </w:rPr>
        <w:t>la clientèle</w:t>
      </w:r>
    </w:p>
    <w:p w14:paraId="3C56A80C" w14:textId="45B92C38" w:rsidR="00D73EDC" w:rsidRDefault="000C2098" w:rsidP="00D73EDC">
      <w:pPr>
        <w:spacing w:after="160" w:line="259" w:lineRule="auto"/>
        <w:ind w:left="720"/>
        <w:contextualSpacing/>
        <w:rPr>
          <w:rFonts w:eastAsia="Calibri" w:cstheme="minorHAnsi"/>
          <w:sz w:val="18"/>
          <w:szCs w:val="18"/>
          <w:lang w:val="fr-FR" w:eastAsia="en-US"/>
        </w:rPr>
      </w:pPr>
      <w:r>
        <w:rPr>
          <w:rFonts w:eastAsia="Calibri" w:cstheme="minorHAnsi"/>
          <w:sz w:val="18"/>
          <w:szCs w:val="18"/>
          <w:lang w:val="fr-FR" w:eastAsia="en-US"/>
        </w:rPr>
        <w:t>L</w:t>
      </w:r>
      <w:r w:rsidR="00A94491">
        <w:rPr>
          <w:rFonts w:eastAsia="Calibri" w:cstheme="minorHAnsi"/>
          <w:sz w:val="18"/>
          <w:szCs w:val="18"/>
          <w:lang w:val="fr-FR" w:eastAsia="en-US"/>
        </w:rPr>
        <w:t>ors de mon expérience chez McDonald</w:t>
      </w:r>
      <w:r w:rsidR="008E072E">
        <w:rPr>
          <w:rFonts w:eastAsia="Calibri" w:cstheme="minorHAnsi"/>
          <w:sz w:val="18"/>
          <w:szCs w:val="18"/>
          <w:lang w:val="fr-FR" w:eastAsia="en-US"/>
        </w:rPr>
        <w:t xml:space="preserve"> et Apple</w:t>
      </w:r>
      <w:r w:rsidR="00A94491">
        <w:rPr>
          <w:rFonts w:eastAsia="Calibri" w:cstheme="minorHAnsi"/>
          <w:sz w:val="18"/>
          <w:szCs w:val="18"/>
          <w:lang w:val="fr-FR" w:eastAsia="en-US"/>
        </w:rPr>
        <w:t xml:space="preserve"> j’ai été confronté plusieurs fois </w:t>
      </w:r>
      <w:r w:rsidR="0057508C">
        <w:rPr>
          <w:rFonts w:eastAsia="Calibri" w:cstheme="minorHAnsi"/>
          <w:sz w:val="18"/>
          <w:szCs w:val="18"/>
          <w:lang w:val="fr-FR" w:eastAsia="en-US"/>
        </w:rPr>
        <w:t>à</w:t>
      </w:r>
      <w:r w:rsidR="00A94491">
        <w:rPr>
          <w:rFonts w:eastAsia="Calibri" w:cstheme="minorHAnsi"/>
          <w:sz w:val="18"/>
          <w:szCs w:val="18"/>
          <w:lang w:val="fr-FR" w:eastAsia="en-US"/>
        </w:rPr>
        <w:t xml:space="preserve"> </w:t>
      </w:r>
      <w:r w:rsidR="0057508C">
        <w:rPr>
          <w:rFonts w:eastAsia="Calibri" w:cstheme="minorHAnsi"/>
          <w:sz w:val="18"/>
          <w:szCs w:val="18"/>
          <w:lang w:val="fr-FR" w:eastAsia="en-US"/>
        </w:rPr>
        <w:t>gérer</w:t>
      </w:r>
      <w:r w:rsidR="00A94491">
        <w:rPr>
          <w:rFonts w:eastAsia="Calibri" w:cstheme="minorHAnsi"/>
          <w:sz w:val="18"/>
          <w:szCs w:val="18"/>
          <w:lang w:val="fr-FR" w:eastAsia="en-US"/>
        </w:rPr>
        <w:t xml:space="preserve"> des situations délicates avec des client</w:t>
      </w:r>
      <w:r w:rsidR="008E072E">
        <w:rPr>
          <w:rFonts w:eastAsia="Calibri" w:cstheme="minorHAnsi"/>
          <w:sz w:val="18"/>
          <w:szCs w:val="18"/>
          <w:lang w:val="fr-FR" w:eastAsia="en-US"/>
        </w:rPr>
        <w:t xml:space="preserve">s et appris </w:t>
      </w:r>
      <w:r w:rsidR="0057508C">
        <w:rPr>
          <w:rFonts w:eastAsia="Calibri" w:cstheme="minorHAnsi"/>
          <w:sz w:val="18"/>
          <w:szCs w:val="18"/>
          <w:lang w:val="fr-FR" w:eastAsia="en-US"/>
        </w:rPr>
        <w:t>à</w:t>
      </w:r>
      <w:r w:rsidR="008E072E">
        <w:rPr>
          <w:rFonts w:eastAsia="Calibri" w:cstheme="minorHAnsi"/>
          <w:sz w:val="18"/>
          <w:szCs w:val="18"/>
          <w:lang w:val="fr-FR" w:eastAsia="en-US"/>
        </w:rPr>
        <w:t xml:space="preserve"> d</w:t>
      </w:r>
      <w:r w:rsidR="00640100">
        <w:rPr>
          <w:rFonts w:eastAsia="Calibri" w:cstheme="minorHAnsi"/>
          <w:sz w:val="18"/>
          <w:szCs w:val="18"/>
          <w:lang w:val="fr-FR" w:eastAsia="en-US"/>
        </w:rPr>
        <w:t>és</w:t>
      </w:r>
      <w:r w:rsidR="008E072E">
        <w:rPr>
          <w:rFonts w:eastAsia="Calibri" w:cstheme="minorHAnsi"/>
          <w:sz w:val="18"/>
          <w:szCs w:val="18"/>
          <w:lang w:val="fr-FR" w:eastAsia="en-US"/>
        </w:rPr>
        <w:t xml:space="preserve">escalader </w:t>
      </w:r>
      <w:r w:rsidR="00035F4E">
        <w:rPr>
          <w:rFonts w:eastAsia="Calibri" w:cstheme="minorHAnsi"/>
          <w:sz w:val="18"/>
          <w:szCs w:val="18"/>
          <w:lang w:val="fr-FR" w:eastAsia="en-US"/>
        </w:rPr>
        <w:t xml:space="preserve">des situations. Travailler en </w:t>
      </w:r>
      <w:r w:rsidR="0057508C">
        <w:rPr>
          <w:rFonts w:eastAsia="Calibri" w:cstheme="minorHAnsi"/>
          <w:sz w:val="18"/>
          <w:szCs w:val="18"/>
          <w:lang w:val="fr-FR" w:eastAsia="en-US"/>
        </w:rPr>
        <w:t>tant</w:t>
      </w:r>
      <w:r w:rsidR="00035F4E">
        <w:rPr>
          <w:rFonts w:eastAsia="Calibri" w:cstheme="minorHAnsi"/>
          <w:sz w:val="18"/>
          <w:szCs w:val="18"/>
          <w:lang w:val="fr-FR" w:eastAsia="en-US"/>
        </w:rPr>
        <w:t xml:space="preserve"> que Spécialiste chez Apple m’as également permis d’apprendre </w:t>
      </w:r>
      <w:r w:rsidR="0057508C">
        <w:rPr>
          <w:rFonts w:eastAsia="Calibri" w:cstheme="minorHAnsi"/>
          <w:sz w:val="18"/>
          <w:szCs w:val="18"/>
          <w:lang w:val="fr-FR" w:eastAsia="en-US"/>
        </w:rPr>
        <w:t>à</w:t>
      </w:r>
      <w:r w:rsidR="00035F4E">
        <w:rPr>
          <w:rFonts w:eastAsia="Calibri" w:cstheme="minorHAnsi"/>
          <w:sz w:val="18"/>
          <w:szCs w:val="18"/>
          <w:lang w:val="fr-FR" w:eastAsia="en-US"/>
        </w:rPr>
        <w:t xml:space="preserve"> connecter </w:t>
      </w:r>
      <w:r w:rsidR="0057508C">
        <w:rPr>
          <w:rFonts w:eastAsia="Calibri" w:cstheme="minorHAnsi"/>
          <w:sz w:val="18"/>
          <w:szCs w:val="18"/>
          <w:lang w:val="fr-FR" w:eastAsia="en-US"/>
        </w:rPr>
        <w:t>à</w:t>
      </w:r>
      <w:r w:rsidR="00035F4E">
        <w:rPr>
          <w:rFonts w:eastAsia="Calibri" w:cstheme="minorHAnsi"/>
          <w:sz w:val="18"/>
          <w:szCs w:val="18"/>
          <w:lang w:val="fr-FR" w:eastAsia="en-US"/>
        </w:rPr>
        <w:t xml:space="preserve"> un niveau personnel avec les clients dans un temps restrein</w:t>
      </w:r>
      <w:r w:rsidR="00637449">
        <w:rPr>
          <w:rFonts w:eastAsia="Calibri" w:cstheme="minorHAnsi"/>
          <w:sz w:val="18"/>
          <w:szCs w:val="18"/>
          <w:lang w:val="fr-FR" w:eastAsia="en-US"/>
        </w:rPr>
        <w:t>t et de personnaliser leur</w:t>
      </w:r>
      <w:r w:rsidR="00D73EDC">
        <w:rPr>
          <w:rFonts w:eastAsia="Calibri" w:cstheme="minorHAnsi"/>
          <w:sz w:val="18"/>
          <w:szCs w:val="18"/>
          <w:lang w:val="fr-FR" w:eastAsia="en-US"/>
        </w:rPr>
        <w:t xml:space="preserve"> expérience</w:t>
      </w:r>
      <w:r w:rsidR="00035F4E">
        <w:rPr>
          <w:rFonts w:eastAsia="Calibri" w:cstheme="minorHAnsi"/>
          <w:sz w:val="18"/>
          <w:szCs w:val="18"/>
          <w:lang w:val="fr-FR" w:eastAsia="en-US"/>
        </w:rPr>
        <w:t>.</w:t>
      </w:r>
    </w:p>
    <w:p w14:paraId="1201A677" w14:textId="1FDE6603" w:rsidR="0057508C" w:rsidRDefault="002615FE" w:rsidP="0094476E">
      <w:pPr>
        <w:spacing w:after="160" w:line="259" w:lineRule="auto"/>
        <w:contextualSpacing/>
        <w:rPr>
          <w:rFonts w:eastAsia="Calibri" w:cstheme="minorHAnsi"/>
          <w:b/>
          <w:bCs/>
          <w:color w:val="22676A" w:themeColor="accent4" w:themeShade="80"/>
          <w:sz w:val="18"/>
          <w:szCs w:val="18"/>
          <w:lang w:val="fr-FR" w:eastAsia="en-US"/>
        </w:rPr>
      </w:pPr>
      <w:r>
        <w:rPr>
          <w:rFonts w:eastAsia="Calibri" w:cstheme="minorHAnsi"/>
          <w:b/>
          <w:bCs/>
          <w:color w:val="22676A" w:themeColor="accent4" w:themeShade="80"/>
          <w:sz w:val="18"/>
          <w:szCs w:val="18"/>
          <w:lang w:val="fr-FR" w:eastAsia="en-US"/>
        </w:rPr>
        <w:t>Débrouillardise</w:t>
      </w:r>
    </w:p>
    <w:p w14:paraId="70238166" w14:textId="216BE843" w:rsidR="0094476E" w:rsidRDefault="0057508C" w:rsidP="0057508C">
      <w:pPr>
        <w:spacing w:after="160" w:line="259" w:lineRule="auto"/>
        <w:ind w:left="720" w:firstLine="2"/>
        <w:contextualSpacing/>
        <w:rPr>
          <w:rFonts w:eastAsia="Calibri" w:cstheme="minorHAnsi"/>
          <w:b/>
          <w:bCs/>
          <w:color w:val="22676A" w:themeColor="accent4" w:themeShade="80"/>
          <w:sz w:val="18"/>
          <w:szCs w:val="18"/>
          <w:lang w:val="fr-FR" w:eastAsia="en-US"/>
        </w:rPr>
      </w:pPr>
      <w:r>
        <w:rPr>
          <w:rFonts w:eastAsia="Calibri" w:cstheme="minorHAnsi"/>
          <w:sz w:val="18"/>
          <w:szCs w:val="18"/>
          <w:lang w:val="fr-FR" w:eastAsia="en-US"/>
        </w:rPr>
        <w:t xml:space="preserve">Lors de mes emplois chez Métro et McDonald j’ai eu l’occasion de travailler sans supervision présente lors de mes quarts de travail ce qui m’as notamment permis de mieux développer mon savoir-faire et ma débrouillardise et </w:t>
      </w:r>
      <w:r w:rsidR="00487FBA">
        <w:rPr>
          <w:rFonts w:eastAsia="Calibri" w:cstheme="minorHAnsi"/>
          <w:sz w:val="18"/>
          <w:szCs w:val="18"/>
          <w:lang w:val="fr-FR" w:eastAsia="en-US"/>
        </w:rPr>
        <w:t>ma capacité à</w:t>
      </w:r>
      <w:r>
        <w:rPr>
          <w:rFonts w:eastAsia="Calibri" w:cstheme="minorHAnsi"/>
          <w:sz w:val="18"/>
          <w:szCs w:val="18"/>
          <w:lang w:val="fr-FR" w:eastAsia="en-US"/>
        </w:rPr>
        <w:t xml:space="preserve"> prendre des décisions axé</w:t>
      </w:r>
      <w:r w:rsidR="00487FBA">
        <w:rPr>
          <w:rFonts w:eastAsia="Calibri" w:cstheme="minorHAnsi"/>
          <w:sz w:val="18"/>
          <w:szCs w:val="18"/>
          <w:lang w:val="fr-FR" w:eastAsia="en-US"/>
        </w:rPr>
        <w:t>e</w:t>
      </w:r>
      <w:r>
        <w:rPr>
          <w:rFonts w:eastAsia="Calibri" w:cstheme="minorHAnsi"/>
          <w:sz w:val="18"/>
          <w:szCs w:val="18"/>
          <w:lang w:val="fr-FR" w:eastAsia="en-US"/>
        </w:rPr>
        <w:t>s sur le bon fonctionnement</w:t>
      </w:r>
      <w:r w:rsidR="00487FBA">
        <w:rPr>
          <w:rFonts w:eastAsia="Calibri" w:cstheme="minorHAnsi"/>
          <w:sz w:val="18"/>
          <w:szCs w:val="18"/>
          <w:lang w:val="fr-FR" w:eastAsia="en-US"/>
        </w:rPr>
        <w:t xml:space="preserve"> de l’entreprise.</w:t>
      </w:r>
    </w:p>
    <w:p w14:paraId="30C0C9E3" w14:textId="77777777" w:rsidR="0057508C" w:rsidRDefault="0057508C" w:rsidP="0057508C">
      <w:pPr>
        <w:spacing w:after="160" w:line="259" w:lineRule="auto"/>
        <w:ind w:left="11" w:firstLine="2"/>
        <w:contextualSpacing/>
        <w:rPr>
          <w:rFonts w:eastAsia="Calibri" w:cstheme="minorHAnsi"/>
          <w:b/>
          <w:bCs/>
          <w:color w:val="22676A" w:themeColor="accent4" w:themeShade="80"/>
          <w:sz w:val="18"/>
          <w:szCs w:val="18"/>
          <w:lang w:val="fr-FR" w:eastAsia="en-US"/>
        </w:rPr>
      </w:pPr>
    </w:p>
    <w:p w14:paraId="0A43106E" w14:textId="7ADA2DCC" w:rsidR="00496685" w:rsidRPr="002615FE" w:rsidRDefault="002615FE" w:rsidP="008571E5">
      <w:pPr>
        <w:spacing w:after="160" w:line="259" w:lineRule="auto"/>
        <w:contextualSpacing/>
        <w:rPr>
          <w:rFonts w:eastAsia="Calibri" w:cstheme="minorHAnsi"/>
          <w:b/>
          <w:bCs/>
          <w:color w:val="22676A" w:themeColor="accent4" w:themeShade="80"/>
          <w:sz w:val="18"/>
          <w:szCs w:val="18"/>
          <w:lang w:val="fr-FR" w:eastAsia="en-US"/>
        </w:rPr>
      </w:pPr>
      <w:r>
        <w:rPr>
          <w:rFonts w:eastAsia="Calibri" w:cstheme="minorHAnsi"/>
          <w:b/>
          <w:bCs/>
          <w:color w:val="22676A" w:themeColor="accent4" w:themeShade="80"/>
          <w:sz w:val="18"/>
          <w:szCs w:val="18"/>
          <w:lang w:val="fr-FR" w:eastAsia="en-US"/>
        </w:rPr>
        <w:t>Permis</w:t>
      </w:r>
      <w:r w:rsidR="0071224B" w:rsidRPr="00710E1A">
        <w:rPr>
          <w:rFonts w:eastAsia="Calibri" w:cstheme="minorHAnsi"/>
          <w:b/>
          <w:bCs/>
          <w:color w:val="22676A" w:themeColor="accent4" w:themeShade="80"/>
          <w:sz w:val="18"/>
          <w:szCs w:val="18"/>
          <w:lang w:val="fr-FR" w:eastAsia="en-US"/>
        </w:rPr>
        <w:t xml:space="preserve"> de Conduire de Classe 5</w:t>
      </w:r>
      <w:r w:rsidR="000C2098">
        <w:rPr>
          <w:rFonts w:eastAsia="Calibri" w:cstheme="minorHAnsi"/>
          <w:b/>
          <w:bCs/>
          <w:color w:val="22676A" w:themeColor="accent4" w:themeShade="80"/>
          <w:sz w:val="18"/>
          <w:szCs w:val="18"/>
          <w:lang w:val="fr-FR" w:eastAsia="en-US"/>
        </w:rPr>
        <w:t xml:space="preserve"> et </w:t>
      </w:r>
      <w:r w:rsidR="00D4480C">
        <w:rPr>
          <w:rFonts w:eastAsia="Calibri" w:cstheme="minorHAnsi"/>
          <w:b/>
          <w:bCs/>
          <w:color w:val="22676A" w:themeColor="accent4" w:themeShade="80"/>
          <w:sz w:val="18"/>
          <w:szCs w:val="18"/>
          <w:lang w:val="fr-FR" w:eastAsia="en-US"/>
        </w:rPr>
        <w:t>possession d’un v</w:t>
      </w:r>
      <w:r w:rsidR="000C2098">
        <w:rPr>
          <w:rFonts w:eastAsia="Calibri" w:cstheme="minorHAnsi"/>
          <w:b/>
          <w:bCs/>
          <w:color w:val="22676A" w:themeColor="accent4" w:themeShade="80"/>
          <w:sz w:val="18"/>
          <w:szCs w:val="18"/>
          <w:lang w:val="fr-FR" w:eastAsia="en-US"/>
        </w:rPr>
        <w:t>éhicule</w:t>
      </w:r>
    </w:p>
    <w:p w14:paraId="556A1456" w14:textId="3B064246" w:rsidR="00D4480C" w:rsidRPr="00001E77" w:rsidRDefault="00437F23" w:rsidP="00001E77">
      <w:pPr>
        <w:pStyle w:val="Heading1"/>
        <w:rPr>
          <w:color w:val="349B9F" w:themeColor="accent4" w:themeShade="BF"/>
          <w:lang w:val="fr-CA"/>
        </w:rPr>
        <w:sectPr w:rsidR="00D4480C" w:rsidRPr="00001E77">
          <w:headerReference w:type="even" r:id="rId8"/>
          <w:headerReference w:type="default" r:id="rId9"/>
          <w:footerReference w:type="even" r:id="rId10"/>
          <w:footerReference w:type="default" r:id="rId11"/>
          <w:headerReference w:type="first" r:id="rId12"/>
          <w:footerReference w:type="first" r:id="rId13"/>
          <w:pgSz w:w="12240" w:h="15840" w:code="1"/>
          <w:pgMar w:top="1296" w:right="1368" w:bottom="1440" w:left="1368" w:header="720" w:footer="1080" w:gutter="0"/>
          <w:cols w:space="720"/>
          <w:titlePg/>
          <w:docGrid w:linePitch="360"/>
        </w:sectPr>
      </w:pPr>
      <w:r w:rsidRPr="0057508C">
        <w:rPr>
          <w:color w:val="349B9F" w:themeColor="accent4" w:themeShade="BF"/>
          <w:lang w:val="fr-CA"/>
        </w:rPr>
        <w:t>Expérience</w:t>
      </w:r>
      <w:r w:rsidR="00872FB0" w:rsidRPr="0057508C">
        <w:rPr>
          <w:color w:val="349B9F" w:themeColor="accent4" w:themeShade="BF"/>
          <w:lang w:val="fr-CA"/>
        </w:rPr>
        <w:t>S</w:t>
      </w:r>
      <w:r w:rsidR="008578D4" w:rsidRPr="0057508C">
        <w:rPr>
          <w:color w:val="349B9F" w:themeColor="accent4" w:themeShade="BF"/>
          <w:lang w:val="fr-CA"/>
        </w:rPr>
        <w:t xml:space="preserve"> Et Étude</w:t>
      </w:r>
    </w:p>
    <w:p w14:paraId="3099F855" w14:textId="4B1BA255" w:rsidR="00001E77" w:rsidRDefault="00001E77" w:rsidP="00BF435C">
      <w:pPr>
        <w:rPr>
          <w:b/>
          <w:bCs/>
          <w:color w:val="22676A" w:themeColor="accent4" w:themeShade="80"/>
          <w:sz w:val="18"/>
          <w:szCs w:val="18"/>
          <w:lang w:val="fr-CA"/>
        </w:rPr>
      </w:pPr>
      <w:r>
        <w:rPr>
          <w:b/>
          <w:bCs/>
          <w:color w:val="22676A" w:themeColor="accent4" w:themeShade="80"/>
          <w:sz w:val="18"/>
          <w:szCs w:val="18"/>
          <w:lang w:val="fr-CA"/>
        </w:rPr>
        <w:t>Vélos evasion</w:t>
      </w:r>
    </w:p>
    <w:p w14:paraId="66350BDC" w14:textId="1C14D4A9" w:rsidR="00A16FFC" w:rsidRDefault="00A16FFC" w:rsidP="00BF435C">
      <w:pPr>
        <w:rPr>
          <w:b/>
          <w:bCs/>
          <w:sz w:val="18"/>
          <w:szCs w:val="18"/>
          <w:lang w:val="fr-CA"/>
        </w:rPr>
      </w:pPr>
      <w:r>
        <w:rPr>
          <w:b/>
          <w:bCs/>
          <w:sz w:val="18"/>
          <w:szCs w:val="18"/>
          <w:lang w:val="fr-CA"/>
        </w:rPr>
        <w:t>Préposer au service à la clientèle</w:t>
      </w:r>
      <w:r w:rsidR="00001E77" w:rsidRPr="00D4480C">
        <w:rPr>
          <w:b/>
          <w:bCs/>
          <w:sz w:val="18"/>
          <w:szCs w:val="18"/>
          <w:lang w:val="fr-CA"/>
        </w:rPr>
        <w:t xml:space="preserve"> | 202</w:t>
      </w:r>
      <w:r w:rsidR="00B275BC">
        <w:rPr>
          <w:b/>
          <w:bCs/>
          <w:sz w:val="18"/>
          <w:szCs w:val="18"/>
          <w:lang w:val="fr-CA"/>
        </w:rPr>
        <w:t>5-2026</w:t>
      </w:r>
    </w:p>
    <w:p w14:paraId="424004AB" w14:textId="44B19ADC" w:rsidR="00A16FFC" w:rsidRPr="00A16FFC" w:rsidRDefault="006F3A07" w:rsidP="00BF435C">
      <w:pPr>
        <w:rPr>
          <w:sz w:val="18"/>
          <w:szCs w:val="18"/>
          <w:lang w:val="fr-CA"/>
        </w:rPr>
      </w:pPr>
      <w:r>
        <w:rPr>
          <w:sz w:val="18"/>
          <w:szCs w:val="18"/>
          <w:lang w:val="fr-CA"/>
        </w:rPr>
        <w:t>Vélos Évasion Iles de la Madelaine</w:t>
      </w:r>
      <w:r w:rsidR="00F91B53">
        <w:rPr>
          <w:sz w:val="18"/>
          <w:szCs w:val="18"/>
          <w:lang w:val="fr-CA"/>
        </w:rPr>
        <w:t xml:space="preserve"> </w:t>
      </w:r>
      <w:r w:rsidR="00A16FFC" w:rsidRPr="0057508C">
        <w:rPr>
          <w:sz w:val="18"/>
          <w:szCs w:val="18"/>
          <w:lang w:val="fr-CA"/>
        </w:rPr>
        <w:t>|</w:t>
      </w:r>
      <w:r w:rsidR="00F91B53">
        <w:rPr>
          <w:sz w:val="18"/>
          <w:szCs w:val="18"/>
          <w:lang w:val="fr-CA"/>
        </w:rPr>
        <w:t xml:space="preserve"> 944 Ch de </w:t>
      </w:r>
      <w:r w:rsidR="007216C6">
        <w:rPr>
          <w:sz w:val="18"/>
          <w:szCs w:val="18"/>
          <w:lang w:val="fr-CA"/>
        </w:rPr>
        <w:t>La Grave</w:t>
      </w:r>
      <w:r w:rsidR="00A16FFC" w:rsidRPr="0057508C">
        <w:rPr>
          <w:sz w:val="18"/>
          <w:szCs w:val="18"/>
          <w:lang w:val="fr-CA"/>
        </w:rPr>
        <w:t xml:space="preserve">, </w:t>
      </w:r>
      <w:r>
        <w:rPr>
          <w:sz w:val="18"/>
          <w:szCs w:val="18"/>
          <w:lang w:val="fr-CA"/>
        </w:rPr>
        <w:t>Havre-Aubert</w:t>
      </w:r>
      <w:r w:rsidR="00A16FFC" w:rsidRPr="0057508C">
        <w:rPr>
          <w:sz w:val="18"/>
          <w:szCs w:val="18"/>
          <w:lang w:val="fr-CA"/>
        </w:rPr>
        <w:t>, QC, G</w:t>
      </w:r>
      <w:r w:rsidR="00BA0E3E">
        <w:rPr>
          <w:sz w:val="18"/>
          <w:szCs w:val="18"/>
          <w:lang w:val="fr-CA"/>
        </w:rPr>
        <w:t>4T 9C8</w:t>
      </w:r>
      <w:r w:rsidR="00A16FFC" w:rsidRPr="0057508C">
        <w:rPr>
          <w:sz w:val="18"/>
          <w:szCs w:val="18"/>
          <w:lang w:val="fr-CA"/>
        </w:rPr>
        <w:t xml:space="preserve"> | </w:t>
      </w:r>
      <w:r w:rsidR="00BA0E3E">
        <w:rPr>
          <w:sz w:val="18"/>
          <w:szCs w:val="18"/>
          <w:lang w:val="fr-CA"/>
        </w:rPr>
        <w:t>833-666-8356</w:t>
      </w:r>
    </w:p>
    <w:p w14:paraId="5133745F" w14:textId="743F046E" w:rsidR="008248DB" w:rsidRPr="0057508C" w:rsidRDefault="008248DB" w:rsidP="00BF435C">
      <w:pPr>
        <w:rPr>
          <w:b/>
          <w:bCs/>
          <w:color w:val="22676A" w:themeColor="accent4" w:themeShade="80"/>
          <w:sz w:val="18"/>
          <w:szCs w:val="18"/>
          <w:lang w:val="fr-CA"/>
        </w:rPr>
      </w:pPr>
      <w:r w:rsidRPr="0057508C">
        <w:rPr>
          <w:b/>
          <w:bCs/>
          <w:color w:val="22676A" w:themeColor="accent4" w:themeShade="80"/>
          <w:sz w:val="18"/>
          <w:szCs w:val="18"/>
          <w:lang w:val="fr-CA"/>
        </w:rPr>
        <w:t>Apple</w:t>
      </w:r>
    </w:p>
    <w:p w14:paraId="4652FCEF" w14:textId="1A2645DD" w:rsidR="008248DB" w:rsidRPr="00D4480C" w:rsidRDefault="00BA4D4C" w:rsidP="00D4480C">
      <w:pPr>
        <w:pStyle w:val="ListParagraph"/>
        <w:ind w:left="0"/>
        <w:rPr>
          <w:b/>
          <w:bCs/>
          <w:sz w:val="18"/>
          <w:szCs w:val="18"/>
          <w:lang w:val="fr-CA"/>
        </w:rPr>
      </w:pPr>
      <w:r w:rsidRPr="00D4480C">
        <w:rPr>
          <w:b/>
          <w:bCs/>
          <w:sz w:val="18"/>
          <w:szCs w:val="18"/>
          <w:lang w:val="fr-CA"/>
        </w:rPr>
        <w:t>CA-Specialist</w:t>
      </w:r>
      <w:r w:rsidR="00CF3DE9" w:rsidRPr="00D4480C">
        <w:rPr>
          <w:b/>
          <w:bCs/>
          <w:sz w:val="18"/>
          <w:szCs w:val="18"/>
          <w:lang w:val="fr-CA"/>
        </w:rPr>
        <w:t xml:space="preserve"> | </w:t>
      </w:r>
      <w:r w:rsidR="00EF20ED" w:rsidRPr="00D4480C">
        <w:rPr>
          <w:b/>
          <w:bCs/>
          <w:sz w:val="18"/>
          <w:szCs w:val="18"/>
          <w:lang w:val="fr-CA"/>
        </w:rPr>
        <w:t>2021</w:t>
      </w:r>
      <w:r w:rsidR="004642B3" w:rsidRPr="00D4480C">
        <w:rPr>
          <w:b/>
          <w:bCs/>
          <w:sz w:val="18"/>
          <w:szCs w:val="18"/>
          <w:lang w:val="fr-CA"/>
        </w:rPr>
        <w:t>-</w:t>
      </w:r>
      <w:r w:rsidR="00572D40" w:rsidRPr="00D4480C">
        <w:rPr>
          <w:b/>
          <w:bCs/>
          <w:sz w:val="18"/>
          <w:szCs w:val="18"/>
          <w:lang w:val="fr-CA"/>
        </w:rPr>
        <w:t>2025</w:t>
      </w:r>
    </w:p>
    <w:p w14:paraId="1ABF8423" w14:textId="32F6A730" w:rsidR="002B33C0" w:rsidRPr="0057508C" w:rsidRDefault="003025C6" w:rsidP="003025C6">
      <w:pPr>
        <w:rPr>
          <w:sz w:val="18"/>
          <w:szCs w:val="18"/>
          <w:lang w:val="fr-CA"/>
        </w:rPr>
      </w:pPr>
      <w:r w:rsidRPr="0057508C">
        <w:rPr>
          <w:sz w:val="18"/>
          <w:szCs w:val="18"/>
          <w:lang w:val="fr-CA"/>
        </w:rPr>
        <w:t>Apple Place Ste-Foy</w:t>
      </w:r>
      <w:r w:rsidR="00897F43" w:rsidRPr="0057508C">
        <w:rPr>
          <w:sz w:val="18"/>
          <w:szCs w:val="18"/>
          <w:lang w:val="fr-CA"/>
        </w:rPr>
        <w:t xml:space="preserve"> | </w:t>
      </w:r>
      <w:r w:rsidR="00A86295" w:rsidRPr="0057508C">
        <w:rPr>
          <w:sz w:val="18"/>
          <w:szCs w:val="18"/>
          <w:lang w:val="fr-CA"/>
        </w:rPr>
        <w:t xml:space="preserve">2450 Boul Laurier, Quebec, QC, G1V 2L1 | </w:t>
      </w:r>
      <w:r w:rsidR="00410E4E" w:rsidRPr="0057508C">
        <w:rPr>
          <w:sz w:val="18"/>
          <w:szCs w:val="18"/>
          <w:lang w:val="fr-CA"/>
        </w:rPr>
        <w:t>418-266-8600</w:t>
      </w:r>
    </w:p>
    <w:p w14:paraId="76BAB158" w14:textId="6228FC52" w:rsidR="002A4F24" w:rsidRDefault="002A4F24" w:rsidP="002A4F24">
      <w:pPr>
        <w:rPr>
          <w:b/>
          <w:bCs/>
          <w:color w:val="22676A" w:themeColor="accent4" w:themeShade="80"/>
          <w:sz w:val="18"/>
          <w:szCs w:val="18"/>
        </w:rPr>
      </w:pPr>
      <w:r>
        <w:rPr>
          <w:b/>
          <w:bCs/>
          <w:color w:val="22676A" w:themeColor="accent4" w:themeShade="80"/>
          <w:sz w:val="18"/>
          <w:szCs w:val="18"/>
        </w:rPr>
        <w:t xml:space="preserve">Reef </w:t>
      </w:r>
      <w:r w:rsidR="00C7607E">
        <w:rPr>
          <w:b/>
          <w:bCs/>
          <w:color w:val="22676A" w:themeColor="accent4" w:themeShade="80"/>
          <w:sz w:val="18"/>
          <w:szCs w:val="18"/>
        </w:rPr>
        <w:t>Technology</w:t>
      </w:r>
    </w:p>
    <w:p w14:paraId="70DEEB40" w14:textId="2B62E40B" w:rsidR="004642B3" w:rsidRPr="00D4480C" w:rsidRDefault="0037481B" w:rsidP="00D4480C">
      <w:pPr>
        <w:pStyle w:val="ListParagraph"/>
        <w:ind w:left="0"/>
        <w:rPr>
          <w:b/>
          <w:bCs/>
          <w:sz w:val="18"/>
          <w:szCs w:val="18"/>
        </w:rPr>
      </w:pPr>
      <w:r w:rsidRPr="00D4480C">
        <w:rPr>
          <w:b/>
          <w:bCs/>
          <w:sz w:val="18"/>
          <w:szCs w:val="18"/>
        </w:rPr>
        <w:t xml:space="preserve">Call Center </w:t>
      </w:r>
      <w:r w:rsidR="00171781" w:rsidRPr="00D4480C">
        <w:rPr>
          <w:b/>
          <w:bCs/>
          <w:sz w:val="18"/>
          <w:szCs w:val="18"/>
        </w:rPr>
        <w:t xml:space="preserve">Operator </w:t>
      </w:r>
      <w:r w:rsidR="006A6B06" w:rsidRPr="00D4480C">
        <w:rPr>
          <w:b/>
          <w:bCs/>
          <w:sz w:val="18"/>
          <w:szCs w:val="18"/>
        </w:rPr>
        <w:t>| 202</w:t>
      </w:r>
      <w:r w:rsidR="002B33C0" w:rsidRPr="00D4480C">
        <w:rPr>
          <w:b/>
          <w:bCs/>
          <w:sz w:val="18"/>
          <w:szCs w:val="18"/>
        </w:rPr>
        <w:t>1</w:t>
      </w:r>
    </w:p>
    <w:p w14:paraId="0FD54BCA" w14:textId="3E044EE2" w:rsidR="008248DB" w:rsidRPr="0057508C" w:rsidRDefault="00DC7DEE" w:rsidP="00D4480C">
      <w:pPr>
        <w:rPr>
          <w:b/>
          <w:bCs/>
          <w:color w:val="22676A" w:themeColor="accent4" w:themeShade="80"/>
          <w:sz w:val="18"/>
          <w:szCs w:val="18"/>
          <w:lang w:val="fr-CA"/>
        </w:rPr>
      </w:pPr>
      <w:r w:rsidRPr="0057508C">
        <w:rPr>
          <w:b/>
          <w:bCs/>
          <w:color w:val="22676A" w:themeColor="accent4" w:themeShade="80"/>
          <w:sz w:val="18"/>
          <w:szCs w:val="18"/>
          <w:lang w:val="fr-CA"/>
        </w:rPr>
        <w:t>Métro</w:t>
      </w:r>
    </w:p>
    <w:p w14:paraId="0FFD9649" w14:textId="7BAD943B" w:rsidR="008C4B84" w:rsidRPr="00D4480C" w:rsidRDefault="00DC3DB8" w:rsidP="00D4480C">
      <w:pPr>
        <w:pStyle w:val="ListParagraph"/>
        <w:ind w:left="0"/>
        <w:rPr>
          <w:b/>
          <w:bCs/>
          <w:sz w:val="18"/>
          <w:szCs w:val="18"/>
          <w:lang w:val="fr-CA"/>
        </w:rPr>
      </w:pPr>
      <w:r w:rsidRPr="00D4480C">
        <w:rPr>
          <w:b/>
          <w:bCs/>
          <w:sz w:val="18"/>
          <w:szCs w:val="18"/>
          <w:lang w:val="fr-CA"/>
        </w:rPr>
        <w:t xml:space="preserve">Commis à la viande | </w:t>
      </w:r>
      <w:r w:rsidR="004642B3" w:rsidRPr="00D4480C">
        <w:rPr>
          <w:b/>
          <w:bCs/>
          <w:sz w:val="18"/>
          <w:szCs w:val="18"/>
          <w:lang w:val="fr-CA"/>
        </w:rPr>
        <w:t>2020-2021</w:t>
      </w:r>
    </w:p>
    <w:p w14:paraId="69979769" w14:textId="1B51F9AA" w:rsidR="00BE7B60" w:rsidRPr="00D4480C" w:rsidRDefault="008C4B84" w:rsidP="00D4480C">
      <w:pPr>
        <w:pStyle w:val="ListParagraph"/>
        <w:spacing w:after="0"/>
        <w:ind w:left="0"/>
        <w:rPr>
          <w:b/>
          <w:bCs/>
          <w:sz w:val="18"/>
          <w:szCs w:val="18"/>
          <w:lang w:val="fr-CA"/>
        </w:rPr>
      </w:pPr>
      <w:r w:rsidRPr="00D4480C">
        <w:rPr>
          <w:b/>
          <w:bCs/>
          <w:sz w:val="18"/>
          <w:szCs w:val="18"/>
          <w:lang w:val="fr-CA"/>
        </w:rPr>
        <w:t>Commi</w:t>
      </w:r>
      <w:r w:rsidR="00EA611F" w:rsidRPr="00D4480C">
        <w:rPr>
          <w:b/>
          <w:bCs/>
          <w:sz w:val="18"/>
          <w:szCs w:val="18"/>
          <w:lang w:val="fr-CA"/>
        </w:rPr>
        <w:t>s au</w:t>
      </w:r>
      <w:r w:rsidR="00BD5761" w:rsidRPr="00D4480C">
        <w:rPr>
          <w:b/>
          <w:bCs/>
          <w:sz w:val="18"/>
          <w:szCs w:val="18"/>
          <w:lang w:val="fr-CA"/>
        </w:rPr>
        <w:t>x</w:t>
      </w:r>
      <w:r w:rsidR="00EA611F" w:rsidRPr="00D4480C">
        <w:rPr>
          <w:b/>
          <w:bCs/>
          <w:sz w:val="18"/>
          <w:szCs w:val="18"/>
          <w:lang w:val="fr-CA"/>
        </w:rPr>
        <w:t xml:space="preserve"> Fruits et Légumes | </w:t>
      </w:r>
      <w:r w:rsidR="004642B3" w:rsidRPr="00D4480C">
        <w:rPr>
          <w:b/>
          <w:bCs/>
          <w:sz w:val="18"/>
          <w:szCs w:val="18"/>
          <w:lang w:val="fr-CA"/>
        </w:rPr>
        <w:t>2020</w:t>
      </w:r>
    </w:p>
    <w:p w14:paraId="5CCB2089" w14:textId="77777777" w:rsidR="00831818" w:rsidRPr="0057508C" w:rsidRDefault="00831818" w:rsidP="00D4480C">
      <w:pPr>
        <w:pStyle w:val="ListParagraph"/>
        <w:spacing w:after="0"/>
        <w:ind w:left="0"/>
        <w:rPr>
          <w:sz w:val="18"/>
          <w:szCs w:val="18"/>
          <w:lang w:val="fr-CA"/>
        </w:rPr>
      </w:pPr>
    </w:p>
    <w:p w14:paraId="1D4581EE" w14:textId="77777777" w:rsidR="00D4480C" w:rsidRDefault="00CE509A" w:rsidP="00D4480C">
      <w:pPr>
        <w:pStyle w:val="ListBullet"/>
        <w:numPr>
          <w:ilvl w:val="0"/>
          <w:numId w:val="0"/>
        </w:numPr>
        <w:spacing w:after="0"/>
        <w:ind w:left="216" w:hanging="216"/>
        <w:rPr>
          <w:sz w:val="18"/>
          <w:szCs w:val="18"/>
          <w:lang w:val="fr-CA"/>
        </w:rPr>
      </w:pPr>
      <w:r w:rsidRPr="0057508C">
        <w:rPr>
          <w:sz w:val="18"/>
          <w:szCs w:val="18"/>
          <w:lang w:val="fr-CA"/>
        </w:rPr>
        <w:t>Métro Innovation, An</w:t>
      </w:r>
      <w:r w:rsidR="003B65D2" w:rsidRPr="0057508C">
        <w:rPr>
          <w:sz w:val="18"/>
          <w:szCs w:val="18"/>
          <w:lang w:val="fr-CA"/>
        </w:rPr>
        <w:t>nik Noreau</w:t>
      </w:r>
      <w:r w:rsidR="00BE7B60" w:rsidRPr="0057508C">
        <w:rPr>
          <w:sz w:val="18"/>
          <w:szCs w:val="18"/>
          <w:lang w:val="fr-CA"/>
        </w:rPr>
        <w:t xml:space="preserve"> | </w:t>
      </w:r>
    </w:p>
    <w:p w14:paraId="577B5862" w14:textId="3269BB5C" w:rsidR="00592067" w:rsidRPr="0057508C" w:rsidRDefault="003B65D2" w:rsidP="00D4480C">
      <w:pPr>
        <w:pStyle w:val="ListBullet"/>
        <w:numPr>
          <w:ilvl w:val="0"/>
          <w:numId w:val="0"/>
        </w:numPr>
        <w:spacing w:after="0"/>
        <w:rPr>
          <w:sz w:val="18"/>
          <w:szCs w:val="18"/>
          <w:lang w:val="fr-CA"/>
        </w:rPr>
      </w:pPr>
      <w:r w:rsidRPr="0057508C">
        <w:rPr>
          <w:sz w:val="18"/>
          <w:szCs w:val="18"/>
          <w:lang w:val="fr-CA"/>
        </w:rPr>
        <w:t>100-2360 Ch Sainte-Foy</w:t>
      </w:r>
      <w:r w:rsidR="004E1470" w:rsidRPr="0057508C">
        <w:rPr>
          <w:sz w:val="18"/>
          <w:szCs w:val="18"/>
          <w:lang w:val="fr-CA"/>
        </w:rPr>
        <w:t>, Québec, QC,</w:t>
      </w:r>
      <w:r w:rsidR="008E5339" w:rsidRPr="0057508C">
        <w:rPr>
          <w:sz w:val="18"/>
          <w:szCs w:val="18"/>
          <w:lang w:val="fr-CA"/>
        </w:rPr>
        <w:t xml:space="preserve"> G1V 4H2</w:t>
      </w:r>
      <w:r w:rsidR="00EB24AF" w:rsidRPr="0057508C">
        <w:rPr>
          <w:sz w:val="18"/>
          <w:szCs w:val="18"/>
          <w:lang w:val="fr-CA"/>
        </w:rPr>
        <w:t xml:space="preserve"> | </w:t>
      </w:r>
      <w:r w:rsidR="0021183B" w:rsidRPr="0057508C">
        <w:rPr>
          <w:sz w:val="18"/>
          <w:szCs w:val="18"/>
          <w:lang w:val="fr-CA"/>
        </w:rPr>
        <w:t>418-656-0728</w:t>
      </w:r>
    </w:p>
    <w:p w14:paraId="3EC64875" w14:textId="77777777" w:rsidR="00831818" w:rsidRPr="0057508C" w:rsidRDefault="00831818" w:rsidP="00D4480C">
      <w:pPr>
        <w:pStyle w:val="ListBullet"/>
        <w:numPr>
          <w:ilvl w:val="0"/>
          <w:numId w:val="0"/>
        </w:numPr>
        <w:spacing w:after="0"/>
        <w:ind w:left="216" w:hanging="216"/>
        <w:rPr>
          <w:sz w:val="18"/>
          <w:szCs w:val="18"/>
          <w:lang w:val="fr-CA"/>
        </w:rPr>
      </w:pPr>
    </w:p>
    <w:p w14:paraId="31FA7C59" w14:textId="77777777" w:rsidR="00692F29" w:rsidRPr="0057508C" w:rsidRDefault="00592067" w:rsidP="00D4480C">
      <w:pPr>
        <w:rPr>
          <w:b/>
          <w:bCs/>
          <w:color w:val="22676A" w:themeColor="accent4" w:themeShade="80"/>
          <w:sz w:val="18"/>
          <w:szCs w:val="18"/>
          <w:lang w:val="fr-CA"/>
        </w:rPr>
      </w:pPr>
      <w:r w:rsidRPr="0057508C">
        <w:rPr>
          <w:b/>
          <w:bCs/>
          <w:color w:val="22676A" w:themeColor="accent4" w:themeShade="80"/>
          <w:sz w:val="18"/>
          <w:szCs w:val="18"/>
          <w:lang w:val="fr-CA"/>
        </w:rPr>
        <w:t>McDonald’s</w:t>
      </w:r>
    </w:p>
    <w:p w14:paraId="71812684" w14:textId="2827CB62" w:rsidR="00692F29" w:rsidRPr="00D4480C" w:rsidRDefault="00B27886" w:rsidP="00D4480C">
      <w:pPr>
        <w:pStyle w:val="ListParagraph"/>
        <w:ind w:left="0"/>
        <w:rPr>
          <w:b/>
          <w:bCs/>
          <w:sz w:val="18"/>
          <w:szCs w:val="18"/>
          <w:lang w:val="fr-CA"/>
        </w:rPr>
      </w:pPr>
      <w:r w:rsidRPr="00D4480C">
        <w:rPr>
          <w:b/>
          <w:bCs/>
          <w:sz w:val="18"/>
          <w:szCs w:val="18"/>
          <w:lang w:val="fr-CA"/>
        </w:rPr>
        <w:t xml:space="preserve">Chef de Quart | </w:t>
      </w:r>
      <w:r w:rsidR="004642B3" w:rsidRPr="00D4480C">
        <w:rPr>
          <w:b/>
          <w:bCs/>
          <w:sz w:val="18"/>
          <w:szCs w:val="18"/>
          <w:lang w:val="fr-CA"/>
        </w:rPr>
        <w:t>2020</w:t>
      </w:r>
    </w:p>
    <w:p w14:paraId="4DBFCA3C" w14:textId="3C6A1A3C" w:rsidR="00845778" w:rsidRPr="00D4480C" w:rsidRDefault="00AC79C0" w:rsidP="00D4480C">
      <w:pPr>
        <w:pStyle w:val="ListParagraph"/>
        <w:ind w:left="0"/>
        <w:rPr>
          <w:b/>
          <w:bCs/>
          <w:sz w:val="18"/>
          <w:szCs w:val="18"/>
          <w:lang w:val="fr-CA"/>
        </w:rPr>
      </w:pPr>
      <w:r w:rsidRPr="00D4480C">
        <w:rPr>
          <w:b/>
          <w:bCs/>
          <w:sz w:val="18"/>
          <w:szCs w:val="18"/>
          <w:lang w:val="fr-CA"/>
        </w:rPr>
        <w:t xml:space="preserve">Équipier </w:t>
      </w:r>
      <w:r w:rsidR="006D1B93" w:rsidRPr="00D4480C">
        <w:rPr>
          <w:b/>
          <w:bCs/>
          <w:sz w:val="18"/>
          <w:szCs w:val="18"/>
          <w:lang w:val="fr-CA"/>
        </w:rPr>
        <w:t>| 201</w:t>
      </w:r>
      <w:r w:rsidR="004642B3" w:rsidRPr="00D4480C">
        <w:rPr>
          <w:b/>
          <w:bCs/>
          <w:sz w:val="18"/>
          <w:szCs w:val="18"/>
          <w:lang w:val="fr-CA"/>
        </w:rPr>
        <w:t>8-</w:t>
      </w:r>
      <w:r w:rsidR="006D1B93" w:rsidRPr="00D4480C">
        <w:rPr>
          <w:b/>
          <w:bCs/>
          <w:sz w:val="18"/>
          <w:szCs w:val="18"/>
          <w:lang w:val="fr-CA"/>
        </w:rPr>
        <w:t>2020</w:t>
      </w:r>
    </w:p>
    <w:p w14:paraId="70419CF8" w14:textId="71D3A812" w:rsidR="00107ACB" w:rsidRPr="0057508C" w:rsidRDefault="00FB798E" w:rsidP="00D4480C">
      <w:pPr>
        <w:spacing w:line="240" w:lineRule="auto"/>
        <w:rPr>
          <w:sz w:val="18"/>
          <w:szCs w:val="18"/>
          <w:lang w:val="fr-CA"/>
        </w:rPr>
      </w:pPr>
      <w:r w:rsidRPr="0057508C">
        <w:rPr>
          <w:sz w:val="18"/>
          <w:szCs w:val="18"/>
          <w:lang w:val="fr-CA"/>
        </w:rPr>
        <w:t>Gestion Septimo Inc.</w:t>
      </w:r>
      <w:r w:rsidR="00583E9B" w:rsidRPr="0057508C">
        <w:rPr>
          <w:sz w:val="18"/>
          <w:szCs w:val="18"/>
          <w:lang w:val="fr-CA"/>
        </w:rPr>
        <w:t xml:space="preserve"> </w:t>
      </w:r>
      <w:r w:rsidR="00DA235D" w:rsidRPr="0057508C">
        <w:rPr>
          <w:sz w:val="18"/>
          <w:szCs w:val="18"/>
          <w:lang w:val="fr-CA"/>
        </w:rPr>
        <w:t xml:space="preserve">| </w:t>
      </w:r>
      <w:r w:rsidR="00583E9B" w:rsidRPr="0057508C">
        <w:rPr>
          <w:sz w:val="18"/>
          <w:szCs w:val="18"/>
          <w:lang w:val="fr-CA"/>
        </w:rPr>
        <w:t>8925 Boulevard Lacroix, Saint-Georges</w:t>
      </w:r>
      <w:r w:rsidR="00C974C1" w:rsidRPr="0057508C">
        <w:rPr>
          <w:sz w:val="18"/>
          <w:szCs w:val="18"/>
          <w:lang w:val="fr-CA"/>
        </w:rPr>
        <w:t>, QC, G5Y 5E</w:t>
      </w:r>
      <w:r w:rsidR="00DA235D" w:rsidRPr="0057508C">
        <w:rPr>
          <w:sz w:val="18"/>
          <w:szCs w:val="18"/>
          <w:lang w:val="fr-CA"/>
        </w:rPr>
        <w:t xml:space="preserve">2 | </w:t>
      </w:r>
      <w:r w:rsidR="00A40B5E" w:rsidRPr="0057508C">
        <w:rPr>
          <w:sz w:val="18"/>
          <w:szCs w:val="18"/>
          <w:lang w:val="fr-CA"/>
        </w:rPr>
        <w:t>418-227-2777</w:t>
      </w:r>
    </w:p>
    <w:p w14:paraId="619AFB03" w14:textId="77777777" w:rsidR="00D4480C" w:rsidRDefault="00D4480C" w:rsidP="00107ACB">
      <w:pPr>
        <w:spacing w:line="240" w:lineRule="auto"/>
        <w:rPr>
          <w:b/>
          <w:bCs/>
          <w:color w:val="22676A" w:themeColor="accent4" w:themeShade="80"/>
          <w:sz w:val="18"/>
          <w:szCs w:val="18"/>
          <w:lang w:val="fr-CA"/>
        </w:rPr>
        <w:sectPr w:rsidR="00D4480C" w:rsidSect="00D4480C">
          <w:type w:val="continuous"/>
          <w:pgSz w:w="12240" w:h="15840" w:code="1"/>
          <w:pgMar w:top="1296" w:right="1368" w:bottom="1440" w:left="1368" w:header="720" w:footer="1080" w:gutter="0"/>
          <w:cols w:num="3" w:space="720"/>
          <w:titlePg/>
          <w:docGrid w:linePitch="360"/>
        </w:sectPr>
      </w:pPr>
    </w:p>
    <w:p w14:paraId="0952C5F8" w14:textId="77777777" w:rsidR="00D4480C" w:rsidRDefault="00D4480C" w:rsidP="00107ACB">
      <w:pPr>
        <w:spacing w:line="240" w:lineRule="auto"/>
        <w:rPr>
          <w:b/>
          <w:bCs/>
          <w:color w:val="22676A" w:themeColor="accent4" w:themeShade="80"/>
          <w:sz w:val="18"/>
          <w:szCs w:val="18"/>
          <w:lang w:val="fr-CA"/>
        </w:rPr>
      </w:pPr>
    </w:p>
    <w:p w14:paraId="3CE7AF23" w14:textId="767889FE" w:rsidR="00A40B5E" w:rsidRPr="0057508C" w:rsidRDefault="00487FBA" w:rsidP="00107ACB">
      <w:pPr>
        <w:spacing w:line="240" w:lineRule="auto"/>
        <w:rPr>
          <w:b/>
          <w:bCs/>
          <w:color w:val="22676A" w:themeColor="accent4" w:themeShade="80"/>
          <w:sz w:val="18"/>
          <w:szCs w:val="18"/>
          <w:lang w:val="fr-CA"/>
        </w:rPr>
      </w:pPr>
      <w:r>
        <w:rPr>
          <w:b/>
          <w:bCs/>
          <w:color w:val="22676A" w:themeColor="accent4" w:themeShade="80"/>
          <w:sz w:val="18"/>
          <w:szCs w:val="18"/>
          <w:lang w:val="fr-CA"/>
        </w:rPr>
        <w:t>Niveau d’Études</w:t>
      </w:r>
    </w:p>
    <w:p w14:paraId="783F81DF" w14:textId="483D5461" w:rsidR="00496685" w:rsidRPr="0057508C" w:rsidRDefault="001241D9" w:rsidP="00107ACB">
      <w:pPr>
        <w:spacing w:line="240" w:lineRule="auto"/>
        <w:rPr>
          <w:sz w:val="18"/>
          <w:szCs w:val="18"/>
          <w:lang w:val="fr-CA"/>
        </w:rPr>
      </w:pPr>
      <w:r w:rsidRPr="0057508C">
        <w:rPr>
          <w:lang w:val="fr-CA"/>
        </w:rPr>
        <w:t>Diplôm</w:t>
      </w:r>
      <w:r w:rsidR="00000D39" w:rsidRPr="0057508C">
        <w:rPr>
          <w:lang w:val="fr-CA"/>
        </w:rPr>
        <w:t>e d’Étude</w:t>
      </w:r>
      <w:r w:rsidR="00ED44D0" w:rsidRPr="0057508C">
        <w:rPr>
          <w:lang w:val="fr-CA"/>
        </w:rPr>
        <w:t>s</w:t>
      </w:r>
      <w:r w:rsidR="00000D39" w:rsidRPr="0057508C">
        <w:rPr>
          <w:lang w:val="fr-CA"/>
        </w:rPr>
        <w:t xml:space="preserve"> Secondair</w:t>
      </w:r>
      <w:r w:rsidR="00D76B41" w:rsidRPr="0057508C">
        <w:rPr>
          <w:lang w:val="fr-CA"/>
        </w:rPr>
        <w:t>e</w:t>
      </w:r>
      <w:r w:rsidR="00ED44D0" w:rsidRPr="0057508C">
        <w:rPr>
          <w:lang w:val="fr-CA"/>
        </w:rPr>
        <w:t>s</w:t>
      </w:r>
      <w:r w:rsidR="00D76B41" w:rsidRPr="0057508C">
        <w:rPr>
          <w:lang w:val="fr-CA"/>
        </w:rPr>
        <w:t>, École des Appalaches | 2018</w:t>
      </w:r>
    </w:p>
    <w:sectPr w:rsidR="00496685" w:rsidRPr="0057508C" w:rsidSect="00D4480C">
      <w:type w:val="continuous"/>
      <w:pgSz w:w="12240" w:h="15840" w:code="1"/>
      <w:pgMar w:top="1296" w:right="1368" w:bottom="1440" w:left="1368" w:header="720"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D7CB43" w14:textId="77777777" w:rsidR="00573251" w:rsidRDefault="00573251">
      <w:r>
        <w:separator/>
      </w:r>
    </w:p>
  </w:endnote>
  <w:endnote w:type="continuationSeparator" w:id="0">
    <w:p w14:paraId="1E3FDECA" w14:textId="77777777" w:rsidR="00573251" w:rsidRDefault="00573251">
      <w:r>
        <w:continuationSeparator/>
      </w:r>
    </w:p>
  </w:endnote>
  <w:endnote w:type="continuationNotice" w:id="1">
    <w:p w14:paraId="63C7AE0A" w14:textId="77777777" w:rsidR="00573251" w:rsidRDefault="005732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CC8430" w14:textId="77777777" w:rsidR="00F31C0D" w:rsidRDefault="00F31C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6E170" w14:textId="77777777" w:rsidR="00496685" w:rsidRDefault="00ED7574">
    <w:pPr>
      <w:pStyle w:val="Foo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FDD44" w14:textId="77777777" w:rsidR="00F31C0D" w:rsidRDefault="00F31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644B0A" w14:textId="77777777" w:rsidR="00573251" w:rsidRDefault="00573251">
      <w:r>
        <w:separator/>
      </w:r>
    </w:p>
  </w:footnote>
  <w:footnote w:type="continuationSeparator" w:id="0">
    <w:p w14:paraId="2D60A0D3" w14:textId="77777777" w:rsidR="00573251" w:rsidRDefault="00573251">
      <w:r>
        <w:continuationSeparator/>
      </w:r>
    </w:p>
  </w:footnote>
  <w:footnote w:type="continuationNotice" w:id="1">
    <w:p w14:paraId="67D350F3" w14:textId="77777777" w:rsidR="00573251" w:rsidRDefault="005732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F36C4" w14:textId="77777777" w:rsidR="00F31C0D" w:rsidRDefault="00F31C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B21C1F" w14:textId="77777777" w:rsidR="00496685" w:rsidRDefault="00ED7574">
    <w:r>
      <w:rPr>
        <w:noProof/>
        <w:lang w:eastAsia="en-US"/>
      </w:rPr>
      <mc:AlternateContent>
        <mc:Choice Requires="wps">
          <w:drawing>
            <wp:anchor distT="0" distB="0" distL="114300" distR="114300" simplePos="0" relativeHeight="251658241" behindDoc="1" locked="0" layoutInCell="1" allowOverlap="1" wp14:anchorId="57010A85" wp14:editId="51AEE8B7">
              <wp:simplePos x="876300" y="457200"/>
              <wp:positionH relativeFrom="page">
                <wp:align>center</wp:align>
              </wp:positionH>
              <wp:positionV relativeFrom="page">
                <wp:align>center</wp:align>
              </wp:positionV>
              <wp:extent cx="5013960" cy="7205980"/>
              <wp:effectExtent l="0" t="0" r="1270" b="5715"/>
              <wp:wrapNone/>
              <wp:docPr id="1" name="Frame 1"/>
              <wp:cNvGraphicFramePr/>
              <a:graphic xmlns:a="http://schemas.openxmlformats.org/drawingml/2006/main">
                <a:graphicData uri="http://schemas.microsoft.com/office/word/2010/wordprocessingShape">
                  <wps:wsp>
                    <wps:cNvSpPr/>
                    <wps:spPr>
                      <a:xfrm>
                        <a:off x="0" y="0"/>
                        <a:ext cx="5013960" cy="7205980"/>
                      </a:xfrm>
                      <a:prstGeom prst="frame">
                        <a:avLst>
                          <a:gd name="adj1" fmla="val 2604"/>
                        </a:avLst>
                      </a:prstGeom>
                      <a:solidFill>
                        <a:schemeClr val="accent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95400</wp14:pctHeight>
              </wp14:sizeRelV>
            </wp:anchor>
          </w:drawing>
        </mc:Choice>
        <mc:Fallback>
          <w:pict>
            <v:shape w14:anchorId="5CBA2C9A" id="Frame 1" o:spid="_x0000_s1026" style="position:absolute;margin-left:0;margin-top:0;width:394.8pt;height:567.4pt;z-index:-251658239;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middle" coordsize="5013960,72059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" path="m,l5013960,r,7205980l,7205980,,xm130564,130564r,6944852l4883396,7075416r,-6944852l130564,130564xe" fillcolor="#53c3c7 [3207]" stroked="f" strokeweight="1pt">
              <v:stroke joinstyle="miter"/>
              <v:path arrowok="t" o:connecttype="custom" o:connectlocs="0,0;5013960,0;5013960,7205980;0,7205980;0,0;130564,130564;130564,7075416;4883396,7075416;4883396,130564;130564,130564" o:connectangles="0,0,0,0,0,0,0,0,0,0"/>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EEF55" w14:textId="77777777" w:rsidR="00496685" w:rsidRDefault="00ED7574">
    <w:r>
      <w:rPr>
        <w:noProof/>
        <w:lang w:eastAsia="en-US"/>
      </w:rPr>
      <mc:AlternateContent>
        <mc:Choice Requires="wpg">
          <w:drawing>
            <wp:anchor distT="0" distB="0" distL="114300" distR="114300" simplePos="0" relativeHeight="251658240" behindDoc="1" locked="0" layoutInCell="1" allowOverlap="1" wp14:anchorId="616D8934" wp14:editId="08974850">
              <wp:simplePos x="0" y="0"/>
              <wp:positionH relativeFrom="page">
                <wp:align>center</wp:align>
              </wp:positionH>
              <wp:positionV relativeFrom="page">
                <wp:align>center</wp:align>
              </wp:positionV>
              <wp:extent cx="5012690" cy="7207250"/>
              <wp:effectExtent l="0" t="0" r="13970" b="18415"/>
              <wp:wrapNone/>
              <wp:docPr id="4" name="Group 4" title="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a:solidFill>
                        <a:schemeClr val="accent4"/>
                      </a:solidFill>
                    </wpg:grpSpPr>
                    <wps:wsp>
                      <wps:cNvPr id="5" name="Frame 5"/>
                      <wps:cNvSpPr/>
                      <wps:spPr>
                        <a:xfrm>
                          <a:off x="133350" y="0"/>
                          <a:ext cx="7315200" cy="9601200"/>
                        </a:xfrm>
                        <a:prstGeom prst="frame">
                          <a:avLst>
                            <a:gd name="adj1" fmla="val 2604"/>
                          </a:avLst>
                        </a:prstGeom>
                        <a:grp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2BA133" w14:textId="77777777" w:rsidR="00741D07" w:rsidRDefault="00741D07" w:rsidP="00741D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eform 8"/>
                      <wps:cNvSpPr>
                        <a:spLocks/>
                      </wps:cNvSpPr>
                      <wps:spPr bwMode="auto">
                        <a:xfrm>
                          <a:off x="228600"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grpFill/>
                        <a:ln w="0">
                          <a:solidFill>
                            <a:schemeClr val="tx2"/>
                          </a:solidFill>
                          <a:prstDash val="solid"/>
                          <a:round/>
                          <a:headEnd/>
                          <a:tailEnd/>
                        </a:ln>
                      </wps:spPr>
                      <wps:txbx>
                        <w:txbxContent>
                          <w:p w14:paraId="1B86DEA9" w14:textId="77777777" w:rsidR="00496685" w:rsidRDefault="00496685">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w14:anchorId="616D8934" id="Group 4" o:spid="_x0000_s1026" alt="Title: Page frame with tab" style="position:absolute;margin-left:0;margin-top:0;width:394.7pt;height:567.5pt;z-index:-251658240;mso-width-percent:941;mso-height-percent:954;mso-position-horizontal:center;mso-position-horizontal-relative:page;mso-position-vertical:center;mso-position-vertical-relative:page;mso-width-percent:941;mso-height-percent:954" coordorigin="1333" coordsize="73152,960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">
              <v:shape id="Frame 5" o:spid="_x0000_s1027" style="position:absolute;left:1333;width:73152;height:96012;visibility:visible;mso-wrap-style:square;v-text-anchor:middle" coordsize="7315200,96012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" adj="-11796480,,5400" path="m,l7315200,r,9601200l,9601200,,xm190488,190488r,9220224l7124712,9410712r,-9220224l190488,190488xe" filled="f" strokecolor="#0e0b05 [3215]" strokeweight="1pt">
                <v:stroke joinstyle="miter"/>
                <v:formulas/>
                <v:path arrowok="t" o:connecttype="custom" o:connectlocs="0,0;7315200,0;7315200,9601200;0,9601200;0,0;190488,190488;190488,9410712;7124712,9410712;7124712,190488;190488,190488" o:connectangles="0,0,0,0,0,0,0,0,0,0" textboxrect="0,0,7315200,9601200"/>
                <v:textbox>
                  <w:txbxContent>
                    <w:p w14:paraId="692BA133" w14:textId="77777777" w:rsidR="00741D07" w:rsidRDefault="00741D07" w:rsidP="00741D07">
                      <w:pPr>
                        <w:jc w:val="center"/>
                      </w:pPr>
                    </w:p>
                  </w:txbxContent>
                </v:textbox>
              </v:shape>
              <v:shape id="Freeform 8" o:spid="_x0000_s1028" style="position:absolute;left:2286;top:4286;width:3581;height:8020;visibility:visible;mso-wrap-style:square;v-text-anchor:top" coordsize="240,528"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" adj="-11796480,,5400" path="m2,l169,r71,246l169,480r-110,l59,528,,480r2,l2,xe" filled="f" strokecolor="#0e0b05 [3215]" strokeweight="0">
                <v:stroke joinstyle="round"/>
                <v:formulas/>
                <v:path arrowok="t" o:connecttype="custom" o:connectlocs="2985,0;252190,0;358140,373661;252190,729095;88043,729095;88043,802005;0,729095;2985,729095;2985,0" o:connectangles="0,0,0,0,0,0,0,0,0" textboxrect="0,0,240,528"/>
                <v:textbox>
                  <w:txbxContent>
                    <w:p w14:paraId="1B86DEA9" w14:textId="77777777" w:rsidR="00496685" w:rsidRDefault="00496685">
                      <w:pPr>
                        <w:jc w:val="cente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40AC94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72B5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A0217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1815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0C77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70F0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9AF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2094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C2BA48"/>
    <w:lvl w:ilvl="0">
      <w:start w:val="1"/>
      <w:numFmt w:val="decimal"/>
      <w:lvlText w:val="%1."/>
      <w:lvlJc w:val="left"/>
      <w:pPr>
        <w:tabs>
          <w:tab w:val="num" w:pos="216"/>
        </w:tabs>
        <w:ind w:left="216" w:hanging="216"/>
      </w:pPr>
      <w:rPr>
        <w:rFonts w:hint="default"/>
      </w:rPr>
    </w:lvl>
  </w:abstractNum>
  <w:abstractNum w:abstractNumId="9" w15:restartNumberingAfterBreak="0">
    <w:nsid w:val="FFFFFF89"/>
    <w:multiLevelType w:val="singleLevel"/>
    <w:tmpl w:val="05D8A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616FB"/>
    <w:multiLevelType w:val="hybridMultilevel"/>
    <w:tmpl w:val="96560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366419"/>
    <w:multiLevelType w:val="hybridMultilevel"/>
    <w:tmpl w:val="AC56CE1A"/>
    <w:lvl w:ilvl="0" w:tplc="B24CB166">
      <w:start w:val="1"/>
      <w:numFmt w:val="bullet"/>
      <w:lvlText w:val=""/>
      <w:lvlJc w:val="left"/>
      <w:pPr>
        <w:ind w:left="1440" w:hanging="360"/>
      </w:pPr>
      <w:rPr>
        <w:rFonts w:ascii="Symbol" w:hAnsi="Symbol" w:hint="default"/>
        <w:color w:val="7F7F7F" w:themeColor="text1" w:themeTint="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E2A6C16"/>
    <w:multiLevelType w:val="hybridMultilevel"/>
    <w:tmpl w:val="B6568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A47BAF"/>
    <w:multiLevelType w:val="hybridMultilevel"/>
    <w:tmpl w:val="671A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C472A5"/>
    <w:multiLevelType w:val="hybridMultilevel"/>
    <w:tmpl w:val="FFFFFFFF"/>
    <w:lvl w:ilvl="0" w:tplc="EBD03AC8">
      <w:start w:val="1"/>
      <w:numFmt w:val="bullet"/>
      <w:lvlText w:val=""/>
      <w:lvlJc w:val="left"/>
      <w:pPr>
        <w:ind w:left="720" w:hanging="360"/>
      </w:pPr>
      <w:rPr>
        <w:rFonts w:ascii="Symbol" w:hAnsi="Symbol" w:hint="default"/>
      </w:rPr>
    </w:lvl>
    <w:lvl w:ilvl="1" w:tplc="6336A8DA">
      <w:start w:val="1"/>
      <w:numFmt w:val="bullet"/>
      <w:lvlText w:val="o"/>
      <w:lvlJc w:val="left"/>
      <w:pPr>
        <w:ind w:left="1440" w:hanging="360"/>
      </w:pPr>
      <w:rPr>
        <w:rFonts w:ascii="Courier New" w:hAnsi="Courier New" w:hint="default"/>
      </w:rPr>
    </w:lvl>
    <w:lvl w:ilvl="2" w:tplc="209A2FFE">
      <w:start w:val="1"/>
      <w:numFmt w:val="bullet"/>
      <w:lvlText w:val=""/>
      <w:lvlJc w:val="left"/>
      <w:pPr>
        <w:ind w:left="2160" w:hanging="360"/>
      </w:pPr>
      <w:rPr>
        <w:rFonts w:ascii="Wingdings" w:hAnsi="Wingdings" w:hint="default"/>
      </w:rPr>
    </w:lvl>
    <w:lvl w:ilvl="3" w:tplc="7D500338">
      <w:start w:val="1"/>
      <w:numFmt w:val="bullet"/>
      <w:lvlText w:val=""/>
      <w:lvlJc w:val="left"/>
      <w:pPr>
        <w:ind w:left="2880" w:hanging="360"/>
      </w:pPr>
      <w:rPr>
        <w:rFonts w:ascii="Symbol" w:hAnsi="Symbol" w:hint="default"/>
      </w:rPr>
    </w:lvl>
    <w:lvl w:ilvl="4" w:tplc="C206D0A2">
      <w:start w:val="1"/>
      <w:numFmt w:val="bullet"/>
      <w:lvlText w:val="o"/>
      <w:lvlJc w:val="left"/>
      <w:pPr>
        <w:ind w:left="3600" w:hanging="360"/>
      </w:pPr>
      <w:rPr>
        <w:rFonts w:ascii="Courier New" w:hAnsi="Courier New" w:hint="default"/>
      </w:rPr>
    </w:lvl>
    <w:lvl w:ilvl="5" w:tplc="58C25CD6">
      <w:start w:val="1"/>
      <w:numFmt w:val="bullet"/>
      <w:lvlText w:val=""/>
      <w:lvlJc w:val="left"/>
      <w:pPr>
        <w:ind w:left="4320" w:hanging="360"/>
      </w:pPr>
      <w:rPr>
        <w:rFonts w:ascii="Wingdings" w:hAnsi="Wingdings" w:hint="default"/>
      </w:rPr>
    </w:lvl>
    <w:lvl w:ilvl="6" w:tplc="DBB2FB2C">
      <w:start w:val="1"/>
      <w:numFmt w:val="bullet"/>
      <w:lvlText w:val=""/>
      <w:lvlJc w:val="left"/>
      <w:pPr>
        <w:ind w:left="5040" w:hanging="360"/>
      </w:pPr>
      <w:rPr>
        <w:rFonts w:ascii="Symbol" w:hAnsi="Symbol" w:hint="default"/>
      </w:rPr>
    </w:lvl>
    <w:lvl w:ilvl="7" w:tplc="8A9888BE">
      <w:start w:val="1"/>
      <w:numFmt w:val="bullet"/>
      <w:lvlText w:val="o"/>
      <w:lvlJc w:val="left"/>
      <w:pPr>
        <w:ind w:left="5760" w:hanging="360"/>
      </w:pPr>
      <w:rPr>
        <w:rFonts w:ascii="Courier New" w:hAnsi="Courier New" w:hint="default"/>
      </w:rPr>
    </w:lvl>
    <w:lvl w:ilvl="8" w:tplc="406E337C">
      <w:start w:val="1"/>
      <w:numFmt w:val="bullet"/>
      <w:lvlText w:val=""/>
      <w:lvlJc w:val="left"/>
      <w:pPr>
        <w:ind w:left="6480" w:hanging="360"/>
      </w:pPr>
      <w:rPr>
        <w:rFonts w:ascii="Wingdings" w:hAnsi="Wingdings" w:hint="default"/>
      </w:rPr>
    </w:lvl>
  </w:abstractNum>
  <w:abstractNum w:abstractNumId="15"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E3AB47"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7D0EE1"/>
    <w:multiLevelType w:val="hybridMultilevel"/>
    <w:tmpl w:val="01940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454655"/>
    <w:multiLevelType w:val="hybridMultilevel"/>
    <w:tmpl w:val="7AB01E5C"/>
    <w:lvl w:ilvl="0" w:tplc="14FA4362">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D771B5"/>
    <w:multiLevelType w:val="hybridMultilevel"/>
    <w:tmpl w:val="01C43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2E60DE"/>
    <w:multiLevelType w:val="hybridMultilevel"/>
    <w:tmpl w:val="BFE42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9345850">
    <w:abstractNumId w:val="9"/>
  </w:num>
  <w:num w:numId="2" w16cid:durableId="80487156">
    <w:abstractNumId w:val="15"/>
  </w:num>
  <w:num w:numId="3" w16cid:durableId="821776264">
    <w:abstractNumId w:val="11"/>
  </w:num>
  <w:num w:numId="4" w16cid:durableId="2111046292">
    <w:abstractNumId w:val="7"/>
  </w:num>
  <w:num w:numId="5" w16cid:durableId="940458418">
    <w:abstractNumId w:val="6"/>
  </w:num>
  <w:num w:numId="6" w16cid:durableId="758257831">
    <w:abstractNumId w:val="5"/>
  </w:num>
  <w:num w:numId="7" w16cid:durableId="882669998">
    <w:abstractNumId w:val="4"/>
  </w:num>
  <w:num w:numId="8" w16cid:durableId="404106725">
    <w:abstractNumId w:val="8"/>
  </w:num>
  <w:num w:numId="9" w16cid:durableId="618604769">
    <w:abstractNumId w:val="3"/>
  </w:num>
  <w:num w:numId="10" w16cid:durableId="538200150">
    <w:abstractNumId w:val="2"/>
  </w:num>
  <w:num w:numId="11" w16cid:durableId="5447204">
    <w:abstractNumId w:val="1"/>
  </w:num>
  <w:num w:numId="12" w16cid:durableId="1494446878">
    <w:abstractNumId w:val="0"/>
  </w:num>
  <w:num w:numId="13" w16cid:durableId="876041868">
    <w:abstractNumId w:val="17"/>
  </w:num>
  <w:num w:numId="14" w16cid:durableId="550075933">
    <w:abstractNumId w:val="14"/>
  </w:num>
  <w:num w:numId="15" w16cid:durableId="1649358814">
    <w:abstractNumId w:val="18"/>
  </w:num>
  <w:num w:numId="16" w16cid:durableId="433673561">
    <w:abstractNumId w:val="12"/>
  </w:num>
  <w:num w:numId="17" w16cid:durableId="638458266">
    <w:abstractNumId w:val="19"/>
  </w:num>
  <w:num w:numId="18" w16cid:durableId="2041857139">
    <w:abstractNumId w:val="16"/>
  </w:num>
  <w:num w:numId="19" w16cid:durableId="321812794">
    <w:abstractNumId w:val="10"/>
  </w:num>
  <w:num w:numId="20" w16cid:durableId="959411632">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71"/>
  <w:attachedTemplate r:id="rId1"/>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AB5"/>
    <w:rsid w:val="00000D39"/>
    <w:rsid w:val="00001E77"/>
    <w:rsid w:val="000032C1"/>
    <w:rsid w:val="00012968"/>
    <w:rsid w:val="000252DE"/>
    <w:rsid w:val="000262D2"/>
    <w:rsid w:val="00035F4E"/>
    <w:rsid w:val="000652C3"/>
    <w:rsid w:val="00084695"/>
    <w:rsid w:val="000C2098"/>
    <w:rsid w:val="00107ACB"/>
    <w:rsid w:val="001241D9"/>
    <w:rsid w:val="00124676"/>
    <w:rsid w:val="001371BF"/>
    <w:rsid w:val="0015360F"/>
    <w:rsid w:val="00171781"/>
    <w:rsid w:val="00196280"/>
    <w:rsid w:val="002040CF"/>
    <w:rsid w:val="0021183B"/>
    <w:rsid w:val="00224F4F"/>
    <w:rsid w:val="00225873"/>
    <w:rsid w:val="00227F60"/>
    <w:rsid w:val="00230F21"/>
    <w:rsid w:val="00242A51"/>
    <w:rsid w:val="002615FE"/>
    <w:rsid w:val="002825AF"/>
    <w:rsid w:val="002A4F24"/>
    <w:rsid w:val="002B33C0"/>
    <w:rsid w:val="003025C6"/>
    <w:rsid w:val="00344918"/>
    <w:rsid w:val="00345827"/>
    <w:rsid w:val="00351E06"/>
    <w:rsid w:val="0037481B"/>
    <w:rsid w:val="003833DC"/>
    <w:rsid w:val="003A3E88"/>
    <w:rsid w:val="003B65D2"/>
    <w:rsid w:val="003D2BCF"/>
    <w:rsid w:val="003F7502"/>
    <w:rsid w:val="003F79BA"/>
    <w:rsid w:val="00410E4E"/>
    <w:rsid w:val="00416094"/>
    <w:rsid w:val="00427B32"/>
    <w:rsid w:val="00433312"/>
    <w:rsid w:val="00437F23"/>
    <w:rsid w:val="004418D1"/>
    <w:rsid w:val="00457415"/>
    <w:rsid w:val="004642B3"/>
    <w:rsid w:val="00487FBA"/>
    <w:rsid w:val="00496685"/>
    <w:rsid w:val="004C2424"/>
    <w:rsid w:val="004D1BB8"/>
    <w:rsid w:val="004E1470"/>
    <w:rsid w:val="00502E51"/>
    <w:rsid w:val="00527C6F"/>
    <w:rsid w:val="005629B3"/>
    <w:rsid w:val="00572D40"/>
    <w:rsid w:val="00573251"/>
    <w:rsid w:val="0057508C"/>
    <w:rsid w:val="0057766F"/>
    <w:rsid w:val="00583E9B"/>
    <w:rsid w:val="00592067"/>
    <w:rsid w:val="00593637"/>
    <w:rsid w:val="005A457C"/>
    <w:rsid w:val="005B575C"/>
    <w:rsid w:val="005E6BA8"/>
    <w:rsid w:val="005F6AFA"/>
    <w:rsid w:val="00627987"/>
    <w:rsid w:val="00637449"/>
    <w:rsid w:val="00640100"/>
    <w:rsid w:val="006755DC"/>
    <w:rsid w:val="00683E39"/>
    <w:rsid w:val="00692736"/>
    <w:rsid w:val="00692F29"/>
    <w:rsid w:val="00695AB5"/>
    <w:rsid w:val="006A6B06"/>
    <w:rsid w:val="006C29F7"/>
    <w:rsid w:val="006C2C82"/>
    <w:rsid w:val="006D1B93"/>
    <w:rsid w:val="006F3A07"/>
    <w:rsid w:val="00710E1A"/>
    <w:rsid w:val="0071224B"/>
    <w:rsid w:val="007216C6"/>
    <w:rsid w:val="007229E7"/>
    <w:rsid w:val="00740662"/>
    <w:rsid w:val="00741D07"/>
    <w:rsid w:val="007E2FC2"/>
    <w:rsid w:val="008248DB"/>
    <w:rsid w:val="00831818"/>
    <w:rsid w:val="00845778"/>
    <w:rsid w:val="008571E5"/>
    <w:rsid w:val="0085762E"/>
    <w:rsid w:val="008578D4"/>
    <w:rsid w:val="00862BA3"/>
    <w:rsid w:val="00870076"/>
    <w:rsid w:val="00872FB0"/>
    <w:rsid w:val="00880F52"/>
    <w:rsid w:val="00897F43"/>
    <w:rsid w:val="008C4B84"/>
    <w:rsid w:val="008E072E"/>
    <w:rsid w:val="008E5339"/>
    <w:rsid w:val="008E57E3"/>
    <w:rsid w:val="00924F3B"/>
    <w:rsid w:val="00933108"/>
    <w:rsid w:val="00935430"/>
    <w:rsid w:val="0094476E"/>
    <w:rsid w:val="00947115"/>
    <w:rsid w:val="0095132D"/>
    <w:rsid w:val="00975CAD"/>
    <w:rsid w:val="009B66CF"/>
    <w:rsid w:val="009B7872"/>
    <w:rsid w:val="00A01B02"/>
    <w:rsid w:val="00A036F6"/>
    <w:rsid w:val="00A16FFC"/>
    <w:rsid w:val="00A33D45"/>
    <w:rsid w:val="00A40B5E"/>
    <w:rsid w:val="00A5612F"/>
    <w:rsid w:val="00A86295"/>
    <w:rsid w:val="00A94491"/>
    <w:rsid w:val="00AA0D33"/>
    <w:rsid w:val="00AB3CEF"/>
    <w:rsid w:val="00AB5480"/>
    <w:rsid w:val="00AC79C0"/>
    <w:rsid w:val="00AD5CE7"/>
    <w:rsid w:val="00B0553B"/>
    <w:rsid w:val="00B106F1"/>
    <w:rsid w:val="00B275BC"/>
    <w:rsid w:val="00B27886"/>
    <w:rsid w:val="00B73F15"/>
    <w:rsid w:val="00B97011"/>
    <w:rsid w:val="00BA0E3E"/>
    <w:rsid w:val="00BA4D4C"/>
    <w:rsid w:val="00BB7779"/>
    <w:rsid w:val="00BD5761"/>
    <w:rsid w:val="00BE6577"/>
    <w:rsid w:val="00BE7B60"/>
    <w:rsid w:val="00BF317B"/>
    <w:rsid w:val="00BF435C"/>
    <w:rsid w:val="00C23E9C"/>
    <w:rsid w:val="00C7607E"/>
    <w:rsid w:val="00C7613C"/>
    <w:rsid w:val="00C974C1"/>
    <w:rsid w:val="00CE509A"/>
    <w:rsid w:val="00CE7465"/>
    <w:rsid w:val="00CE7BF6"/>
    <w:rsid w:val="00CF3DE9"/>
    <w:rsid w:val="00D17A40"/>
    <w:rsid w:val="00D3073E"/>
    <w:rsid w:val="00D4480C"/>
    <w:rsid w:val="00D6490B"/>
    <w:rsid w:val="00D726F6"/>
    <w:rsid w:val="00D73EDC"/>
    <w:rsid w:val="00D76B41"/>
    <w:rsid w:val="00D907FC"/>
    <w:rsid w:val="00DA235D"/>
    <w:rsid w:val="00DA38B4"/>
    <w:rsid w:val="00DC3DB8"/>
    <w:rsid w:val="00DC51DF"/>
    <w:rsid w:val="00DC621A"/>
    <w:rsid w:val="00DC6971"/>
    <w:rsid w:val="00DC7DEE"/>
    <w:rsid w:val="00DE6926"/>
    <w:rsid w:val="00E16A2C"/>
    <w:rsid w:val="00E30FAD"/>
    <w:rsid w:val="00E5223F"/>
    <w:rsid w:val="00EA611F"/>
    <w:rsid w:val="00EB24AF"/>
    <w:rsid w:val="00ED44D0"/>
    <w:rsid w:val="00ED7574"/>
    <w:rsid w:val="00EE5C11"/>
    <w:rsid w:val="00EF20ED"/>
    <w:rsid w:val="00F001D0"/>
    <w:rsid w:val="00F003E0"/>
    <w:rsid w:val="00F31C0D"/>
    <w:rsid w:val="00F401BD"/>
    <w:rsid w:val="00F63212"/>
    <w:rsid w:val="00F721E9"/>
    <w:rsid w:val="00F91ADE"/>
    <w:rsid w:val="00F91B53"/>
    <w:rsid w:val="00F9360E"/>
    <w:rsid w:val="00FB798E"/>
    <w:rsid w:val="00FF5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55B76"/>
  <w15:chartTrackingRefBased/>
  <w15:docId w15:val="{D1C3423A-8137-9D47-AD4A-FEBBB766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7F7F7F" w:themeColor="text1" w:themeTint="80"/>
        <w:lang w:val="en-US" w:eastAsia="ja-JP" w:bidi="ar-SA"/>
      </w:rPr>
    </w:rPrDefault>
    <w:pPrDefault>
      <w:pPr>
        <w:spacing w:after="18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single" w:sz="24" w:space="5" w:color="262626" w:themeColor="text1" w:themeTint="D9"/>
        <w:bottom w:val="single" w:sz="8" w:space="5" w:color="7F7F7F" w:themeColor="text1" w:themeTint="80"/>
      </w:pBdr>
      <w:spacing w:before="240" w:after="160" w:line="240" w:lineRule="auto"/>
      <w:outlineLvl w:val="0"/>
    </w:pPr>
    <w:rPr>
      <w:rFonts w:asciiTheme="majorHAnsi" w:eastAsiaTheme="majorEastAsia" w:hAnsiTheme="majorHAnsi" w:cstheme="majorBidi"/>
      <w:b/>
      <w:caps/>
      <w:color w:val="0E0B05" w:themeColor="text2"/>
      <w:sz w:val="24"/>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0E0B05" w:themeColor="text2"/>
      <w:sz w:val="22"/>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0E0B05" w:themeColor="text2"/>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Cs/>
      <w:color w:val="0E0B05" w:themeColor="text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b/>
      <w:caps/>
      <w:color w:val="0E0B05" w:themeColor="text2"/>
      <w:sz w:val="1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b/>
      <w:color w:val="0E0B05" w:themeColor="text2"/>
      <w:sz w:val="18"/>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Cs/>
      <w:color w:val="0E0B05" w:themeColor="text2"/>
      <w:sz w:val="18"/>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0E0B05" w:themeColor="text2"/>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iCs/>
      <w:color w:val="0E0B05" w:themeColor="text2"/>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aps/>
      <w:color w:val="0E0B05" w:themeColor="text2"/>
      <w:sz w:val="24"/>
      <w:szCs w:val="32"/>
    </w:rPr>
  </w:style>
  <w:style w:type="paragraph" w:customStyle="1" w:styleId="ContactInfo">
    <w:name w:val="Contact Info"/>
    <w:basedOn w:val="Normal"/>
    <w:uiPriority w:val="2"/>
    <w:qFormat/>
    <w:pPr>
      <w:spacing w:after="540" w:line="288" w:lineRule="auto"/>
      <w:ind w:right="2880"/>
      <w:contextualSpacing/>
    </w:pPr>
    <w:rPr>
      <w:rFonts w:asciiTheme="majorHAnsi" w:hAnsiTheme="majorHAnsi"/>
      <w:sz w:val="24"/>
    </w:rPr>
  </w:style>
  <w:style w:type="paragraph" w:styleId="Title">
    <w:name w:val="Title"/>
    <w:basedOn w:val="Normal"/>
    <w:next w:val="Normal"/>
    <w:link w:val="TitleChar"/>
    <w:uiPriority w:val="10"/>
    <w:semiHidden/>
    <w:unhideWhenUsed/>
    <w:qFormat/>
    <w:pPr>
      <w:spacing w:before="120" w:line="192" w:lineRule="auto"/>
      <w:contextualSpacing/>
    </w:pPr>
    <w:rPr>
      <w:rFonts w:asciiTheme="majorHAnsi" w:eastAsiaTheme="majorEastAsia" w:hAnsiTheme="majorHAnsi" w:cstheme="majorBidi"/>
      <w:b/>
      <w:caps/>
      <w:color w:val="000000" w:themeColor="text1"/>
      <w:kern w:val="28"/>
      <w:sz w:val="70"/>
      <w:szCs w:val="56"/>
    </w:rPr>
  </w:style>
  <w:style w:type="paragraph" w:styleId="Subtitle">
    <w:name w:val="Subtitle"/>
    <w:basedOn w:val="Normal"/>
    <w:next w:val="Normal"/>
    <w:link w:val="SubtitleChar"/>
    <w:uiPriority w:val="11"/>
    <w:semiHidden/>
    <w:unhideWhenUsed/>
    <w:qFormat/>
    <w:pPr>
      <w:numPr>
        <w:ilvl w:val="1"/>
      </w:numPr>
      <w:spacing w:after="540" w:line="288" w:lineRule="auto"/>
      <w:ind w:right="2880"/>
      <w:contextualSpacing/>
    </w:pPr>
    <w:rPr>
      <w:rFonts w:asciiTheme="majorHAnsi" w:eastAsiaTheme="minorEastAsia" w:hAnsiTheme="majorHAnsi"/>
      <w:spacing w:val="15"/>
      <w:sz w:val="24"/>
      <w:szCs w:val="22"/>
    </w:rPr>
  </w:style>
  <w:style w:type="paragraph" w:styleId="ListBullet">
    <w:name w:val="List Bullet"/>
    <w:basedOn w:val="Normal"/>
    <w:uiPriority w:val="9"/>
    <w:qFormat/>
    <w:pPr>
      <w:numPr>
        <w:numId w:val="2"/>
      </w:numPr>
      <w:spacing w:after="120"/>
    </w:p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Cs/>
      <w:color w:val="0E0B05" w:themeColor="text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aps/>
      <w:color w:val="0E0B05" w:themeColor="text2"/>
      <w:sz w:val="18"/>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0E0B05" w:themeColor="text2"/>
      <w:sz w:val="1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0E0B05" w:themeColor="text2"/>
      <w:sz w:val="18"/>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E0B05" w:themeColor="text2"/>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0E0B05" w:themeColor="text2"/>
      <w:sz w:val="16"/>
      <w:szCs w:val="21"/>
    </w:rPr>
  </w:style>
  <w:style w:type="character" w:styleId="SubtleEmphasis">
    <w:name w:val="Subtle Emphasis"/>
    <w:basedOn w:val="DefaultParagraphFont"/>
    <w:uiPriority w:val="19"/>
    <w:semiHidden/>
    <w:unhideWhenUsed/>
    <w:qFormat/>
    <w:rPr>
      <w:i w:val="0"/>
      <w:iCs/>
      <w:color w:val="262626" w:themeColor="text1" w:themeTint="D9"/>
    </w:rPr>
  </w:style>
  <w:style w:type="character" w:styleId="BookTitle">
    <w:name w:val="Book Title"/>
    <w:basedOn w:val="DefaultParagraphFont"/>
    <w:uiPriority w:val="33"/>
    <w:semiHidden/>
    <w:unhideWhenUsed/>
    <w:qFormat/>
    <w:rPr>
      <w:b w:val="0"/>
      <w:bCs/>
      <w:i w:val="0"/>
      <w:iCs/>
      <w:caps/>
      <w:smallCaps w:val="0"/>
      <w:color w:val="7F7F7F" w:themeColor="text1" w:themeTint="80"/>
      <w:spacing w:val="0"/>
      <w:u w:val="single"/>
      <w:bdr w:val="none" w:sz="0" w:space="0" w:color="auto"/>
    </w:rPr>
  </w:style>
  <w:style w:type="paragraph" w:styleId="Footer">
    <w:name w:val="footer"/>
    <w:basedOn w:val="Normal"/>
    <w:link w:val="FooterChar"/>
    <w:uiPriority w:val="99"/>
    <w:unhideWhenUsed/>
    <w:qFormat/>
    <w:pPr>
      <w:spacing w:before="240" w:after="0" w:line="240" w:lineRule="auto"/>
    </w:pPr>
    <w:rPr>
      <w:color w:val="0E0B05" w:themeColor="text2"/>
      <w:sz w:val="24"/>
    </w:rPr>
  </w:style>
  <w:style w:type="character" w:customStyle="1" w:styleId="FooterChar">
    <w:name w:val="Footer Char"/>
    <w:basedOn w:val="DefaultParagraphFont"/>
    <w:link w:val="Footer"/>
    <w:uiPriority w:val="99"/>
    <w:rPr>
      <w:color w:val="0E0B05" w:themeColor="text2"/>
      <w:sz w:val="24"/>
    </w:rPr>
  </w:style>
  <w:style w:type="character" w:customStyle="1" w:styleId="SubtitleChar">
    <w:name w:val="Subtitle Char"/>
    <w:basedOn w:val="DefaultParagraphFont"/>
    <w:link w:val="Subtitle"/>
    <w:uiPriority w:val="11"/>
    <w:semiHidden/>
    <w:rPr>
      <w:rFonts w:asciiTheme="majorHAnsi" w:eastAsiaTheme="minorEastAsia" w:hAnsiTheme="majorHAnsi"/>
      <w:spacing w:val="15"/>
      <w:sz w:val="24"/>
      <w:szCs w:val="22"/>
    </w:rPr>
  </w:style>
  <w:style w:type="character" w:styleId="Emphasis">
    <w:name w:val="Emphasis"/>
    <w:basedOn w:val="DefaultParagraphFont"/>
    <w:uiPriority w:val="20"/>
    <w:semiHidden/>
    <w:unhideWhenUsed/>
    <w:qFormat/>
    <w:rPr>
      <w:i w:val="0"/>
      <w:iCs/>
      <w:color w:val="E3AB47" w:themeColor="accent1"/>
    </w:rPr>
  </w:style>
  <w:style w:type="paragraph" w:styleId="Quote">
    <w:name w:val="Quote"/>
    <w:basedOn w:val="Normal"/>
    <w:next w:val="Normal"/>
    <w:link w:val="QuoteChar"/>
    <w:uiPriority w:val="29"/>
    <w:semiHidden/>
    <w:unhideWhenUsed/>
    <w:qFormat/>
    <w:pPr>
      <w:spacing w:before="360" w:after="360"/>
    </w:pPr>
    <w:rPr>
      <w:iCs/>
      <w:sz w:val="26"/>
    </w:rPr>
  </w:style>
  <w:style w:type="character" w:customStyle="1" w:styleId="QuoteChar">
    <w:name w:val="Quote Char"/>
    <w:basedOn w:val="DefaultParagraphFont"/>
    <w:link w:val="Quote"/>
    <w:uiPriority w:val="29"/>
    <w:semiHidden/>
    <w:rPr>
      <w:iCs/>
      <w:sz w:val="26"/>
    </w:rPr>
  </w:style>
  <w:style w:type="paragraph" w:styleId="IntenseQuote">
    <w:name w:val="Intense Quote"/>
    <w:basedOn w:val="Normal"/>
    <w:next w:val="Normal"/>
    <w:link w:val="IntenseQuoteChar"/>
    <w:uiPriority w:val="30"/>
    <w:semiHidden/>
    <w:unhideWhenUsed/>
    <w:qFormat/>
    <w:pPr>
      <w:spacing w:before="360" w:after="360"/>
    </w:pPr>
    <w:rPr>
      <w:b/>
      <w:iCs/>
      <w:color w:val="262626" w:themeColor="text1" w:themeTint="D9"/>
      <w:sz w:val="26"/>
    </w:rPr>
  </w:style>
  <w:style w:type="character" w:customStyle="1" w:styleId="IntenseQuoteChar">
    <w:name w:val="Intense Quote Char"/>
    <w:basedOn w:val="DefaultParagraphFont"/>
    <w:link w:val="IntenseQuote"/>
    <w:uiPriority w:val="30"/>
    <w:semiHidden/>
    <w:rPr>
      <w:b/>
      <w:iCs/>
      <w:color w:val="262626" w:themeColor="text1" w:themeTint="D9"/>
      <w:sz w:val="26"/>
    </w:rPr>
  </w:style>
  <w:style w:type="character" w:styleId="IntenseEmphasis">
    <w:name w:val="Intense Emphasis"/>
    <w:basedOn w:val="DefaultParagraphFont"/>
    <w:uiPriority w:val="21"/>
    <w:semiHidden/>
    <w:unhideWhenUsed/>
    <w:qFormat/>
    <w:rPr>
      <w:b/>
      <w:i w:val="0"/>
      <w:iCs/>
      <w:color w:val="E3AB47" w:themeColor="accent1"/>
    </w:rPr>
  </w:style>
  <w:style w:type="character" w:styleId="IntenseReference">
    <w:name w:val="Intense Reference"/>
    <w:basedOn w:val="DefaultParagraphFont"/>
    <w:uiPriority w:val="32"/>
    <w:semiHidden/>
    <w:unhideWhenUsed/>
    <w:qFormat/>
    <w:rPr>
      <w:b w:val="0"/>
      <w:bCs/>
      <w:caps/>
      <w:smallCaps w:val="0"/>
      <w:color w:val="262626" w:themeColor="text1" w:themeTint="D9"/>
      <w:spacing w:val="0"/>
    </w:rPr>
  </w:style>
  <w:style w:type="character" w:styleId="Strong">
    <w:name w:val="Strong"/>
    <w:basedOn w:val="DefaultParagraphFont"/>
    <w:uiPriority w:val="22"/>
    <w:semiHidden/>
    <w:unhideWhenUsed/>
    <w:qFormat/>
    <w:rPr>
      <w:b/>
      <w:bCs/>
      <w:color w:val="262626" w:themeColor="text1" w:themeTint="D9"/>
    </w:rPr>
  </w:style>
  <w:style w:type="paragraph" w:styleId="Caption">
    <w:name w:val="caption"/>
    <w:basedOn w:val="Normal"/>
    <w:next w:val="Normal"/>
    <w:uiPriority w:val="35"/>
    <w:semiHidden/>
    <w:unhideWhenUsed/>
    <w:qFormat/>
    <w:pPr>
      <w:spacing w:before="40" w:after="160" w:line="240" w:lineRule="auto"/>
    </w:pPr>
    <w:rPr>
      <w:iCs/>
      <w:color w:val="262626" w:themeColor="text1" w:themeTint="D9"/>
      <w:sz w:val="18"/>
      <w:szCs w:val="18"/>
    </w:rPr>
  </w:style>
  <w:style w:type="paragraph" w:styleId="ListParagraph">
    <w:name w:val="List Paragraph"/>
    <w:basedOn w:val="Normal"/>
    <w:uiPriority w:val="34"/>
    <w:unhideWhenUsed/>
    <w:qFormat/>
    <w:pPr>
      <w:ind w:left="216"/>
      <w:contextualSpacing/>
    </w:pPr>
  </w:style>
  <w:style w:type="paragraph" w:styleId="TOCHeading">
    <w:name w:val="TOC Heading"/>
    <w:basedOn w:val="Heading1"/>
    <w:next w:val="Normal"/>
    <w:uiPriority w:val="39"/>
    <w:semiHidden/>
    <w:unhideWhenUsed/>
    <w:qFormat/>
    <w:pPr>
      <w:outlineLvl w:val="9"/>
    </w:p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sz w:val="24"/>
      <w:szCs w:val="24"/>
    </w:rPr>
  </w:style>
  <w:style w:type="character" w:styleId="SubtleReference">
    <w:name w:val="Subtle Reference"/>
    <w:basedOn w:val="DefaultParagraphFont"/>
    <w:uiPriority w:val="31"/>
    <w:semiHidden/>
    <w:unhideWhenUsed/>
    <w:qFormat/>
    <w:rPr>
      <w:caps/>
      <w:smallCaps w:val="0"/>
      <w:color w:val="7F7F7F" w:themeColor="text1" w:themeTint="80"/>
    </w:rPr>
  </w:style>
  <w:style w:type="paragraph" w:customStyle="1" w:styleId="Name">
    <w:name w:val="Name"/>
    <w:basedOn w:val="Normal"/>
    <w:uiPriority w:val="1"/>
    <w:qFormat/>
    <w:pPr>
      <w:spacing w:line="192" w:lineRule="auto"/>
      <w:contextualSpacing/>
    </w:pPr>
    <w:rPr>
      <w:rFonts w:asciiTheme="majorHAnsi" w:hAnsiTheme="majorHAnsi"/>
      <w:b/>
      <w:caps/>
      <w:color w:val="0E0B05" w:themeColor="text2"/>
      <w:kern w:val="28"/>
      <w:sz w:val="70"/>
    </w:rPr>
  </w:style>
  <w:style w:type="character" w:customStyle="1" w:styleId="TitleChar">
    <w:name w:val="Title Char"/>
    <w:basedOn w:val="DefaultParagraphFont"/>
    <w:link w:val="Title"/>
    <w:uiPriority w:val="10"/>
    <w:semiHidden/>
    <w:rPr>
      <w:rFonts w:asciiTheme="majorHAnsi" w:eastAsiaTheme="majorEastAsia" w:hAnsiTheme="majorHAnsi" w:cstheme="majorBidi"/>
      <w:b/>
      <w:caps/>
      <w:color w:val="000000" w:themeColor="text1"/>
      <w:kern w:val="28"/>
      <w:sz w:val="70"/>
      <w:szCs w:val="56"/>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E0B05" w:themeColor="text2"/>
      <w:sz w:val="22"/>
      <w:szCs w:val="2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0"/>
    <w:qFormat/>
    <w:pPr>
      <w:numPr>
        <w:numId w:val="13"/>
      </w:numP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E0B05" w:themeColor="text2"/>
      <w:sz w:val="24"/>
      <w:szCs w:val="24"/>
    </w:rPr>
  </w:style>
  <w:style w:type="paragraph" w:styleId="Date">
    <w:name w:val="Date"/>
    <w:basedOn w:val="Normal"/>
    <w:next w:val="Normal"/>
    <w:link w:val="DateChar"/>
    <w:uiPriority w:val="99"/>
    <w:semiHidden/>
    <w:unhideWhenUsed/>
    <w:pPr>
      <w:spacing w:before="720" w:after="280" w:line="240" w:lineRule="auto"/>
      <w:contextualSpacing/>
    </w:pPr>
    <w:rPr>
      <w:color w:val="0E0B05" w:themeColor="text2"/>
      <w:sz w:val="24"/>
    </w:rPr>
  </w:style>
  <w:style w:type="character" w:customStyle="1" w:styleId="DateChar">
    <w:name w:val="Date Char"/>
    <w:basedOn w:val="DefaultParagraphFont"/>
    <w:link w:val="Date"/>
    <w:uiPriority w:val="99"/>
    <w:semiHidden/>
    <w:rPr>
      <w:color w:val="0E0B05" w:themeColor="text2"/>
      <w:sz w:val="24"/>
    </w:rPr>
  </w:style>
  <w:style w:type="paragraph" w:styleId="Salutation">
    <w:name w:val="Salutation"/>
    <w:basedOn w:val="Normal"/>
    <w:next w:val="Normal"/>
    <w:link w:val="SalutationChar"/>
    <w:uiPriority w:val="99"/>
    <w:semiHidden/>
    <w:unhideWhenUsed/>
    <w:pPr>
      <w:spacing w:before="800" w:after="0" w:line="240" w:lineRule="auto"/>
    </w:pPr>
    <w:rPr>
      <w:color w:val="0E0B05" w:themeColor="text2"/>
      <w:sz w:val="24"/>
    </w:rPr>
  </w:style>
  <w:style w:type="character" w:customStyle="1" w:styleId="SalutationChar">
    <w:name w:val="Salutation Char"/>
    <w:basedOn w:val="DefaultParagraphFont"/>
    <w:link w:val="Salutation"/>
    <w:uiPriority w:val="99"/>
    <w:semiHidden/>
    <w:rPr>
      <w:color w:val="0E0B05" w:themeColor="text2"/>
      <w:sz w:val="24"/>
    </w:rPr>
  </w:style>
  <w:style w:type="paragraph" w:styleId="Signature">
    <w:name w:val="Signature"/>
    <w:basedOn w:val="Normal"/>
    <w:link w:val="SignatureChar"/>
    <w:uiPriority w:val="99"/>
    <w:semiHidden/>
    <w:unhideWhenUsed/>
    <w:pPr>
      <w:spacing w:before="1080" w:after="280" w:line="240" w:lineRule="auto"/>
      <w:contextualSpacing/>
    </w:pPr>
    <w:rPr>
      <w:color w:val="0E0B05" w:themeColor="text2"/>
    </w:rPr>
  </w:style>
  <w:style w:type="character" w:customStyle="1" w:styleId="SignatureChar">
    <w:name w:val="Signature Char"/>
    <w:basedOn w:val="DefaultParagraphFont"/>
    <w:link w:val="Signature"/>
    <w:uiPriority w:val="99"/>
    <w:semiHidden/>
    <w:rPr>
      <w:color w:val="0E0B05"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5846633">
      <w:bodyDiv w:val="1"/>
      <w:marLeft w:val="0"/>
      <w:marRight w:val="0"/>
      <w:marTop w:val="0"/>
      <w:marBottom w:val="0"/>
      <w:divBdr>
        <w:top w:val="none" w:sz="0" w:space="0" w:color="auto"/>
        <w:left w:val="none" w:sz="0" w:space="0" w:color="auto"/>
        <w:bottom w:val="none" w:sz="0" w:space="0" w:color="auto"/>
        <w:right w:val="none" w:sz="0" w:space="0" w:color="auto"/>
      </w:divBdr>
      <w:divsChild>
        <w:div w:id="2073117738">
          <w:marLeft w:val="0"/>
          <w:marRight w:val="0"/>
          <w:marTop w:val="0"/>
          <w:marBottom w:val="0"/>
          <w:divBdr>
            <w:top w:val="none" w:sz="0" w:space="0" w:color="auto"/>
            <w:left w:val="none" w:sz="0" w:space="0" w:color="auto"/>
            <w:bottom w:val="none" w:sz="0" w:space="0" w:color="auto"/>
            <w:right w:val="none" w:sz="0" w:space="0" w:color="auto"/>
          </w:divBdr>
          <w:divsChild>
            <w:div w:id="1785079210">
              <w:marLeft w:val="0"/>
              <w:marRight w:val="0"/>
              <w:marTop w:val="0"/>
              <w:marBottom w:val="0"/>
              <w:divBdr>
                <w:top w:val="none" w:sz="0" w:space="0" w:color="auto"/>
                <w:left w:val="none" w:sz="0" w:space="0" w:color="auto"/>
                <w:bottom w:val="none" w:sz="0" w:space="0" w:color="auto"/>
                <w:right w:val="none" w:sz="0" w:space="0" w:color="auto"/>
              </w:divBdr>
              <w:divsChild>
                <w:div w:id="9615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7b3D87662A-0D11-1845-A67E-E84632DFE1EE%7dtf16392110.dotx" TargetMode="External"/></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0E0B05"/>
      </a:dk2>
      <a:lt2>
        <a:srgbClr val="F7F6F5"/>
      </a:lt2>
      <a:accent1>
        <a:srgbClr val="E3AB47"/>
      </a:accent1>
      <a:accent2>
        <a:srgbClr val="E36A48"/>
      </a:accent2>
      <a:accent3>
        <a:srgbClr val="969691"/>
      </a:accent3>
      <a:accent4>
        <a:srgbClr val="53C3C7"/>
      </a:accent4>
      <a:accent5>
        <a:srgbClr val="4FA274"/>
      </a:accent5>
      <a:accent6>
        <a:srgbClr val="846B8E"/>
      </a:accent6>
      <a:hlink>
        <a:srgbClr val="53C3C7"/>
      </a:hlink>
      <a:folHlink>
        <a:srgbClr val="846B8E"/>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542CC-39AB-4D27-8950-7A77C4F72F0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%7b3D87662A-0D11-1845-A67E-E84632DFE1EE%7dtf16392110.dotx</Template>
  <TotalTime>26</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Maxime Tanguay</dc:creator>
  <cp:keywords/>
  <dc:description/>
  <cp:lastModifiedBy>Maxime Tanguay</cp:lastModifiedBy>
  <cp:revision>13</cp:revision>
  <cp:lastPrinted>2021-06-29T03:45:00Z</cp:lastPrinted>
  <dcterms:created xsi:type="dcterms:W3CDTF">2025-07-15T17:30:00Z</dcterms:created>
  <dcterms:modified xsi:type="dcterms:W3CDTF">2026-07-08T16:27:00Z</dcterms:modified>
</cp:coreProperties>
</file>