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106" w:rsidRPr="003A78F7" w:rsidRDefault="003A78F7">
      <w:pPr>
        <w:pStyle w:val="Nom"/>
        <w:rPr>
          <w:b w:val="0"/>
        </w:rPr>
      </w:pPr>
      <w:r w:rsidRPr="003A78F7">
        <w:rPr>
          <w:b w:val="0"/>
        </w:rPr>
        <w:t>Mélanie Albert</w:t>
      </w:r>
    </w:p>
    <w:p w:rsidR="00E3335A" w:rsidRDefault="00C00C1B" w:rsidP="004E1A26">
      <w:pPr>
        <w:pStyle w:val="Coordonnes"/>
        <w:rPr>
          <w:lang w:val="en-US"/>
        </w:rPr>
      </w:pPr>
      <w:r>
        <w:t>48 Ch. De la pointe des canots, Bassin.</w:t>
      </w:r>
    </w:p>
    <w:p w:rsidR="00E3335A" w:rsidRDefault="00BD151B" w:rsidP="004E1A26">
      <w:pPr>
        <w:pStyle w:val="Coordonnes"/>
        <w:rPr>
          <w:lang w:val="en-US"/>
        </w:rPr>
      </w:pPr>
      <w:r>
        <w:t>melaniecoccinelle@gmail.com</w:t>
      </w:r>
    </w:p>
    <w:p w:rsidR="004E1A26" w:rsidRPr="00CD0083" w:rsidRDefault="004E1A26" w:rsidP="004E1A26">
      <w:pPr>
        <w:pStyle w:val="Coordonnes"/>
        <w:rPr>
          <w:lang w:val="en-US"/>
        </w:rPr>
      </w:pPr>
      <w:r w:rsidRPr="00CD0083">
        <w:rPr>
          <w:lang w:val="en-US"/>
        </w:rPr>
        <w:t>Cell : 514-691-9736</w:t>
      </w:r>
    </w:p>
    <w:p w:rsidR="00A74DA1" w:rsidRPr="00CD0083" w:rsidRDefault="00A74DA1">
      <w:pPr>
        <w:pStyle w:val="Coordonnes"/>
        <w:rPr>
          <w:lang w:val="en-US"/>
        </w:rPr>
      </w:pPr>
    </w:p>
    <w:p w:rsidR="00485106" w:rsidRPr="00F5265B" w:rsidRDefault="00CB3A8B">
      <w:pPr>
        <w:pStyle w:val="Titre1"/>
      </w:pPr>
      <w:sdt>
        <w:sdtPr>
          <w:id w:val="-819804518"/>
          <w:placeholder>
            <w:docPart w:val="319310A22166BB45ACAC624110CC625A"/>
          </w:placeholder>
          <w:temporary/>
          <w:showingPlcHdr/>
          <w15:appearance w15:val="hidden"/>
        </w:sdtPr>
        <w:sdtEndPr/>
        <w:sdtContent>
          <w:r w:rsidR="00F5265B">
            <w:t>Compétences</w:t>
          </w:r>
        </w:sdtContent>
      </w:sdt>
    </w:p>
    <w:p w:rsidR="00485106" w:rsidRPr="00F5265B" w:rsidRDefault="00CD0083">
      <w:pPr>
        <w:spacing w:after="180"/>
      </w:pPr>
      <w:r>
        <w:t>Présidente fondatrice de</w:t>
      </w:r>
      <w:r w:rsidR="003A78F7">
        <w:t xml:space="preserve"> l’entreprise Pissenlit &amp; Coccinelle Inc. </w:t>
      </w:r>
    </w:p>
    <w:p w:rsidR="00485106" w:rsidRPr="00F5265B" w:rsidRDefault="00CB3A8B" w:rsidP="003A78F7">
      <w:pPr>
        <w:pStyle w:val="Titre1"/>
      </w:pPr>
      <w:sdt>
        <w:sdtPr>
          <w:id w:val="-1150367223"/>
          <w:placeholder>
            <w:docPart w:val="F1F012E74C1CB648A1923C114C1F1851"/>
          </w:placeholder>
          <w:temporary/>
          <w:showingPlcHdr/>
          <w15:appearance w15:val="hidden"/>
        </w:sdtPr>
        <w:sdtEndPr/>
        <w:sdtContent>
          <w:r w:rsidR="00F5265B">
            <w:t>Formation</w:t>
          </w:r>
        </w:sdtContent>
      </w:sdt>
    </w:p>
    <w:p w:rsidR="003A78F7" w:rsidRDefault="003A78F7">
      <w:r>
        <w:t xml:space="preserve">Diplôme d’études collégiales Arts visuels, CEGEP du vieux Montréal </w:t>
      </w:r>
      <w:r w:rsidR="00E3335A">
        <w:t>1993</w:t>
      </w:r>
    </w:p>
    <w:p w:rsidR="00E3335A" w:rsidRDefault="00E3335A">
      <w:r>
        <w:t>Université d’Ottawa</w:t>
      </w:r>
      <w:r w:rsidR="00CD0083">
        <w:t xml:space="preserve"> </w:t>
      </w:r>
      <w:r>
        <w:t>B.A. Arts Visuels 1993-199</w:t>
      </w:r>
      <w:r w:rsidR="00351222">
        <w:t>5</w:t>
      </w:r>
    </w:p>
    <w:p w:rsidR="00485106" w:rsidRDefault="003A78F7">
      <w:r>
        <w:t xml:space="preserve">Université de Montréal B.A </w:t>
      </w:r>
      <w:proofErr w:type="spellStart"/>
      <w:r>
        <w:t>spéc</w:t>
      </w:r>
      <w:proofErr w:type="spellEnd"/>
      <w:r>
        <w:t>. Études en Histoire de l’art de 199</w:t>
      </w:r>
      <w:r w:rsidR="00351222">
        <w:t>5</w:t>
      </w:r>
      <w:r>
        <w:t xml:space="preserve"> </w:t>
      </w:r>
      <w:r w:rsidR="00A74DA1">
        <w:t>–</w:t>
      </w:r>
      <w:r>
        <w:t xml:space="preserve"> 1999</w:t>
      </w:r>
    </w:p>
    <w:p w:rsidR="00A74DA1" w:rsidRDefault="00A74DA1"/>
    <w:p w:rsidR="00A74DA1" w:rsidRPr="00A74DA1" w:rsidRDefault="00A74DA1">
      <w:r w:rsidRPr="00A74DA1">
        <w:t>Connaissances informatiques</w:t>
      </w:r>
      <w:r w:rsidRPr="00A74DA1">
        <w:rPr>
          <w:b/>
        </w:rPr>
        <w:t> </w:t>
      </w:r>
      <w:r w:rsidRPr="00A74DA1">
        <w:t xml:space="preserve">: </w:t>
      </w:r>
    </w:p>
    <w:p w:rsidR="00A74DA1" w:rsidRDefault="00A74DA1">
      <w:r>
        <w:t>Simple comptable</w:t>
      </w:r>
    </w:p>
    <w:p w:rsidR="00A74DA1" w:rsidRPr="00F5265B" w:rsidRDefault="00A74DA1">
      <w:r>
        <w:t xml:space="preserve">Environnement Windows </w:t>
      </w:r>
      <w:r w:rsidR="006855E5">
        <w:t xml:space="preserve">(Office) </w:t>
      </w:r>
      <w:r>
        <w:t>et Mac</w:t>
      </w:r>
    </w:p>
    <w:p w:rsidR="00485106" w:rsidRPr="00F5265B" w:rsidRDefault="00CB3A8B">
      <w:pPr>
        <w:pStyle w:val="Titre1"/>
      </w:pPr>
      <w:sdt>
        <w:sdtPr>
          <w:id w:val="617349259"/>
          <w:placeholder>
            <w:docPart w:val="217265071AE45444AEED150D8F1EA5ED"/>
          </w:placeholder>
          <w:temporary/>
          <w:showingPlcHdr/>
          <w15:appearance w15:val="hidden"/>
        </w:sdtPr>
        <w:sdtEndPr/>
        <w:sdtContent>
          <w:r w:rsidR="00F5265B">
            <w:t>Expérience</w:t>
          </w:r>
        </w:sdtContent>
      </w:sdt>
    </w:p>
    <w:p w:rsidR="00CD0083" w:rsidRDefault="00CD0083" w:rsidP="003A78F7">
      <w:pPr>
        <w:pStyle w:val="Titre2"/>
      </w:pPr>
      <w:r>
        <w:t xml:space="preserve">Résidences </w:t>
      </w:r>
      <w:r w:rsidR="00AD32C8">
        <w:t>Q</w:t>
      </w:r>
      <w:r>
        <w:t>uatr</w:t>
      </w:r>
      <w:r w:rsidR="00AD32C8">
        <w:t>e</w:t>
      </w:r>
      <w:r>
        <w:t xml:space="preserve"> </w:t>
      </w:r>
      <w:r w:rsidR="00AD32C8">
        <w:t>S</w:t>
      </w:r>
      <w:r>
        <w:t>aisons</w:t>
      </w:r>
    </w:p>
    <w:p w:rsidR="00CD0083" w:rsidRDefault="00CD0083" w:rsidP="00CD0083">
      <w:r>
        <w:t>Salaberry</w:t>
      </w:r>
      <w:r w:rsidR="00AD32C8">
        <w:t>-</w:t>
      </w:r>
      <w:r>
        <w:t>de</w:t>
      </w:r>
      <w:r w:rsidR="00AD32C8">
        <w:t>-</w:t>
      </w:r>
      <w:r>
        <w:t>Valleyfield</w:t>
      </w:r>
    </w:p>
    <w:p w:rsidR="00CD0083" w:rsidRDefault="00CD0083" w:rsidP="00CD0083">
      <w:r>
        <w:t>Responsable de</w:t>
      </w:r>
      <w:r w:rsidR="00AD32C8">
        <w:t>s</w:t>
      </w:r>
      <w:r>
        <w:t xml:space="preserve"> loisirs </w:t>
      </w:r>
    </w:p>
    <w:p w:rsidR="00CD0083" w:rsidRDefault="00CD0083" w:rsidP="00CD0083"/>
    <w:p w:rsidR="00CD0083" w:rsidRDefault="00CD0083" w:rsidP="00CD0083">
      <w:r>
        <w:t>Gestion et planification mensuel</w:t>
      </w:r>
      <w:r w:rsidR="00AD32C8">
        <w:t>les</w:t>
      </w:r>
      <w:r>
        <w:t xml:space="preserve"> des activités et loisirs pour deux résidences privées</w:t>
      </w:r>
    </w:p>
    <w:p w:rsidR="00CD0083" w:rsidRDefault="00CD0083" w:rsidP="00CD0083">
      <w:r>
        <w:t>Organisation et animation</w:t>
      </w:r>
    </w:p>
    <w:p w:rsidR="00CD0083" w:rsidRDefault="00CD0083" w:rsidP="00CD0083">
      <w:r>
        <w:t>Visite d’amitié</w:t>
      </w:r>
    </w:p>
    <w:p w:rsidR="00CD0083" w:rsidRDefault="00CD0083" w:rsidP="00CD0083">
      <w:r>
        <w:t>Organiser et adapter des activités stimulantes pour groupes en perte cognitive</w:t>
      </w:r>
    </w:p>
    <w:p w:rsidR="00CD0083" w:rsidRDefault="00CD0083" w:rsidP="00CD0083">
      <w:r>
        <w:t xml:space="preserve">Être une présence à l’écoute des besoins de nos résidents, (parfois confidente)  </w:t>
      </w:r>
    </w:p>
    <w:p w:rsidR="00CD0083" w:rsidRDefault="00CD0083" w:rsidP="00CD0083">
      <w:r>
        <w:t xml:space="preserve">Création d’un club de tricot (dans le but d’offrir nos créations </w:t>
      </w:r>
      <w:r w:rsidR="00AD32C8">
        <w:t xml:space="preserve">aux </w:t>
      </w:r>
      <w:r>
        <w:t>organisme</w:t>
      </w:r>
      <w:r w:rsidR="00AD32C8">
        <w:t>s</w:t>
      </w:r>
      <w:r>
        <w:t xml:space="preserve"> qui vien</w:t>
      </w:r>
      <w:r w:rsidR="00AD32C8">
        <w:t>nent</w:t>
      </w:r>
      <w:r>
        <w:t xml:space="preserve"> en aide aux plus démunis)</w:t>
      </w:r>
    </w:p>
    <w:p w:rsidR="00754F31" w:rsidRDefault="00AD32C8" w:rsidP="00CD0083">
      <w:r>
        <w:t>Conception et a</w:t>
      </w:r>
      <w:r w:rsidR="00754F31">
        <w:t xml:space="preserve">nimation </w:t>
      </w:r>
      <w:r w:rsidR="00BD151B">
        <w:t xml:space="preserve">bihebdomadaire d’activité de gymnastique douce </w:t>
      </w:r>
    </w:p>
    <w:p w:rsidR="00CD0083" w:rsidRPr="00CD0083" w:rsidRDefault="00CD0083" w:rsidP="00CD0083">
      <w:r>
        <w:t xml:space="preserve">Répondre aux préoccupations en référant les résidents vers les ressources </w:t>
      </w:r>
    </w:p>
    <w:p w:rsidR="00CD0083" w:rsidRDefault="00CD0083" w:rsidP="003A78F7">
      <w:pPr>
        <w:pStyle w:val="Titre2"/>
      </w:pPr>
    </w:p>
    <w:p w:rsidR="00485106" w:rsidRDefault="003A78F7" w:rsidP="003A78F7">
      <w:pPr>
        <w:pStyle w:val="Titre2"/>
      </w:pPr>
      <w:r>
        <w:t>Pissenlit &amp; Coccinelle Inc.</w:t>
      </w:r>
    </w:p>
    <w:p w:rsidR="00A74DA1" w:rsidRDefault="00A74DA1" w:rsidP="00A74DA1">
      <w:r>
        <w:t xml:space="preserve">Boutique 94 </w:t>
      </w:r>
      <w:r w:rsidR="00AD32C8">
        <w:t xml:space="preserve">rue </w:t>
      </w:r>
      <w:r>
        <w:t>Sainte Cécile, Valleyfield</w:t>
      </w:r>
    </w:p>
    <w:p w:rsidR="00A74DA1" w:rsidRPr="00A74DA1" w:rsidRDefault="00A74DA1" w:rsidP="00A74DA1">
      <w:r>
        <w:lastRenderedPageBreak/>
        <w:t>www.pissenlitetcoccinelle.com</w:t>
      </w:r>
    </w:p>
    <w:p w:rsidR="00A74DA1" w:rsidRDefault="00A74DA1" w:rsidP="003A78F7"/>
    <w:p w:rsidR="003A78F7" w:rsidRDefault="003A78F7" w:rsidP="003A78F7">
      <w:r>
        <w:t xml:space="preserve">Actionnaire principale et fondatrice </w:t>
      </w:r>
      <w:r w:rsidR="00AD32C8">
        <w:t xml:space="preserve">de </w:t>
      </w:r>
      <w:r>
        <w:t>2005 à aujourd’hui.</w:t>
      </w:r>
    </w:p>
    <w:p w:rsidR="003A78F7" w:rsidRDefault="00A74DA1" w:rsidP="003A78F7">
      <w:r>
        <w:t>Gestion de projet</w:t>
      </w:r>
    </w:p>
    <w:p w:rsidR="00A74DA1" w:rsidRDefault="00A74DA1" w:rsidP="003A78F7">
      <w:r>
        <w:t>Gestion des employés</w:t>
      </w:r>
      <w:r w:rsidR="001A757E">
        <w:t xml:space="preserve"> (embauche et formation)</w:t>
      </w:r>
    </w:p>
    <w:p w:rsidR="003A78F7" w:rsidRDefault="003A78F7" w:rsidP="003A78F7">
      <w:r>
        <w:t xml:space="preserve">Recherche et </w:t>
      </w:r>
      <w:r w:rsidR="00A74DA1">
        <w:t>développement</w:t>
      </w:r>
      <w:r>
        <w:t xml:space="preserve"> </w:t>
      </w:r>
    </w:p>
    <w:p w:rsidR="003A78F7" w:rsidRDefault="003A78F7" w:rsidP="003A78F7">
      <w:r>
        <w:t xml:space="preserve">Comptabilité </w:t>
      </w:r>
      <w:r w:rsidR="00A74DA1">
        <w:t>(</w:t>
      </w:r>
      <w:r>
        <w:t>Simple comptable</w:t>
      </w:r>
      <w:r w:rsidR="00A74DA1">
        <w:t>)</w:t>
      </w:r>
      <w:r>
        <w:t xml:space="preserve"> </w:t>
      </w:r>
    </w:p>
    <w:p w:rsidR="003A78F7" w:rsidRDefault="003A78F7" w:rsidP="003A78F7">
      <w:r>
        <w:t>Gestion de la production et distribution</w:t>
      </w:r>
    </w:p>
    <w:p w:rsidR="006855E5" w:rsidRDefault="006855E5" w:rsidP="003A78F7">
      <w:r>
        <w:t>Gestion des achats</w:t>
      </w:r>
      <w:r w:rsidR="00AD32C8">
        <w:t xml:space="preserve">, </w:t>
      </w:r>
      <w:r>
        <w:t>négocier avec les fournisseurs</w:t>
      </w:r>
    </w:p>
    <w:p w:rsidR="003A78F7" w:rsidRDefault="003A78F7" w:rsidP="003A78F7">
      <w:r>
        <w:t>Services comptes clients</w:t>
      </w:r>
      <w:r w:rsidR="00A74DA1">
        <w:t xml:space="preserve"> (achat et recouvrement)</w:t>
      </w:r>
    </w:p>
    <w:p w:rsidR="00A74DA1" w:rsidRDefault="00A74DA1" w:rsidP="003A78F7">
      <w:r>
        <w:t>Développement de l’entreprise</w:t>
      </w:r>
    </w:p>
    <w:p w:rsidR="00A74DA1" w:rsidRDefault="00A74DA1" w:rsidP="003A78F7">
      <w:r>
        <w:t xml:space="preserve">Graphisme, mise en marché et gestion du site web (Word </w:t>
      </w:r>
      <w:r w:rsidR="00AD32C8">
        <w:t>P</w:t>
      </w:r>
      <w:r>
        <w:t>ress)</w:t>
      </w:r>
    </w:p>
    <w:p w:rsidR="006855E5" w:rsidRDefault="006855E5" w:rsidP="003A78F7">
      <w:r>
        <w:t xml:space="preserve">Travail en français et </w:t>
      </w:r>
      <w:r w:rsidR="00AD32C8">
        <w:t xml:space="preserve">en </w:t>
      </w:r>
      <w:r>
        <w:t xml:space="preserve">anglais </w:t>
      </w:r>
    </w:p>
    <w:p w:rsidR="00B96057" w:rsidRPr="003A78F7" w:rsidRDefault="00B96057" w:rsidP="003A78F7">
      <w:r>
        <w:t>Conception et réalisation des gammes de produits</w:t>
      </w:r>
    </w:p>
    <w:p w:rsidR="00485106" w:rsidRPr="00F5265B" w:rsidRDefault="00485106"/>
    <w:p w:rsidR="00485106" w:rsidRDefault="00CB3A8B">
      <w:pPr>
        <w:pStyle w:val="Titre1"/>
      </w:pPr>
      <w:sdt>
        <w:sdtPr>
          <w:id w:val="250401295"/>
          <w:placeholder>
            <w:docPart w:val="A3536035E5522D48BC8DCBA940BDEC5B"/>
          </w:placeholder>
          <w:temporary/>
          <w:showingPlcHdr/>
          <w15:appearance w15:val="hidden"/>
        </w:sdtPr>
        <w:sdtEndPr/>
        <w:sdtContent>
          <w:r w:rsidR="00F5265B">
            <w:t>Récompenses et reconnaissances</w:t>
          </w:r>
        </w:sdtContent>
      </w:sdt>
    </w:p>
    <w:p w:rsidR="003A78F7" w:rsidRPr="003A78F7" w:rsidRDefault="003A78F7" w:rsidP="003A78F7">
      <w:pPr>
        <w:rPr>
          <w:b/>
        </w:rPr>
      </w:pPr>
      <w:r w:rsidRPr="003A78F7">
        <w:rPr>
          <w:b/>
        </w:rPr>
        <w:t>Dans l’œil du Dragon</w:t>
      </w:r>
    </w:p>
    <w:p w:rsidR="003A78F7" w:rsidRPr="003A78F7" w:rsidRDefault="003A78F7" w:rsidP="003A78F7">
      <w:r>
        <w:t>Saison 2011</w:t>
      </w:r>
      <w:r w:rsidR="00E3335A">
        <w:t xml:space="preserve"> partenariat avec Serge Beauchemin</w:t>
      </w:r>
      <w:r>
        <w:t xml:space="preserve"> </w:t>
      </w:r>
    </w:p>
    <w:p w:rsidR="00485106" w:rsidRPr="003A78F7" w:rsidRDefault="003A78F7">
      <w:pPr>
        <w:pStyle w:val="Titre2"/>
        <w:rPr>
          <w:sz w:val="24"/>
          <w:szCs w:val="24"/>
        </w:rPr>
      </w:pPr>
      <w:r w:rsidRPr="003A78F7">
        <w:rPr>
          <w:sz w:val="24"/>
          <w:szCs w:val="24"/>
        </w:rPr>
        <w:t>Entreprise de l’année 2018 chambre de commerce Valleyfield, Beauharnois.</w:t>
      </w:r>
    </w:p>
    <w:p w:rsidR="00485106" w:rsidRDefault="003A78F7">
      <w:r>
        <w:t>L’ouverture de la boutique en 2017 m’a fait remarquer par la chambre de commerce régionale.</w:t>
      </w:r>
    </w:p>
    <w:sectPr w:rsidR="00485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A8B" w:rsidRDefault="00CB3A8B">
      <w:pPr>
        <w:spacing w:after="0" w:line="240" w:lineRule="auto"/>
      </w:pPr>
      <w:r>
        <w:separator/>
      </w:r>
    </w:p>
  </w:endnote>
  <w:endnote w:type="continuationSeparator" w:id="0">
    <w:p w:rsidR="00CB3A8B" w:rsidRDefault="00CB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entury Gothic">
    <w:altName w:val="Calibri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B0604020202020204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A8B" w:rsidRDefault="00CB3A8B">
      <w:pPr>
        <w:spacing w:after="0" w:line="240" w:lineRule="auto"/>
      </w:pPr>
      <w:r>
        <w:separator/>
      </w:r>
    </w:p>
  </w:footnote>
  <w:footnote w:type="continuationSeparator" w:id="0">
    <w:p w:rsidR="00CB3A8B" w:rsidRDefault="00CB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3044115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EC71EC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F7"/>
    <w:rsid w:val="00005281"/>
    <w:rsid w:val="00097056"/>
    <w:rsid w:val="001A757E"/>
    <w:rsid w:val="002F6F11"/>
    <w:rsid w:val="00351222"/>
    <w:rsid w:val="00367A4E"/>
    <w:rsid w:val="003A78F7"/>
    <w:rsid w:val="00485106"/>
    <w:rsid w:val="004E1A26"/>
    <w:rsid w:val="005B3F6C"/>
    <w:rsid w:val="006855E5"/>
    <w:rsid w:val="00754F31"/>
    <w:rsid w:val="008234CC"/>
    <w:rsid w:val="00A74DA1"/>
    <w:rsid w:val="00AD32C8"/>
    <w:rsid w:val="00B96057"/>
    <w:rsid w:val="00BD151B"/>
    <w:rsid w:val="00C00C1B"/>
    <w:rsid w:val="00CB3A8B"/>
    <w:rsid w:val="00CD0083"/>
    <w:rsid w:val="00D34A70"/>
    <w:rsid w:val="00DD265C"/>
    <w:rsid w:val="00E3335A"/>
    <w:rsid w:val="00EA0D7E"/>
    <w:rsid w:val="00F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9234E"/>
  <w15:chartTrackingRefBased/>
  <w15:docId w15:val="{5D639FE4-1713-1A48-BCB6-62709A6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A74DA1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DA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4E1A26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ealbert/Library/Containers/com.microsoft.Word/Data/Library/Application%20Support/Microsoft/Office/16.0/DTS/fr-FR%7b24DF37AB-522F-FE4A-9B8A-2911C40C5850%7d/%7b3263938E-2A68-8344-A95F-0EB568D50827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9310A22166BB45ACAC624110CC6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FC5DE-55C7-F74F-8948-BA11C9599573}"/>
      </w:docPartPr>
      <w:docPartBody>
        <w:p w:rsidR="00000D3B" w:rsidRDefault="000B62B4">
          <w:pPr>
            <w:pStyle w:val="319310A22166BB45ACAC624110CC625A"/>
          </w:pPr>
          <w:r>
            <w:t>Compétences</w:t>
          </w:r>
        </w:p>
      </w:docPartBody>
    </w:docPart>
    <w:docPart>
      <w:docPartPr>
        <w:name w:val="F1F012E74C1CB648A1923C114C1F1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55EF6-0F0B-194A-82BE-D6F42F985299}"/>
      </w:docPartPr>
      <w:docPartBody>
        <w:p w:rsidR="00000D3B" w:rsidRDefault="000B62B4">
          <w:pPr>
            <w:pStyle w:val="F1F012E74C1CB648A1923C114C1F1851"/>
          </w:pPr>
          <w:r>
            <w:t>Formation</w:t>
          </w:r>
        </w:p>
      </w:docPartBody>
    </w:docPart>
    <w:docPart>
      <w:docPartPr>
        <w:name w:val="217265071AE45444AEED150D8F1EA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6CE24-C03C-6D46-A2DD-4D6EFBE7BEA1}"/>
      </w:docPartPr>
      <w:docPartBody>
        <w:p w:rsidR="00000D3B" w:rsidRDefault="000B62B4">
          <w:pPr>
            <w:pStyle w:val="217265071AE45444AEED150D8F1EA5ED"/>
          </w:pPr>
          <w:r>
            <w:t>Expérience</w:t>
          </w:r>
        </w:p>
      </w:docPartBody>
    </w:docPart>
    <w:docPart>
      <w:docPartPr>
        <w:name w:val="A3536035E5522D48BC8DCBA940BDE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C53F8-1D01-104E-8248-A3AD26042BAC}"/>
      </w:docPartPr>
      <w:docPartBody>
        <w:p w:rsidR="00000D3B" w:rsidRDefault="000B62B4">
          <w:pPr>
            <w:pStyle w:val="A3536035E5522D48BC8DCBA940BDEC5B"/>
          </w:pPr>
          <w:r>
            <w:t>Récompenses et reconnaissances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entury Gothic">
    <w:altName w:val="Calibri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B0604020202020204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B4"/>
    <w:rsid w:val="00000D3B"/>
    <w:rsid w:val="00000FBB"/>
    <w:rsid w:val="000B62B4"/>
    <w:rsid w:val="009F02EA"/>
    <w:rsid w:val="00BE38BC"/>
    <w:rsid w:val="00C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63AFD856A363746BF7B7F6DA6867370">
    <w:name w:val="263AFD856A363746BF7B7F6DA6867370"/>
  </w:style>
  <w:style w:type="paragraph" w:customStyle="1" w:styleId="C5D2FB7852F84949840C55E8965B6C25">
    <w:name w:val="C5D2FB7852F84949840C55E8965B6C25"/>
  </w:style>
  <w:style w:type="paragraph" w:customStyle="1" w:styleId="319310A22166BB45ACAC624110CC625A">
    <w:name w:val="319310A22166BB45ACAC624110CC625A"/>
  </w:style>
  <w:style w:type="paragraph" w:customStyle="1" w:styleId="02B41B84FCB9044CBECFC2D35939E094">
    <w:name w:val="02B41B84FCB9044CBECFC2D35939E094"/>
  </w:style>
  <w:style w:type="paragraph" w:customStyle="1" w:styleId="F1F012E74C1CB648A1923C114C1F1851">
    <w:name w:val="F1F012E74C1CB648A1923C114C1F1851"/>
  </w:style>
  <w:style w:type="paragraph" w:customStyle="1" w:styleId="249308DD3A512E45BC36863B522F43B1">
    <w:name w:val="249308DD3A512E45BC36863B522F43B1"/>
  </w:style>
  <w:style w:type="paragraph" w:customStyle="1" w:styleId="B340FCC74663D744B783205E463CB2C0">
    <w:name w:val="B340FCC74663D744B783205E463CB2C0"/>
  </w:style>
  <w:style w:type="paragraph" w:customStyle="1" w:styleId="217265071AE45444AEED150D8F1EA5ED">
    <w:name w:val="217265071AE45444AEED150D8F1EA5ED"/>
  </w:style>
  <w:style w:type="paragraph" w:customStyle="1" w:styleId="0BE4420EBF811446A6480568E09A0867">
    <w:name w:val="0BE4420EBF811446A6480568E09A0867"/>
  </w:style>
  <w:style w:type="paragraph" w:customStyle="1" w:styleId="DAABD130AE6F7F41B21864A1022A28E8">
    <w:name w:val="DAABD130AE6F7F41B21864A1022A28E8"/>
  </w:style>
  <w:style w:type="paragraph" w:customStyle="1" w:styleId="1153C0EAAECEEA468AA6C592622087BB">
    <w:name w:val="1153C0EAAECEEA468AA6C592622087BB"/>
  </w:style>
  <w:style w:type="paragraph" w:customStyle="1" w:styleId="A3536035E5522D48BC8DCBA940BDEC5B">
    <w:name w:val="A3536035E5522D48BC8DCBA940BDEC5B"/>
  </w:style>
  <w:style w:type="paragraph" w:customStyle="1" w:styleId="75B96F9CACE6B046AD1BA51B541D63BF">
    <w:name w:val="75B96F9CACE6B046AD1BA51B541D63BF"/>
  </w:style>
  <w:style w:type="paragraph" w:customStyle="1" w:styleId="B277F68D1789A941B5D1C4C46D4F35B6">
    <w:name w:val="B277F68D1789A941B5D1C4C46D4F3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%7b3263938E-2A68-8344-A95F-0EB568D50827%7dtf10002079.dotx</Template>
  <TotalTime>42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Albert</dc:creator>
  <cp:keywords/>
  <dc:description/>
  <cp:lastModifiedBy>Melanie Albert</cp:lastModifiedBy>
  <cp:revision>11</cp:revision>
  <dcterms:created xsi:type="dcterms:W3CDTF">2018-06-21T18:01:00Z</dcterms:created>
  <dcterms:modified xsi:type="dcterms:W3CDTF">2020-07-18T10:56:00Z</dcterms:modified>
</cp:coreProperties>
</file>