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B653" w14:textId="77777777" w:rsidR="005A5537" w:rsidRPr="00152F0B" w:rsidRDefault="00152F0B">
      <w:pPr>
        <w:pStyle w:val="Titre1"/>
        <w:rPr>
          <w:sz w:val="20"/>
          <w:szCs w:val="20"/>
        </w:rPr>
      </w:pPr>
      <w:r w:rsidRPr="00152F0B">
        <w:rPr>
          <w:sz w:val="20"/>
          <w:szCs w:val="20"/>
        </w:rPr>
        <w:t>Melynda Martin</w:t>
      </w:r>
    </w:p>
    <w:p w14:paraId="22E85603" w14:textId="24B9A4B2" w:rsidR="005A5537" w:rsidRPr="00152F0B" w:rsidRDefault="00152F0B">
      <w:pPr>
        <w:pStyle w:val="Entete"/>
        <w:rPr>
          <w:sz w:val="20"/>
          <w:szCs w:val="20"/>
        </w:rPr>
      </w:pPr>
      <w:r w:rsidRPr="00152F0B">
        <w:rPr>
          <w:sz w:val="20"/>
          <w:szCs w:val="20"/>
        </w:rPr>
        <w:t>melynda.martin</w:t>
      </w:r>
      <w:r w:rsidR="005376EE">
        <w:rPr>
          <w:sz w:val="20"/>
          <w:szCs w:val="20"/>
        </w:rPr>
        <w:t>12@hotmail.com</w:t>
      </w:r>
      <w:r w:rsidRPr="00152F0B">
        <w:rPr>
          <w:sz w:val="20"/>
          <w:szCs w:val="20"/>
        </w:rPr>
        <w:br/>
        <w:t>819 469 9018</w:t>
      </w:r>
    </w:p>
    <w:p w14:paraId="46386BFC" w14:textId="77777777" w:rsidR="005A5537" w:rsidRPr="00152F0B" w:rsidRDefault="00152F0B">
      <w:pPr>
        <w:pStyle w:val="Titre2"/>
        <w:rPr>
          <w:sz w:val="20"/>
          <w:szCs w:val="20"/>
        </w:rPr>
      </w:pPr>
      <w:r w:rsidRPr="00152F0B">
        <w:rPr>
          <w:sz w:val="20"/>
          <w:szCs w:val="20"/>
        </w:rPr>
        <w:t>Études</w:t>
      </w:r>
    </w:p>
    <w:p w14:paraId="7D93738A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Baccalauréat en histoire de l'art</w:t>
      </w:r>
      <w:r w:rsidRPr="00152F0B">
        <w:rPr>
          <w:sz w:val="20"/>
          <w:szCs w:val="20"/>
        </w:rPr>
        <w:tab/>
        <w:t>Depuis 2023</w:t>
      </w:r>
      <w:r w:rsidRPr="00152F0B">
        <w:rPr>
          <w:sz w:val="20"/>
          <w:szCs w:val="20"/>
        </w:rPr>
        <w:br/>
        <w:t>Université Laval, Québec, Canada</w:t>
      </w:r>
    </w:p>
    <w:p w14:paraId="1CC482E6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Art Visuel</w:t>
      </w:r>
      <w:r w:rsidRPr="00152F0B">
        <w:rPr>
          <w:sz w:val="20"/>
          <w:szCs w:val="20"/>
        </w:rPr>
        <w:tab/>
        <w:t>2023</w:t>
      </w:r>
      <w:r w:rsidRPr="00152F0B">
        <w:rPr>
          <w:sz w:val="20"/>
          <w:szCs w:val="20"/>
        </w:rPr>
        <w:br/>
        <w:t>Cégep de Drummondville, Drummondville</w:t>
      </w:r>
    </w:p>
    <w:p w14:paraId="39DE7E82" w14:textId="77777777" w:rsidR="005A5537" w:rsidRPr="00152F0B" w:rsidRDefault="00152F0B">
      <w:pPr>
        <w:pStyle w:val="Titre2"/>
        <w:rPr>
          <w:sz w:val="20"/>
          <w:szCs w:val="20"/>
        </w:rPr>
      </w:pPr>
      <w:r w:rsidRPr="00152F0B">
        <w:rPr>
          <w:sz w:val="20"/>
          <w:szCs w:val="20"/>
        </w:rPr>
        <w:t>Expériences pertinentes</w:t>
      </w:r>
    </w:p>
    <w:p w14:paraId="27A8099C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Assistante Commissaire</w:t>
      </w:r>
      <w:r w:rsidRPr="00152F0B">
        <w:rPr>
          <w:sz w:val="20"/>
          <w:szCs w:val="20"/>
        </w:rPr>
        <w:tab/>
        <w:t>Été 2024</w:t>
      </w:r>
      <w:r w:rsidRPr="00152F0B">
        <w:rPr>
          <w:sz w:val="20"/>
          <w:szCs w:val="20"/>
        </w:rPr>
        <w:br/>
      </w:r>
      <w:proofErr w:type="spellStart"/>
      <w:r w:rsidRPr="00152F0B">
        <w:rPr>
          <w:sz w:val="20"/>
          <w:szCs w:val="20"/>
        </w:rPr>
        <w:t>Two</w:t>
      </w:r>
      <w:proofErr w:type="spellEnd"/>
      <w:r w:rsidRPr="00152F0B">
        <w:rPr>
          <w:sz w:val="20"/>
          <w:szCs w:val="20"/>
        </w:rPr>
        <w:t xml:space="preserve"> R</w:t>
      </w:r>
      <w:r>
        <w:rPr>
          <w:sz w:val="20"/>
          <w:szCs w:val="20"/>
        </w:rPr>
        <w:t>i</w:t>
      </w:r>
      <w:r w:rsidRPr="00152F0B">
        <w:rPr>
          <w:sz w:val="20"/>
          <w:szCs w:val="20"/>
        </w:rPr>
        <w:t xml:space="preserve">vers </w:t>
      </w:r>
      <w:proofErr w:type="spellStart"/>
      <w:r w:rsidRPr="00152F0B">
        <w:rPr>
          <w:sz w:val="20"/>
          <w:szCs w:val="20"/>
        </w:rPr>
        <w:t>Gallery</w:t>
      </w:r>
      <w:proofErr w:type="spellEnd"/>
      <w:r w:rsidRPr="00152F0B">
        <w:rPr>
          <w:sz w:val="20"/>
          <w:szCs w:val="20"/>
        </w:rPr>
        <w:t>, Prince George, BC</w:t>
      </w:r>
    </w:p>
    <w:p w14:paraId="74856AF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Organisation d'une exposition itinérante</w:t>
      </w:r>
    </w:p>
    <w:p w14:paraId="3D65F9B3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Participer à des tâches de conservation préventive</w:t>
      </w:r>
    </w:p>
    <w:p w14:paraId="0C290BB1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Aider à l'inventaire des objets ou des œuvres d'art</w:t>
      </w:r>
    </w:p>
    <w:p w14:paraId="1DB2399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Participer aux procédures d'acquisition de nouvelles œuvres ou objets</w:t>
      </w:r>
    </w:p>
    <w:p w14:paraId="59589A8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Effectuer des recherches sur les œuvres et les artistes</w:t>
      </w:r>
    </w:p>
    <w:p w14:paraId="372D98EB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Aider à la rédaction de descriptions, de textes explicatifs ou de catalogues pour les expositions et les publications</w:t>
      </w:r>
    </w:p>
    <w:p w14:paraId="6B5041B7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Contribuer à la création de matériel éducatif pour les visiteurs (brochure)</w:t>
      </w:r>
    </w:p>
    <w:p w14:paraId="00F5FB3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Aider à la gestion et à l'organisation des documents administratifs liés aux expositions et aux acquisitions</w:t>
      </w:r>
    </w:p>
    <w:p w14:paraId="77B3895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Contrôle de l’état des œuvres (inspecter régulièrement l'état des œuvres d'art ou des objets exposés)</w:t>
      </w:r>
    </w:p>
    <w:p w14:paraId="3DA9451F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Exposition d'art de fin d'année</w:t>
      </w:r>
      <w:r w:rsidRPr="00152F0B">
        <w:rPr>
          <w:sz w:val="20"/>
          <w:szCs w:val="20"/>
        </w:rPr>
        <w:tab/>
        <w:t>Été 2023</w:t>
      </w:r>
      <w:r w:rsidRPr="00152F0B">
        <w:rPr>
          <w:sz w:val="20"/>
          <w:szCs w:val="20"/>
        </w:rPr>
        <w:br/>
        <w:t>DRAC, Drummondville</w:t>
      </w:r>
    </w:p>
    <w:p w14:paraId="21CD8C35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Exposition d'une œuvre d'art conçu durant l'année</w:t>
      </w:r>
    </w:p>
    <w:p w14:paraId="65888DD7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Planification (définition du concept, définir un calendrier, établissement du budget, choix de l'emplacement)</w:t>
      </w:r>
    </w:p>
    <w:p w14:paraId="42B660F9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Logistique et installation (transport des œuvres, installations des œuvres, configuration de l'espace)</w:t>
      </w:r>
    </w:p>
    <w:p w14:paraId="69B31190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Communication et promotion (Marketing et Publicités)</w:t>
      </w:r>
    </w:p>
    <w:p w14:paraId="15B5AABD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Organisation de l'événement (Réception des visiteurs, visites guidés)</w:t>
      </w:r>
    </w:p>
    <w:p w14:paraId="7563DDF0" w14:textId="77777777" w:rsidR="005A5537" w:rsidRPr="00152F0B" w:rsidRDefault="00152F0B">
      <w:pPr>
        <w:pStyle w:val="Titre2"/>
        <w:rPr>
          <w:sz w:val="20"/>
          <w:szCs w:val="20"/>
        </w:rPr>
      </w:pPr>
      <w:r w:rsidRPr="00152F0B">
        <w:rPr>
          <w:sz w:val="20"/>
          <w:szCs w:val="20"/>
        </w:rPr>
        <w:t>Autres expériences de travail</w:t>
      </w:r>
    </w:p>
    <w:p w14:paraId="134632C2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Barista</w:t>
      </w:r>
      <w:r w:rsidRPr="00152F0B">
        <w:rPr>
          <w:sz w:val="20"/>
          <w:szCs w:val="20"/>
        </w:rPr>
        <w:tab/>
        <w:t>2023</w:t>
      </w:r>
      <w:r w:rsidRPr="00152F0B">
        <w:rPr>
          <w:sz w:val="20"/>
          <w:szCs w:val="20"/>
        </w:rPr>
        <w:br/>
        <w:t>La Maison Smith, Québec</w:t>
      </w:r>
    </w:p>
    <w:p w14:paraId="0715E59E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Service de cafés et de boissons alcoolisés</w:t>
      </w:r>
    </w:p>
    <w:p w14:paraId="6E168728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Service à la clientèle</w:t>
      </w:r>
    </w:p>
    <w:p w14:paraId="714C028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Gestion des stocks</w:t>
      </w:r>
    </w:p>
    <w:p w14:paraId="0C0A4F76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Entretien et nettoyage</w:t>
      </w:r>
    </w:p>
    <w:p w14:paraId="029727EE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Gestion des paiements</w:t>
      </w:r>
    </w:p>
    <w:p w14:paraId="7BE38290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Respect des normes de sécurité alimentaire</w:t>
      </w:r>
    </w:p>
    <w:p w14:paraId="6214DBD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lastRenderedPageBreak/>
        <w:t>Préparation de pâtisseries et de collations</w:t>
      </w:r>
    </w:p>
    <w:p w14:paraId="55432F9B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Barista</w:t>
      </w:r>
      <w:r w:rsidRPr="00152F0B">
        <w:rPr>
          <w:sz w:val="20"/>
          <w:szCs w:val="20"/>
        </w:rPr>
        <w:tab/>
        <w:t>2023</w:t>
      </w:r>
      <w:r w:rsidRPr="00152F0B">
        <w:rPr>
          <w:sz w:val="20"/>
          <w:szCs w:val="20"/>
        </w:rPr>
        <w:br/>
        <w:t>Nomade Soul Café, Québec</w:t>
      </w:r>
    </w:p>
    <w:p w14:paraId="0D863F5A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Préparation de différents cafés</w:t>
      </w:r>
    </w:p>
    <w:p w14:paraId="723924B4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Voyagement entre différent festivals et événements</w:t>
      </w:r>
    </w:p>
    <w:p w14:paraId="1541F266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Réceptionniste d'auberge</w:t>
      </w:r>
      <w:r w:rsidRPr="00152F0B">
        <w:rPr>
          <w:sz w:val="20"/>
          <w:szCs w:val="20"/>
        </w:rPr>
        <w:tab/>
        <w:t>Été 2022</w:t>
      </w:r>
      <w:r w:rsidRPr="00152F0B">
        <w:rPr>
          <w:sz w:val="20"/>
          <w:szCs w:val="20"/>
        </w:rPr>
        <w:br/>
        <w:t xml:space="preserve">Auberge Festive </w:t>
      </w:r>
      <w:proofErr w:type="spellStart"/>
      <w:r w:rsidRPr="00152F0B">
        <w:rPr>
          <w:sz w:val="20"/>
          <w:szCs w:val="20"/>
        </w:rPr>
        <w:t>Sea</w:t>
      </w:r>
      <w:proofErr w:type="spellEnd"/>
      <w:r w:rsidRPr="00152F0B">
        <w:rPr>
          <w:sz w:val="20"/>
          <w:szCs w:val="20"/>
        </w:rPr>
        <w:t xml:space="preserve"> </w:t>
      </w:r>
      <w:proofErr w:type="spellStart"/>
      <w:r w:rsidRPr="00152F0B">
        <w:rPr>
          <w:sz w:val="20"/>
          <w:szCs w:val="20"/>
        </w:rPr>
        <w:t>Shack</w:t>
      </w:r>
      <w:proofErr w:type="spellEnd"/>
      <w:r w:rsidRPr="00152F0B">
        <w:rPr>
          <w:sz w:val="20"/>
          <w:szCs w:val="20"/>
        </w:rPr>
        <w:t>, Sainte-Anne des Monts</w:t>
      </w:r>
    </w:p>
    <w:p w14:paraId="1DFCE0D7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Accueilli chaleureusement les clients, en fournissant des informations sur les services de l'auberge et les attractions locales.</w:t>
      </w:r>
    </w:p>
    <w:p w14:paraId="094A4AE9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Gestions des réservations</w:t>
      </w:r>
    </w:p>
    <w:p w14:paraId="022885F8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Enregistrement et départ des clients</w:t>
      </w:r>
    </w:p>
    <w:p w14:paraId="67A82CD8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Gestion des paiements</w:t>
      </w:r>
    </w:p>
    <w:p w14:paraId="39CD4BB0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Organisé et supervisé la boutique friperie de l’auberge, y compris l'inventaire, l'agencement des articles et la gestion des ventes</w:t>
      </w:r>
    </w:p>
    <w:p w14:paraId="13DD7B07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Promu les événements à venir auprès des clients et encouragé leur participation, contribuant ainsi à l'atmosphère vivante et dynamique de l'auberge</w:t>
      </w:r>
    </w:p>
    <w:p w14:paraId="32C57816" w14:textId="77777777" w:rsidR="005A5537" w:rsidRPr="00152F0B" w:rsidRDefault="00152F0B">
      <w:pPr>
        <w:pStyle w:val="Titre2"/>
        <w:rPr>
          <w:sz w:val="20"/>
          <w:szCs w:val="20"/>
        </w:rPr>
      </w:pPr>
      <w:r w:rsidRPr="00152F0B">
        <w:rPr>
          <w:sz w:val="20"/>
          <w:szCs w:val="20"/>
        </w:rPr>
        <w:t>Compétences particulières</w:t>
      </w:r>
    </w:p>
    <w:p w14:paraId="5C9CB4D7" w14:textId="77777777" w:rsidR="005A5537" w:rsidRPr="00152F0B" w:rsidRDefault="00152F0B">
      <w:pPr>
        <w:rPr>
          <w:sz w:val="20"/>
          <w:szCs w:val="20"/>
        </w:rPr>
      </w:pPr>
      <w:r w:rsidRPr="00152F0B">
        <w:rPr>
          <w:b/>
          <w:sz w:val="20"/>
          <w:szCs w:val="20"/>
        </w:rPr>
        <w:t>Langues</w:t>
      </w:r>
      <w:r w:rsidRPr="00152F0B">
        <w:rPr>
          <w:sz w:val="20"/>
          <w:szCs w:val="20"/>
        </w:rPr>
        <w:t xml:space="preserve"> : anglais (avancé)</w:t>
      </w:r>
    </w:p>
    <w:p w14:paraId="02D27593" w14:textId="77777777" w:rsidR="005A5537" w:rsidRPr="00152F0B" w:rsidRDefault="00152F0B">
      <w:pPr>
        <w:rPr>
          <w:sz w:val="20"/>
          <w:szCs w:val="20"/>
        </w:rPr>
      </w:pPr>
      <w:r w:rsidRPr="00152F0B">
        <w:rPr>
          <w:b/>
          <w:sz w:val="20"/>
          <w:szCs w:val="20"/>
        </w:rPr>
        <w:t>Informatique</w:t>
      </w:r>
      <w:r w:rsidRPr="00152F0B">
        <w:rPr>
          <w:sz w:val="20"/>
          <w:szCs w:val="20"/>
        </w:rPr>
        <w:t xml:space="preserve"> : Photoshop (intermédiaire), Adobe Première Pro, Adobe Lightroom</w:t>
      </w:r>
    </w:p>
    <w:p w14:paraId="5EF5373B" w14:textId="77777777" w:rsidR="005A5537" w:rsidRPr="00152F0B" w:rsidRDefault="00152F0B">
      <w:pPr>
        <w:rPr>
          <w:sz w:val="20"/>
          <w:szCs w:val="20"/>
        </w:rPr>
      </w:pPr>
      <w:r w:rsidRPr="00152F0B">
        <w:rPr>
          <w:b/>
          <w:sz w:val="20"/>
          <w:szCs w:val="20"/>
        </w:rPr>
        <w:t>Perfectionnement</w:t>
      </w:r>
      <w:r w:rsidRPr="00152F0B">
        <w:rPr>
          <w:sz w:val="20"/>
          <w:szCs w:val="20"/>
        </w:rPr>
        <w:t xml:space="preserve"> : </w:t>
      </w:r>
    </w:p>
    <w:p w14:paraId="0054C06F" w14:textId="77777777" w:rsidR="005A5537" w:rsidRPr="00152F0B" w:rsidRDefault="00152F0B">
      <w:pPr>
        <w:pStyle w:val="ListeItem"/>
        <w:rPr>
          <w:sz w:val="20"/>
          <w:szCs w:val="20"/>
        </w:rPr>
      </w:pPr>
      <w:r w:rsidRPr="00152F0B">
        <w:rPr>
          <w:sz w:val="20"/>
          <w:szCs w:val="20"/>
        </w:rPr>
        <w:t>les artistes contemporains autochtones : pour une autre histoire de l'art, Musée des beaux-arts de Québec, 2024</w:t>
      </w:r>
    </w:p>
    <w:p w14:paraId="4E671F51" w14:textId="77777777" w:rsidR="005A5537" w:rsidRPr="00152F0B" w:rsidRDefault="00152F0B">
      <w:pPr>
        <w:pStyle w:val="Titre2"/>
        <w:rPr>
          <w:sz w:val="20"/>
          <w:szCs w:val="20"/>
        </w:rPr>
      </w:pPr>
      <w:r w:rsidRPr="00152F0B">
        <w:rPr>
          <w:sz w:val="20"/>
          <w:szCs w:val="20"/>
        </w:rPr>
        <w:t>Activités et engagements sociaux</w:t>
      </w:r>
    </w:p>
    <w:p w14:paraId="65293AB8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 xml:space="preserve">Maquilleuse pour enfant - Festival </w:t>
      </w:r>
      <w:proofErr w:type="spellStart"/>
      <w:r w:rsidRPr="00152F0B">
        <w:rPr>
          <w:b/>
          <w:sz w:val="20"/>
          <w:szCs w:val="20"/>
        </w:rPr>
        <w:t>TradCajun</w:t>
      </w:r>
      <w:proofErr w:type="spellEnd"/>
      <w:r w:rsidRPr="00152F0B">
        <w:rPr>
          <w:sz w:val="20"/>
          <w:szCs w:val="20"/>
        </w:rPr>
        <w:tab/>
        <w:t>Automne 2022</w:t>
      </w:r>
      <w:r w:rsidRPr="00152F0B">
        <w:rPr>
          <w:sz w:val="20"/>
          <w:szCs w:val="20"/>
        </w:rPr>
        <w:br/>
        <w:t xml:space="preserve">Festival </w:t>
      </w:r>
      <w:proofErr w:type="spellStart"/>
      <w:r w:rsidRPr="00152F0B">
        <w:rPr>
          <w:sz w:val="20"/>
          <w:szCs w:val="20"/>
        </w:rPr>
        <w:t>TradCajun</w:t>
      </w:r>
      <w:proofErr w:type="spellEnd"/>
      <w:r w:rsidRPr="00152F0B">
        <w:rPr>
          <w:sz w:val="20"/>
          <w:szCs w:val="20"/>
        </w:rPr>
        <w:t>, Drummondville</w:t>
      </w:r>
    </w:p>
    <w:p w14:paraId="79BE9A54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Préparer les fournitures de maquillage (peintures, pinceaux, éponges, etc.) avant l'événement</w:t>
      </w:r>
    </w:p>
    <w:p w14:paraId="20338187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Assurer la propreté et la sécurité des matériaux de maquillage en suivant les normes d'hygiène</w:t>
      </w:r>
    </w:p>
    <w:p w14:paraId="72FCD901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Réaliser des maquillages pour enfants selon les demandes, en utilisant des techniques variées et créatives</w:t>
      </w:r>
    </w:p>
    <w:p w14:paraId="691DE7B5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Accueillir les enfants et leurs familles, les guider tout au long du processus de maquillage</w:t>
      </w:r>
    </w:p>
    <w:p w14:paraId="3B4EFDC5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Participer à la création d’une atmosphère joyeuse et festive en offrant des maquillages colorés et ludiques</w:t>
      </w:r>
    </w:p>
    <w:p w14:paraId="606A416F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Association scoute du Québec</w:t>
      </w:r>
      <w:r w:rsidRPr="00152F0B">
        <w:rPr>
          <w:sz w:val="20"/>
          <w:szCs w:val="20"/>
        </w:rPr>
        <w:tab/>
        <w:t>2010-2014</w:t>
      </w:r>
      <w:r w:rsidRPr="00152F0B">
        <w:rPr>
          <w:sz w:val="20"/>
          <w:szCs w:val="20"/>
        </w:rPr>
        <w:br/>
        <w:t>Association Scout du Québec, Drummondville</w:t>
      </w:r>
    </w:p>
    <w:p w14:paraId="675D3B7A" w14:textId="77777777" w:rsidR="005A5537" w:rsidRPr="00152F0B" w:rsidRDefault="00152F0B">
      <w:pPr>
        <w:pStyle w:val="ItemTemps"/>
        <w:rPr>
          <w:sz w:val="20"/>
          <w:szCs w:val="20"/>
        </w:rPr>
      </w:pPr>
      <w:r w:rsidRPr="00152F0B">
        <w:rPr>
          <w:b/>
          <w:sz w:val="20"/>
          <w:szCs w:val="20"/>
        </w:rPr>
        <w:t>Activité sociale avec personnes âgées</w:t>
      </w:r>
      <w:r w:rsidRPr="00152F0B">
        <w:rPr>
          <w:sz w:val="20"/>
          <w:szCs w:val="20"/>
        </w:rPr>
        <w:tab/>
        <w:t>2013</w:t>
      </w:r>
      <w:r w:rsidRPr="00152F0B">
        <w:rPr>
          <w:sz w:val="20"/>
          <w:szCs w:val="20"/>
        </w:rPr>
        <w:br/>
        <w:t xml:space="preserve">CHSLD Frederick-George </w:t>
      </w:r>
      <w:proofErr w:type="spellStart"/>
      <w:r w:rsidRPr="00152F0B">
        <w:rPr>
          <w:sz w:val="20"/>
          <w:szCs w:val="20"/>
        </w:rPr>
        <w:t>Hériot</w:t>
      </w:r>
      <w:proofErr w:type="spellEnd"/>
      <w:r w:rsidRPr="00152F0B">
        <w:rPr>
          <w:sz w:val="20"/>
          <w:szCs w:val="20"/>
        </w:rPr>
        <w:t>, Drummondville</w:t>
      </w:r>
    </w:p>
    <w:p w14:paraId="7EBFB6B2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Animation des activités</w:t>
      </w:r>
    </w:p>
    <w:p w14:paraId="1BD0C2C7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Encouragement et motivation</w:t>
      </w:r>
    </w:p>
    <w:p w14:paraId="32CD065D" w14:textId="77777777" w:rsidR="005A5537" w:rsidRPr="00152F0B" w:rsidRDefault="00152F0B">
      <w:pPr>
        <w:pStyle w:val="ListeDescription"/>
        <w:rPr>
          <w:sz w:val="20"/>
          <w:szCs w:val="20"/>
        </w:rPr>
      </w:pPr>
      <w:r w:rsidRPr="00152F0B">
        <w:rPr>
          <w:sz w:val="20"/>
          <w:szCs w:val="20"/>
        </w:rPr>
        <w:t>Interactions et discussions</w:t>
      </w:r>
    </w:p>
    <w:sectPr w:rsidR="005A5537" w:rsidRPr="00152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D24"/>
    <w:multiLevelType w:val="hybridMultilevel"/>
    <w:tmpl w:val="2A22BD7A"/>
    <w:lvl w:ilvl="0" w:tplc="894CD1C8">
      <w:start w:val="1"/>
      <w:numFmt w:val="bullet"/>
      <w:pStyle w:val="ListeDescription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" w15:restartNumberingAfterBreak="0">
    <w:nsid w:val="22DB6D9F"/>
    <w:multiLevelType w:val="hybridMultilevel"/>
    <w:tmpl w:val="6704A24A"/>
    <w:lvl w:ilvl="0" w:tplc="6CC2C036">
      <w:start w:val="1"/>
      <w:numFmt w:val="bullet"/>
      <w:pStyle w:val="Liste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D27"/>
    <w:multiLevelType w:val="hybridMultilevel"/>
    <w:tmpl w:val="30242478"/>
    <w:lvl w:ilvl="0" w:tplc="95DEF1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A2885"/>
    <w:multiLevelType w:val="hybridMultilevel"/>
    <w:tmpl w:val="CFC67DE6"/>
    <w:lvl w:ilvl="0" w:tplc="78FE2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2492">
    <w:abstractNumId w:val="3"/>
  </w:num>
  <w:num w:numId="2" w16cid:durableId="990015333">
    <w:abstractNumId w:val="2"/>
  </w:num>
  <w:num w:numId="3" w16cid:durableId="1800798588">
    <w:abstractNumId w:val="0"/>
  </w:num>
  <w:num w:numId="4" w16cid:durableId="162989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83"/>
    <w:rsid w:val="00061FEB"/>
    <w:rsid w:val="000710C5"/>
    <w:rsid w:val="000B054B"/>
    <w:rsid w:val="00152F0B"/>
    <w:rsid w:val="00176FFB"/>
    <w:rsid w:val="001F0DB5"/>
    <w:rsid w:val="002B6D9D"/>
    <w:rsid w:val="002F6D92"/>
    <w:rsid w:val="003834C6"/>
    <w:rsid w:val="003E47B3"/>
    <w:rsid w:val="00422378"/>
    <w:rsid w:val="00452149"/>
    <w:rsid w:val="00495F7B"/>
    <w:rsid w:val="004D1508"/>
    <w:rsid w:val="00516B75"/>
    <w:rsid w:val="005376EE"/>
    <w:rsid w:val="00583F36"/>
    <w:rsid w:val="005A5537"/>
    <w:rsid w:val="00947055"/>
    <w:rsid w:val="00955C86"/>
    <w:rsid w:val="009E1BC7"/>
    <w:rsid w:val="00A07520"/>
    <w:rsid w:val="00A128E7"/>
    <w:rsid w:val="00A16F83"/>
    <w:rsid w:val="00AD6E21"/>
    <w:rsid w:val="00B93D7F"/>
    <w:rsid w:val="00BA7560"/>
    <w:rsid w:val="00C33CB9"/>
    <w:rsid w:val="00C350D7"/>
    <w:rsid w:val="00C6333F"/>
    <w:rsid w:val="00CF38CC"/>
    <w:rsid w:val="00D70516"/>
    <w:rsid w:val="00D7584C"/>
    <w:rsid w:val="00DC3886"/>
    <w:rsid w:val="00E01B67"/>
    <w:rsid w:val="00E0674D"/>
    <w:rsid w:val="00EE6495"/>
    <w:rsid w:val="00F0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B45E"/>
  <w15:chartTrackingRefBased/>
  <w15:docId w15:val="{88D3335D-E784-4940-BC88-1CF5B8A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EB"/>
    <w:pPr>
      <w:spacing w:after="0"/>
    </w:pPr>
    <w:rPr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333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EE6495"/>
    <w:pPr>
      <w:keepNext/>
      <w:keepLines/>
      <w:pBdr>
        <w:bottom w:val="single" w:sz="4" w:space="1" w:color="auto"/>
      </w:pBdr>
      <w:spacing w:before="240" w:after="240" w:line="240" w:lineRule="auto"/>
      <w:jc w:val="center"/>
      <w:outlineLvl w:val="1"/>
    </w:pPr>
    <w:rPr>
      <w:rFonts w:eastAsiaTheme="majorEastAsia" w:cstheme="majorBidi"/>
      <w:b/>
      <w:cap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333F"/>
    <w:rPr>
      <w:rFonts w:eastAsiaTheme="majorEastAsia" w:cstheme="majorBidi"/>
      <w:b/>
      <w:sz w:val="24"/>
      <w:szCs w:val="32"/>
    </w:rPr>
  </w:style>
  <w:style w:type="paragraph" w:styleId="Sansinterligne">
    <w:name w:val="No Spacing"/>
    <w:uiPriority w:val="1"/>
    <w:qFormat/>
    <w:rsid w:val="00516B75"/>
    <w:pPr>
      <w:spacing w:after="0" w:line="240" w:lineRule="auto"/>
    </w:pPr>
  </w:style>
  <w:style w:type="paragraph" w:styleId="Paragraphedeliste">
    <w:name w:val="List Paragraph"/>
    <w:basedOn w:val="Normal"/>
    <w:uiPriority w:val="34"/>
    <w:rsid w:val="00516B7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autoRedefine/>
    <w:uiPriority w:val="11"/>
    <w:rsid w:val="00D70516"/>
    <w:pPr>
      <w:numPr>
        <w:ilvl w:val="1"/>
      </w:numPr>
      <w:spacing w:after="160"/>
      <w:jc w:val="center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70516"/>
    <w:rPr>
      <w:rFonts w:eastAsiaTheme="minorEastAsia"/>
      <w:spacing w:val="15"/>
    </w:rPr>
  </w:style>
  <w:style w:type="character" w:customStyle="1" w:styleId="Titre2Car">
    <w:name w:val="Titre 2 Car"/>
    <w:basedOn w:val="Policepardfaut"/>
    <w:link w:val="Titre2"/>
    <w:uiPriority w:val="9"/>
    <w:semiHidden/>
    <w:rsid w:val="00EE6495"/>
    <w:rPr>
      <w:rFonts w:eastAsiaTheme="majorEastAsia" w:cstheme="majorBidi"/>
      <w:b/>
      <w:caps/>
      <w:sz w:val="24"/>
      <w:szCs w:val="26"/>
    </w:rPr>
  </w:style>
  <w:style w:type="paragraph" w:customStyle="1" w:styleId="Entete">
    <w:name w:val="Entete"/>
    <w:aliases w:val="Entête"/>
    <w:basedOn w:val="Normal"/>
    <w:next w:val="Normal"/>
    <w:autoRedefine/>
    <w:qFormat/>
    <w:rsid w:val="002F6D92"/>
    <w:pPr>
      <w:jc w:val="center"/>
    </w:pPr>
  </w:style>
  <w:style w:type="paragraph" w:customStyle="1" w:styleId="ItemTemps">
    <w:name w:val="ItemTemps"/>
    <w:basedOn w:val="Normal"/>
    <w:next w:val="Normal"/>
    <w:autoRedefine/>
    <w:qFormat/>
    <w:rsid w:val="00AD6E21"/>
    <w:pPr>
      <w:tabs>
        <w:tab w:val="right" w:pos="8640"/>
      </w:tabs>
      <w:spacing w:before="240" w:after="60" w:line="240" w:lineRule="auto"/>
    </w:pPr>
  </w:style>
  <w:style w:type="paragraph" w:customStyle="1" w:styleId="ListeDescription">
    <w:name w:val="ListeDescription"/>
    <w:aliases w:val="Description"/>
    <w:basedOn w:val="Normal"/>
    <w:next w:val="Normal"/>
    <w:autoRedefine/>
    <w:qFormat/>
    <w:rsid w:val="00C33CB9"/>
    <w:pPr>
      <w:numPr>
        <w:numId w:val="3"/>
      </w:numPr>
      <w:spacing w:before="90" w:after="60" w:line="204" w:lineRule="auto"/>
      <w:ind w:left="641" w:hanging="357"/>
    </w:pPr>
    <w:rPr>
      <w:sz w:val="22"/>
    </w:rPr>
  </w:style>
  <w:style w:type="paragraph" w:customStyle="1" w:styleId="ListeItem">
    <w:name w:val="ListeItem"/>
    <w:basedOn w:val="Normal"/>
    <w:next w:val="Normal"/>
    <w:autoRedefine/>
    <w:qFormat/>
    <w:rsid w:val="00CF38CC"/>
    <w:pPr>
      <w:numPr>
        <w:numId w:val="4"/>
      </w:numPr>
      <w:spacing w:after="90" w:line="240" w:lineRule="auto"/>
      <w:ind w:left="71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Melynda Martin</cp:lastModifiedBy>
  <cp:revision>2</cp:revision>
  <dcterms:created xsi:type="dcterms:W3CDTF">2025-02-06T22:59:00Z</dcterms:created>
  <dcterms:modified xsi:type="dcterms:W3CDTF">2025-02-06T22:59:00Z</dcterms:modified>
</cp:coreProperties>
</file>