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30"/>
          <w:szCs w:val="30"/>
          <w:rtl w:val="0"/>
        </w:rPr>
        <w:t xml:space="preserve">Nolan Cousineau</w:t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sz w:val="30"/>
          <w:szCs w:val="30"/>
          <w:rtl w:val="0"/>
        </w:rPr>
        <w:t xml:space="preserve">220 Chemin Central</w:t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sz w:val="30"/>
          <w:szCs w:val="30"/>
          <w:rtl w:val="0"/>
        </w:rPr>
        <w:t xml:space="preserve">Cap-aux-Meules, QC</w:t>
      </w:r>
    </w:p>
    <w:p w:rsidR="00000000" w:rsidDel="00000000" w:rsidP="00000000" w:rsidRDefault="00000000" w:rsidRPr="00000000" w14:paraId="00000004">
      <w:pPr>
        <w:jc w:val="center"/>
        <w:rPr>
          <w:rFonts w:ascii="Playfair Display" w:cs="Playfair Display" w:eastAsia="Playfair Display" w:hAnsi="Playfair Display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sz w:val="30"/>
          <w:szCs w:val="30"/>
          <w:rtl w:val="0"/>
        </w:rPr>
        <w:t xml:space="preserve">G4T 1P5</w:t>
      </w:r>
    </w:p>
    <w:p w:rsidR="00000000" w:rsidDel="00000000" w:rsidP="00000000" w:rsidRDefault="00000000" w:rsidRPr="00000000" w14:paraId="00000005">
      <w:pPr>
        <w:jc w:val="center"/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30"/>
          <w:szCs w:val="30"/>
          <w:rtl w:val="0"/>
        </w:rPr>
        <w:t xml:space="preserve">(367) 990-6662</w:t>
      </w:r>
    </w:p>
    <w:p w:rsidR="00000000" w:rsidDel="00000000" w:rsidP="00000000" w:rsidRDefault="00000000" w:rsidRPr="00000000" w14:paraId="00000006">
      <w:pPr>
        <w:jc w:val="left"/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u w:val="single"/>
          <w:rtl w:val="0"/>
        </w:rPr>
        <w:t xml:space="preserve">Objectif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Obtenir un poste au sein de votre équipe </w:t>
      </w:r>
    </w:p>
    <w:p w:rsidR="00000000" w:rsidDel="00000000" w:rsidP="00000000" w:rsidRDefault="00000000" w:rsidRPr="00000000" w14:paraId="00000009">
      <w:pPr>
        <w:ind w:left="720" w:firstLine="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u w:val="single"/>
          <w:rtl w:val="0"/>
        </w:rPr>
        <w:t xml:space="preserve">Expérience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Entraîneur de soccer                                               2020-06 à 2020-09 </w:t>
      </w:r>
    </w:p>
    <w:p w:rsidR="00000000" w:rsidDel="00000000" w:rsidP="00000000" w:rsidRDefault="00000000" w:rsidRPr="00000000" w14:paraId="0000000D">
      <w:pPr>
        <w:ind w:left="0" w:firstLine="0"/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                                                                                         2021-06 à 2021-09</w:t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                                                                                         2022-06 à 2022-09</w:t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                                                                                         2023-06 à 2023-08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Coordonner les entraînements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Assister les jeunes dans leurs pratiques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Démontrer les techniques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Préparer les entraînements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Gérer les équipes de travail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25h par semaine</w:t>
      </w:r>
    </w:p>
    <w:p w:rsidR="00000000" w:rsidDel="00000000" w:rsidP="00000000" w:rsidRDefault="00000000" w:rsidRPr="00000000" w14:paraId="00000016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Commis caissier Librairie Plaisance                  2021-10 à 2022-06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Effectuer les transactions à la caisse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Étiquetage de la marchandise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Confection des factures commerciales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Service à la clientèle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11h par semaine</w:t>
      </w:r>
    </w:p>
    <w:p w:rsidR="00000000" w:rsidDel="00000000" w:rsidP="00000000" w:rsidRDefault="00000000" w:rsidRPr="00000000" w14:paraId="0000001D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Commis caissier Hobby Sport                               2022-10 à 2023-06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Effectuer les transactions à la caisse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Étiquetage de la marchandise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Service à la clientèle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Entretien ménager du commerce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10h par semaine</w:t>
      </w:r>
    </w:p>
    <w:p w:rsidR="00000000" w:rsidDel="00000000" w:rsidP="00000000" w:rsidRDefault="00000000" w:rsidRPr="00000000" w14:paraId="00000024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Laveur d’auto Agence de location des îles         2024-06 à 2024-08                                                       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Laver les véhicules de location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Accueillir les clients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Faire l’inspection des véhicules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Faire la navette en véhicule pour différents besoins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30-40h par semaine</w:t>
      </w:r>
    </w:p>
    <w:p w:rsidR="00000000" w:rsidDel="00000000" w:rsidP="00000000" w:rsidRDefault="00000000" w:rsidRPr="00000000" w14:paraId="0000002C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Formation</w:t>
      </w:r>
    </w:p>
    <w:p w:rsidR="00000000" w:rsidDel="00000000" w:rsidP="00000000" w:rsidRDefault="00000000" w:rsidRPr="00000000" w14:paraId="0000002F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Diplôme d’études secondaires                        2019-08 à 2023-06      </w:t>
      </w:r>
    </w:p>
    <w:p w:rsidR="00000000" w:rsidDel="00000000" w:rsidP="00000000" w:rsidRDefault="00000000" w:rsidRPr="00000000" w14:paraId="00000031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École polyvalente des Îles</w:t>
      </w:r>
    </w:p>
    <w:p w:rsidR="00000000" w:rsidDel="00000000" w:rsidP="00000000" w:rsidRDefault="00000000" w:rsidRPr="00000000" w14:paraId="00000032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DEP                                                                          2023-08 - En cours</w:t>
      </w:r>
    </w:p>
    <w:p w:rsidR="00000000" w:rsidDel="00000000" w:rsidP="00000000" w:rsidRDefault="00000000" w:rsidRPr="00000000" w14:paraId="00000034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Deuxième année de techniques policières </w:t>
      </w:r>
    </w:p>
    <w:p w:rsidR="00000000" w:rsidDel="00000000" w:rsidP="00000000" w:rsidRDefault="00000000" w:rsidRPr="00000000" w14:paraId="00000035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Cégep de Rimouski</w:t>
      </w:r>
    </w:p>
    <w:p w:rsidR="00000000" w:rsidDel="00000000" w:rsidP="00000000" w:rsidRDefault="00000000" w:rsidRPr="00000000" w14:paraId="00000036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30,33 crédits de complétés</w:t>
      </w:r>
    </w:p>
    <w:p w:rsidR="00000000" w:rsidDel="00000000" w:rsidP="00000000" w:rsidRDefault="00000000" w:rsidRPr="00000000" w14:paraId="00000037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Secourisme et RCR                                                    2019-09</w:t>
      </w:r>
    </w:p>
    <w:p w:rsidR="00000000" w:rsidDel="00000000" w:rsidP="00000000" w:rsidRDefault="00000000" w:rsidRPr="00000000" w14:paraId="0000003B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Playfair Display" w:cs="Playfair Display" w:eastAsia="Playfair Display" w:hAnsi="Playfair Display"/>
          <w:b w:val="1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rtl w:val="0"/>
        </w:rPr>
        <w:t xml:space="preserve">Qualités professionnelles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Ponctuel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Poli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Autonome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left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Efficace                                                         </w:t>
      </w: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Référence fournis sur demande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