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May 23, 2025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Dear: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writing to express my strong interest in the nanny position available in Canada. With more than three years of experience in childcare, including caring for a Canadian-born child, and a background in nursing and elderly care, I bring a unique combination of compassion, responsibility, and practical caregiving skills.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most recent nanny role involved full-time care for children between the ages of 1 and 5. I was responsible for daily routines, educational activities, emotional support, and ensuring a safe and nurturing environment. Additionally, I have worked full-time as a nanny in Juan Dolio, where I managed all aspects of childcare for two young children. These experiences, combined with my nursing assistant and elderly care certification (2024-2025), have strengthened my ability to provide comprehensive and attentive care.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Currently, I am working as a receptionist at Hotel All Season in Bayahibe, where I have developed strong communication and multitasking skills, interacting daily with guests in English, French, and Spanish. I am confident that these skills, alongside my passion for childcare and my experience as a mother, make me a well-rounded candidate for this role.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am enthusiastic about the opportunity to join a family in Canada and contribute positively to your children’s development and well-being. I am open to both live-in and live-out positions and ready to relocate immediately.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considering my application. I look forward to the opportunity to discuss how I can best support your family’s needs.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i w:val="1"/>
          <w:rtl w:val="0"/>
        </w:rPr>
        <w:t xml:space="preserve">Sincerely</w:t>
      </w:r>
      <w:r w:rsidDel="00000000" w:rsidR="00000000" w:rsidRPr="00000000">
        <w:rPr>
          <w:rtl w:val="0"/>
        </w:rPr>
        <w:t xml:space="preserve">,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i w:val="1"/>
        </w:rPr>
      </w:pPr>
      <w:r w:rsidDel="00000000" w:rsidR="00000000" w:rsidRPr="00000000">
        <w:rPr>
          <w:i w:val="1"/>
          <w:rtl w:val="0"/>
        </w:rPr>
        <w:t xml:space="preserve">Karla Victoriano Vicente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